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D5" w:rsidRDefault="00E21CDA" w:rsidP="00C2707B">
      <w:pPr>
        <w:tabs>
          <w:tab w:val="left" w:pos="720"/>
        </w:tabs>
        <w:spacing w:line="240" w:lineRule="auto"/>
        <w:ind w:left="0" w:hanging="2"/>
        <w:jc w:val="both"/>
        <w:rPr>
          <w:b/>
        </w:rPr>
      </w:pPr>
      <w:bookmarkStart w:id="0" w:name="_GoBack"/>
      <w:bookmarkEnd w:id="0"/>
      <w:r>
        <w:rPr>
          <w:b/>
        </w:rPr>
        <w:t>O que é?</w:t>
      </w:r>
    </w:p>
    <w:p w:rsidR="008D0015" w:rsidRDefault="008D0015" w:rsidP="00C2707B">
      <w:pP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8D0015" w:rsidRDefault="008D0015" w:rsidP="00C2707B">
      <w:pPr>
        <w:tabs>
          <w:tab w:val="left" w:pos="720"/>
        </w:tabs>
        <w:spacing w:line="240" w:lineRule="auto"/>
        <w:ind w:left="0" w:hanging="2"/>
        <w:jc w:val="both"/>
        <w:rPr>
          <w:bCs/>
        </w:rPr>
      </w:pPr>
      <w:r w:rsidRPr="008D0015">
        <w:rPr>
          <w:bCs/>
        </w:rPr>
        <w:t>O G</w:t>
      </w:r>
      <w:r>
        <w:rPr>
          <w:bCs/>
        </w:rPr>
        <w:t>rupo de Pesquisa Trabalho, Educação e Políticas Educacionais</w:t>
      </w:r>
      <w:r w:rsidR="0044413F">
        <w:rPr>
          <w:bCs/>
        </w:rPr>
        <w:t xml:space="preserve"> (G-TEPE)</w:t>
      </w:r>
      <w:r>
        <w:rPr>
          <w:bCs/>
        </w:rPr>
        <w:t xml:space="preserve"> fundamenta sua produção </w:t>
      </w:r>
      <w:r w:rsidR="0044413F">
        <w:rPr>
          <w:bCs/>
        </w:rPr>
        <w:t>científica</w:t>
      </w:r>
      <w:r>
        <w:rPr>
          <w:bCs/>
        </w:rPr>
        <w:t xml:space="preserve"> no materialismo histórico dialético. Desenvolve atividades de formação técnic</w:t>
      </w:r>
      <w:r w:rsidR="0044413F">
        <w:rPr>
          <w:bCs/>
        </w:rPr>
        <w:t>a e</w:t>
      </w:r>
      <w:r>
        <w:rPr>
          <w:bCs/>
        </w:rPr>
        <w:t xml:space="preserve"> científica</w:t>
      </w:r>
      <w:r w:rsidR="0044413F">
        <w:rPr>
          <w:bCs/>
        </w:rPr>
        <w:t xml:space="preserve"> com</w:t>
      </w:r>
      <w:r>
        <w:rPr>
          <w:bCs/>
        </w:rPr>
        <w:t xml:space="preserve"> alunos de graduação e atualização científica direcionada aos alunos de pós graduação por meio de grupos de estudo, realização de pesquisa individual e coletiva. Promove, ainda, integração interinstitucionais entre universidades brasileiras ao reunir pesquisadores p</w:t>
      </w:r>
      <w:r w:rsidR="00CD29F5">
        <w:rPr>
          <w:bCs/>
        </w:rPr>
        <w:t>ara a</w:t>
      </w:r>
      <w:r>
        <w:rPr>
          <w:bCs/>
        </w:rPr>
        <w:t xml:space="preserve"> realização de pesquisa coletiva, </w:t>
      </w:r>
      <w:r w:rsidR="00CD29F5">
        <w:rPr>
          <w:bCs/>
        </w:rPr>
        <w:t xml:space="preserve">seminários, </w:t>
      </w:r>
      <w:r>
        <w:rPr>
          <w:bCs/>
        </w:rPr>
        <w:t>encontros, simpósios e congressos</w:t>
      </w:r>
      <w:r w:rsidR="00CD29F5">
        <w:rPr>
          <w:bCs/>
        </w:rPr>
        <w:t xml:space="preserve"> nacionais</w:t>
      </w:r>
      <w:r>
        <w:rPr>
          <w:bCs/>
        </w:rPr>
        <w:t>.</w:t>
      </w:r>
    </w:p>
    <w:p w:rsidR="002637A4" w:rsidRDefault="002637A4" w:rsidP="00C2707B">
      <w:pP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C2707B" w:rsidRDefault="00C2707B" w:rsidP="00C2707B">
      <w:pPr>
        <w:tabs>
          <w:tab w:val="left" w:pos="720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>Qual o prazo de integralização?</w:t>
      </w:r>
    </w:p>
    <w:p w:rsidR="00FC5F5C" w:rsidRDefault="00FC5F5C" w:rsidP="00C2707B">
      <w:pPr>
        <w:tabs>
          <w:tab w:val="left" w:pos="720"/>
        </w:tabs>
        <w:spacing w:line="240" w:lineRule="auto"/>
        <w:ind w:left="0" w:hanging="2"/>
        <w:jc w:val="both"/>
      </w:pPr>
    </w:p>
    <w:p w:rsidR="00C2707B" w:rsidRDefault="00160998" w:rsidP="00C2707B">
      <w:pPr>
        <w:tabs>
          <w:tab w:val="left" w:pos="72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Reuniões mensais</w:t>
      </w:r>
    </w:p>
    <w:p w:rsidR="00160998" w:rsidRDefault="00160998" w:rsidP="00C2707B">
      <w:pPr>
        <w:tabs>
          <w:tab w:val="left" w:pos="720"/>
        </w:tabs>
        <w:spacing w:line="240" w:lineRule="auto"/>
        <w:ind w:left="0" w:hanging="2"/>
        <w:jc w:val="both"/>
        <w:rPr>
          <w:b/>
        </w:rPr>
      </w:pPr>
    </w:p>
    <w:p w:rsidR="00C2707B" w:rsidRDefault="00C2707B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4F6F29">
        <w:rPr>
          <w:b/>
          <w:color w:val="000000"/>
        </w:rPr>
        <w:t>Quais são as principais atividades de desenvolvidas no Curso?</w:t>
      </w:r>
    </w:p>
    <w:p w:rsidR="00FC5F5C" w:rsidRDefault="00FC5F5C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9F567A" w:rsidRDefault="00C471B6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963789">
        <w:rPr>
          <w:bCs/>
          <w:color w:val="000000"/>
        </w:rPr>
        <w:t xml:space="preserve">- </w:t>
      </w:r>
      <w:r w:rsidR="009F567A">
        <w:rPr>
          <w:bCs/>
          <w:color w:val="000000"/>
        </w:rPr>
        <w:t>Grupo de Estudo;</w:t>
      </w:r>
    </w:p>
    <w:p w:rsidR="009F567A" w:rsidRDefault="009F567A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>
        <w:rPr>
          <w:bCs/>
          <w:color w:val="000000"/>
        </w:rPr>
        <w:t xml:space="preserve">- Desenvolvimento de projeto de pesquisa coletiva </w:t>
      </w:r>
      <w:r w:rsidR="0044413F">
        <w:rPr>
          <w:bCs/>
          <w:color w:val="000000"/>
        </w:rPr>
        <w:t xml:space="preserve">e individual </w:t>
      </w:r>
      <w:r>
        <w:rPr>
          <w:bCs/>
          <w:color w:val="000000"/>
        </w:rPr>
        <w:t>com docentes e discentes de pós-graduação e graduação;</w:t>
      </w:r>
    </w:p>
    <w:p w:rsidR="00C2707B" w:rsidRPr="00963789" w:rsidRDefault="009F567A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>
        <w:rPr>
          <w:bCs/>
          <w:color w:val="000000"/>
        </w:rPr>
        <w:t>- Realização de e</w:t>
      </w:r>
      <w:r w:rsidR="00963789" w:rsidRPr="00963789">
        <w:rPr>
          <w:bCs/>
          <w:color w:val="000000"/>
        </w:rPr>
        <w:t>ventos científicos: Seminários de pesquisa</w:t>
      </w:r>
      <w:r>
        <w:rPr>
          <w:bCs/>
          <w:color w:val="000000"/>
        </w:rPr>
        <w:t>,</w:t>
      </w:r>
      <w:r w:rsidR="00963789" w:rsidRPr="00963789">
        <w:rPr>
          <w:bCs/>
          <w:color w:val="000000"/>
        </w:rPr>
        <w:t xml:space="preserve"> Congressos</w:t>
      </w:r>
      <w:r>
        <w:rPr>
          <w:bCs/>
          <w:color w:val="000000"/>
        </w:rPr>
        <w:t xml:space="preserve"> </w:t>
      </w:r>
      <w:r w:rsidR="00963789" w:rsidRPr="00963789">
        <w:rPr>
          <w:bCs/>
          <w:color w:val="000000"/>
        </w:rPr>
        <w:t>e Conferências;</w:t>
      </w:r>
    </w:p>
    <w:p w:rsidR="009046CC" w:rsidRDefault="00963789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963789">
        <w:rPr>
          <w:bCs/>
          <w:color w:val="000000"/>
        </w:rPr>
        <w:t xml:space="preserve">- </w:t>
      </w:r>
      <w:r w:rsidR="009046CC">
        <w:rPr>
          <w:bCs/>
          <w:color w:val="000000"/>
        </w:rPr>
        <w:t>Publicação qualificada</w:t>
      </w:r>
      <w:r w:rsidR="00734FA1">
        <w:rPr>
          <w:bCs/>
          <w:color w:val="000000"/>
        </w:rPr>
        <w:t xml:space="preserve"> de artigos em periódicos e livros;</w:t>
      </w:r>
    </w:p>
    <w:p w:rsidR="00612BB0" w:rsidRDefault="00612BB0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</w:p>
    <w:p w:rsidR="009046CC" w:rsidRPr="00963789" w:rsidRDefault="009046CC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</w:p>
    <w:p w:rsidR="00C2707B" w:rsidRDefault="00C2707B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 w:rsidRPr="004F6F29">
        <w:rPr>
          <w:b/>
          <w:color w:val="000000"/>
        </w:rPr>
        <w:t>Quais são os espaços de ensino-aprendizagem</w:t>
      </w:r>
      <w:r w:rsidR="004F6F29">
        <w:rPr>
          <w:b/>
          <w:color w:val="000000"/>
        </w:rPr>
        <w:t>,</w:t>
      </w:r>
      <w:r w:rsidRPr="004F6F29">
        <w:rPr>
          <w:b/>
          <w:color w:val="000000"/>
        </w:rPr>
        <w:t xml:space="preserve"> horário de funcionamento</w:t>
      </w:r>
      <w:r w:rsidR="004F6F29">
        <w:rPr>
          <w:b/>
          <w:color w:val="000000"/>
        </w:rPr>
        <w:t xml:space="preserve"> e responsável</w:t>
      </w:r>
      <w:r w:rsidRPr="004F6F29">
        <w:rPr>
          <w:b/>
          <w:color w:val="000000"/>
        </w:rPr>
        <w:t>?</w:t>
      </w:r>
    </w:p>
    <w:p w:rsidR="00655B1A" w:rsidRDefault="00655B1A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655B1A" w:rsidRPr="00815367" w:rsidRDefault="00815367" w:rsidP="00A74C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</w:rPr>
      </w:pPr>
      <w:r w:rsidRPr="00815367">
        <w:rPr>
          <w:bCs/>
          <w:color w:val="000000"/>
        </w:rPr>
        <w:t>Sala T07</w:t>
      </w:r>
      <w:r w:rsidR="00A74C89">
        <w:rPr>
          <w:bCs/>
          <w:color w:val="000000"/>
        </w:rPr>
        <w:t xml:space="preserve"> (Bloco E)</w:t>
      </w:r>
      <w:r w:rsidRPr="00815367">
        <w:rPr>
          <w:bCs/>
          <w:color w:val="000000"/>
        </w:rPr>
        <w:t xml:space="preserve">, vespertino (12hs-16hs). Prof. </w:t>
      </w:r>
      <w:proofErr w:type="spellStart"/>
      <w:r w:rsidRPr="00815367">
        <w:rPr>
          <w:bCs/>
          <w:color w:val="000000"/>
        </w:rPr>
        <w:t>Drª</w:t>
      </w:r>
      <w:proofErr w:type="spellEnd"/>
      <w:r w:rsidRPr="00815367">
        <w:rPr>
          <w:bCs/>
          <w:color w:val="000000"/>
        </w:rPr>
        <w:t xml:space="preserve"> Erika </w:t>
      </w:r>
      <w:proofErr w:type="spellStart"/>
      <w:r w:rsidRPr="00815367">
        <w:rPr>
          <w:bCs/>
          <w:color w:val="000000"/>
        </w:rPr>
        <w:t>Porceli</w:t>
      </w:r>
      <w:proofErr w:type="spellEnd"/>
      <w:r w:rsidRPr="00815367">
        <w:rPr>
          <w:bCs/>
          <w:color w:val="000000"/>
        </w:rPr>
        <w:t xml:space="preserve"> </w:t>
      </w:r>
      <w:proofErr w:type="spellStart"/>
      <w:r w:rsidRPr="00815367">
        <w:rPr>
          <w:bCs/>
          <w:color w:val="000000"/>
        </w:rPr>
        <w:t>Alaniz</w:t>
      </w:r>
      <w:proofErr w:type="spellEnd"/>
      <w:r>
        <w:rPr>
          <w:bCs/>
          <w:color w:val="000000"/>
        </w:rPr>
        <w:t>.</w:t>
      </w:r>
      <w:r w:rsidRPr="00815367">
        <w:rPr>
          <w:bCs/>
          <w:color w:val="000000"/>
        </w:rPr>
        <w:t xml:space="preserve"> E</w:t>
      </w:r>
      <w:r>
        <w:rPr>
          <w:bCs/>
          <w:color w:val="000000"/>
        </w:rPr>
        <w:t>-</w:t>
      </w:r>
      <w:r w:rsidRPr="00815367">
        <w:rPr>
          <w:bCs/>
          <w:color w:val="000000"/>
        </w:rPr>
        <w:t xml:space="preserve">mail: </w:t>
      </w:r>
      <w:hyperlink r:id="rId8" w:history="1">
        <w:r w:rsidRPr="006F69CD">
          <w:rPr>
            <w:rStyle w:val="Hyperlink"/>
            <w:bCs/>
          </w:rPr>
          <w:t>a.porcelierika@gmail.com/</w:t>
        </w:r>
      </w:hyperlink>
      <w:r>
        <w:rPr>
          <w:bCs/>
          <w:color w:val="000000"/>
        </w:rPr>
        <w:t xml:space="preserve"> erika.alaniz@uems.br</w:t>
      </w:r>
    </w:p>
    <w:p w:rsidR="00A74C89" w:rsidRDefault="00A74C89" w:rsidP="00823774">
      <w:pPr>
        <w:pBdr>
          <w:bottom w:val="single" w:sz="4" w:space="6" w:color="auto"/>
        </w:pBdr>
        <w:spacing w:after="120"/>
        <w:ind w:left="0" w:hanging="2"/>
        <w:jc w:val="both"/>
        <w:rPr>
          <w:b/>
          <w:color w:val="000000"/>
        </w:rPr>
      </w:pPr>
    </w:p>
    <w:p w:rsidR="00823774" w:rsidRDefault="00C2707B" w:rsidP="00823774">
      <w:pPr>
        <w:pBdr>
          <w:bottom w:val="single" w:sz="4" w:space="6" w:color="auto"/>
        </w:pBdr>
        <w:spacing w:after="120"/>
        <w:ind w:left="0" w:hanging="2"/>
        <w:jc w:val="both"/>
        <w:rPr>
          <w:b/>
          <w:color w:val="000000"/>
        </w:rPr>
      </w:pPr>
      <w:r w:rsidRPr="004F6F29">
        <w:rPr>
          <w:b/>
          <w:color w:val="000000"/>
        </w:rPr>
        <w:t>Quais são as principais áreas de atuação profissional?</w:t>
      </w:r>
    </w:p>
    <w:p w:rsidR="00A74C89" w:rsidRDefault="00A74C89" w:rsidP="00A74C89">
      <w:pPr>
        <w:pBdr>
          <w:bottom w:val="single" w:sz="4" w:space="6" w:color="auto"/>
        </w:pBdr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Destina-se a realização de pesquisa coletiva e interinstitucional envolvendo docentes, discentes de pós-graduação e graduação, bem como pesquisadores e egressos interessados em atualização científica por meio da pesquisa.</w:t>
      </w:r>
    </w:p>
    <w:p w:rsidR="00A74C89" w:rsidRDefault="00A74C89" w:rsidP="00A74C89">
      <w:pPr>
        <w:pBdr>
          <w:bottom w:val="single" w:sz="4" w:space="6" w:color="auto"/>
        </w:pBdr>
        <w:spacing w:after="120"/>
        <w:ind w:left="0" w:hanging="2"/>
        <w:jc w:val="both"/>
        <w:rPr>
          <w:color w:val="000000"/>
        </w:rPr>
      </w:pPr>
    </w:p>
    <w:p w:rsidR="00A74C89" w:rsidRDefault="00A74C89" w:rsidP="00A74C89">
      <w:pPr>
        <w:pBdr>
          <w:bottom w:val="single" w:sz="4" w:space="6" w:color="auto"/>
        </w:pBdr>
        <w:spacing w:after="120"/>
        <w:ind w:left="0" w:hanging="2"/>
        <w:jc w:val="both"/>
        <w:rPr>
          <w:color w:val="000000"/>
        </w:rPr>
      </w:pPr>
    </w:p>
    <w:p w:rsidR="00A74C89" w:rsidRDefault="00A74C89" w:rsidP="00A74C89">
      <w:pPr>
        <w:pBdr>
          <w:bottom w:val="single" w:sz="4" w:space="6" w:color="auto"/>
        </w:pBdr>
        <w:spacing w:after="120"/>
        <w:ind w:left="0" w:hanging="2"/>
        <w:jc w:val="both"/>
        <w:rPr>
          <w:color w:val="000000"/>
        </w:rPr>
      </w:pPr>
    </w:p>
    <w:p w:rsidR="00A74C89" w:rsidRDefault="00A74C89" w:rsidP="00A74C89">
      <w:pPr>
        <w:pBdr>
          <w:bottom w:val="single" w:sz="4" w:space="6" w:color="auto"/>
        </w:pBdr>
        <w:spacing w:after="120"/>
        <w:ind w:left="0" w:hanging="2"/>
        <w:jc w:val="both"/>
        <w:rPr>
          <w:color w:val="000000"/>
        </w:rPr>
      </w:pPr>
    </w:p>
    <w:sectPr w:rsidR="00A74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410" w:right="867" w:bottom="2157" w:left="960" w:header="567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5D" w:rsidRDefault="00CE6C5D">
      <w:pPr>
        <w:spacing w:line="240" w:lineRule="auto"/>
        <w:ind w:left="0" w:hanging="2"/>
      </w:pPr>
      <w:r>
        <w:separator/>
      </w:r>
    </w:p>
  </w:endnote>
  <w:endnote w:type="continuationSeparator" w:id="0">
    <w:p w:rsidR="00CE6C5D" w:rsidRDefault="00CE6C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7B" w:rsidRDefault="00C270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D5" w:rsidRDefault="00E21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Av. Dom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Antonio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Barbosa, 4155 – Bairro Santo Amaro - CEP 79043-080 - Campo Grande / MS</w:t>
    </w:r>
  </w:p>
  <w:p w:rsidR="000442D5" w:rsidRDefault="00E21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60" w:line="240" w:lineRule="auto"/>
      <w:ind w:left="0" w:right="1843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Tel. (0xx) 67–3901-4615</w:t>
    </w:r>
  </w:p>
  <w:p w:rsidR="000442D5" w:rsidRDefault="00044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60" w:line="240" w:lineRule="auto"/>
      <w:ind w:left="0" w:right="1843" w:hanging="2"/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7B" w:rsidRDefault="00C270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5D" w:rsidRDefault="00CE6C5D">
      <w:pPr>
        <w:spacing w:line="240" w:lineRule="auto"/>
        <w:ind w:left="0" w:hanging="2"/>
      </w:pPr>
      <w:r>
        <w:separator/>
      </w:r>
    </w:p>
  </w:footnote>
  <w:footnote w:type="continuationSeparator" w:id="0">
    <w:p w:rsidR="00CE6C5D" w:rsidRDefault="00CE6C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7B" w:rsidRDefault="00C270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D5" w:rsidRDefault="00E21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015F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0442D5" w:rsidRDefault="00044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 w:val="20"/>
        <w:szCs w:val="20"/>
      </w:rPr>
    </w:pPr>
  </w:p>
  <w:p w:rsidR="000442D5" w:rsidRDefault="00E21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  <w:t xml:space="preserve">                </w:t>
    </w:r>
    <w:r>
      <w:rPr>
        <w:noProof/>
        <w:color w:val="000000"/>
        <w:sz w:val="20"/>
        <w:szCs w:val="20"/>
      </w:rPr>
      <w:drawing>
        <wp:inline distT="0" distB="0" distL="0" distR="0">
          <wp:extent cx="963295" cy="87439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42D5" w:rsidRDefault="00E21C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UNIDADE UNIVERISTÁRIA DE CAMPO GRANDE (UUCG)</w:t>
    </w:r>
  </w:p>
  <w:p w:rsidR="000442D5" w:rsidRDefault="00E21CD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b/>
        <w:color w:val="000000"/>
        <w:sz w:val="20"/>
        <w:szCs w:val="20"/>
        <w:u w:val="single"/>
      </w:rPr>
    </w:pPr>
    <w:r>
      <w:rPr>
        <w:b/>
        <w:color w:val="000000"/>
        <w:sz w:val="20"/>
        <w:szCs w:val="20"/>
        <w:u w:val="single"/>
      </w:rPr>
      <w:t xml:space="preserve">CARTA DE SERVIÇOS </w:t>
    </w:r>
  </w:p>
  <w:p w:rsidR="000442D5" w:rsidRDefault="000442D5">
    <w:pPr>
      <w:ind w:left="0" w:hanging="2"/>
      <w:rPr>
        <w:sz w:val="20"/>
        <w:szCs w:val="20"/>
      </w:rPr>
    </w:pPr>
  </w:p>
  <w:p w:rsidR="000442D5" w:rsidRDefault="00E21CDA">
    <w:pPr>
      <w:ind w:left="0" w:hanging="2"/>
      <w:rPr>
        <w:sz w:val="20"/>
        <w:szCs w:val="20"/>
      </w:rPr>
    </w:pPr>
    <w:r>
      <w:rPr>
        <w:sz w:val="20"/>
        <w:szCs w:val="20"/>
      </w:rPr>
      <w:t xml:space="preserve">Setor: </w:t>
    </w:r>
    <w:r w:rsidR="00D60848">
      <w:rPr>
        <w:sz w:val="20"/>
        <w:szCs w:val="20"/>
      </w:rPr>
      <w:t>Mestrado Profissional em Educação (PROFEDUC)</w:t>
    </w:r>
  </w:p>
  <w:p w:rsidR="000442D5" w:rsidRDefault="00E21CDA">
    <w:pPr>
      <w:ind w:left="0" w:hanging="2"/>
      <w:rPr>
        <w:sz w:val="20"/>
        <w:szCs w:val="20"/>
      </w:rPr>
    </w:pPr>
    <w:r>
      <w:rPr>
        <w:sz w:val="20"/>
        <w:szCs w:val="20"/>
      </w:rPr>
      <w:t xml:space="preserve">Data de Revisão pelo Setor: </w:t>
    </w:r>
    <w:r w:rsidR="00D60848">
      <w:rPr>
        <w:sz w:val="20"/>
        <w:szCs w:val="20"/>
      </w:rPr>
      <w:t>14.02.2020</w:t>
    </w:r>
  </w:p>
  <w:p w:rsidR="000442D5" w:rsidRDefault="00E21CDA">
    <w:pPr>
      <w:ind w:left="0" w:hanging="2"/>
      <w:rPr>
        <w:sz w:val="20"/>
        <w:szCs w:val="20"/>
      </w:rPr>
    </w:pPr>
    <w:r>
      <w:rPr>
        <w:sz w:val="20"/>
        <w:szCs w:val="20"/>
      </w:rPr>
      <w:t>Aprovação pela Comissão Gestora da Gerência: __/__/_____</w:t>
    </w:r>
  </w:p>
  <w:p w:rsidR="000442D5" w:rsidRDefault="000442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7B" w:rsidRDefault="00C270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511A"/>
    <w:multiLevelType w:val="hybridMultilevel"/>
    <w:tmpl w:val="6268928E"/>
    <w:lvl w:ilvl="0" w:tplc="505A247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D900796"/>
    <w:multiLevelType w:val="multilevel"/>
    <w:tmpl w:val="6D74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5"/>
    <w:rsid w:val="00033C1C"/>
    <w:rsid w:val="0004009A"/>
    <w:rsid w:val="000442D5"/>
    <w:rsid w:val="00053A17"/>
    <w:rsid w:val="0008394B"/>
    <w:rsid w:val="000B4EC1"/>
    <w:rsid w:val="001459C5"/>
    <w:rsid w:val="00145EDE"/>
    <w:rsid w:val="00150AA5"/>
    <w:rsid w:val="00160998"/>
    <w:rsid w:val="00163702"/>
    <w:rsid w:val="00171906"/>
    <w:rsid w:val="0017595E"/>
    <w:rsid w:val="0025192D"/>
    <w:rsid w:val="00260D27"/>
    <w:rsid w:val="002637A4"/>
    <w:rsid w:val="00280FF7"/>
    <w:rsid w:val="002E545D"/>
    <w:rsid w:val="00300AB1"/>
    <w:rsid w:val="00332E98"/>
    <w:rsid w:val="003531E0"/>
    <w:rsid w:val="00400335"/>
    <w:rsid w:val="0044413F"/>
    <w:rsid w:val="004512D2"/>
    <w:rsid w:val="0048082C"/>
    <w:rsid w:val="00497283"/>
    <w:rsid w:val="004F6F29"/>
    <w:rsid w:val="00515417"/>
    <w:rsid w:val="00522A87"/>
    <w:rsid w:val="00562861"/>
    <w:rsid w:val="0056682A"/>
    <w:rsid w:val="005A79C1"/>
    <w:rsid w:val="005D766A"/>
    <w:rsid w:val="005E0145"/>
    <w:rsid w:val="005F5363"/>
    <w:rsid w:val="005F6ACA"/>
    <w:rsid w:val="00612BB0"/>
    <w:rsid w:val="00626C76"/>
    <w:rsid w:val="00655B1A"/>
    <w:rsid w:val="00660B55"/>
    <w:rsid w:val="00675E8C"/>
    <w:rsid w:val="006A7592"/>
    <w:rsid w:val="006B127E"/>
    <w:rsid w:val="006B25C0"/>
    <w:rsid w:val="006E33C4"/>
    <w:rsid w:val="00734FA1"/>
    <w:rsid w:val="00753350"/>
    <w:rsid w:val="00760FAB"/>
    <w:rsid w:val="00790F32"/>
    <w:rsid w:val="007D6231"/>
    <w:rsid w:val="007D7694"/>
    <w:rsid w:val="007D7F08"/>
    <w:rsid w:val="00815367"/>
    <w:rsid w:val="00823774"/>
    <w:rsid w:val="0083682D"/>
    <w:rsid w:val="00837523"/>
    <w:rsid w:val="00841645"/>
    <w:rsid w:val="00856C31"/>
    <w:rsid w:val="008D0015"/>
    <w:rsid w:val="009046CC"/>
    <w:rsid w:val="00963789"/>
    <w:rsid w:val="00994918"/>
    <w:rsid w:val="009B2378"/>
    <w:rsid w:val="009C15CC"/>
    <w:rsid w:val="009E532E"/>
    <w:rsid w:val="009F567A"/>
    <w:rsid w:val="009F69D2"/>
    <w:rsid w:val="00A30397"/>
    <w:rsid w:val="00A74C89"/>
    <w:rsid w:val="00A81307"/>
    <w:rsid w:val="00AD2B5E"/>
    <w:rsid w:val="00AE3EFB"/>
    <w:rsid w:val="00BB4EA0"/>
    <w:rsid w:val="00BE729E"/>
    <w:rsid w:val="00C2707B"/>
    <w:rsid w:val="00C471B6"/>
    <w:rsid w:val="00C5733D"/>
    <w:rsid w:val="00C612A9"/>
    <w:rsid w:val="00C827A2"/>
    <w:rsid w:val="00CD29F5"/>
    <w:rsid w:val="00CE6C5D"/>
    <w:rsid w:val="00CF7B1D"/>
    <w:rsid w:val="00D14388"/>
    <w:rsid w:val="00D60848"/>
    <w:rsid w:val="00D67D36"/>
    <w:rsid w:val="00D95D23"/>
    <w:rsid w:val="00E01F3E"/>
    <w:rsid w:val="00E14EE1"/>
    <w:rsid w:val="00E21CDA"/>
    <w:rsid w:val="00E64E64"/>
    <w:rsid w:val="00EB0D02"/>
    <w:rsid w:val="00EB6E47"/>
    <w:rsid w:val="00F015F0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E1FD9-9850-C74D-B96D-B052770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ind w:left="284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pPr>
      <w:ind w:firstLine="1701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C2707B"/>
  </w:style>
  <w:style w:type="character" w:styleId="nfase">
    <w:name w:val="Emphasis"/>
    <w:basedOn w:val="Fontepargpadro"/>
    <w:uiPriority w:val="20"/>
    <w:qFormat/>
    <w:rsid w:val="002637A4"/>
    <w:rPr>
      <w:i/>
      <w:iCs/>
    </w:rPr>
  </w:style>
  <w:style w:type="character" w:styleId="Forte">
    <w:name w:val="Strong"/>
    <w:basedOn w:val="Fontepargpadro"/>
    <w:uiPriority w:val="22"/>
    <w:qFormat/>
    <w:rsid w:val="002637A4"/>
    <w:rPr>
      <w:b/>
      <w:bCs/>
    </w:rPr>
  </w:style>
  <w:style w:type="character" w:customStyle="1" w:styleId="w8qarf">
    <w:name w:val="w8qarf"/>
    <w:rsid w:val="00260D27"/>
  </w:style>
  <w:style w:type="character" w:customStyle="1" w:styleId="lrzxr">
    <w:name w:val="lrzxr"/>
    <w:rsid w:val="00260D27"/>
  </w:style>
  <w:style w:type="paragraph" w:styleId="PargrafodaLista">
    <w:name w:val="List Paragraph"/>
    <w:basedOn w:val="Normal"/>
    <w:uiPriority w:val="34"/>
    <w:qFormat/>
    <w:rsid w:val="00D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rcelierika@gmai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6g1Q9lDtk1aJlTnX3Z1wtY3KQ==">AMUW2mWMD9yENaaMdMRNRRlUJNoQsIHC2qZG3/LP0GrhmR5X4VmZ4nj6N2JWY2Nt6Wto81BZMqAqpfKyw4ds4F3R969ZVT1YU6ov8NFNQ4vkH6E3tRX+jbU=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guilherme</cp:lastModifiedBy>
  <cp:revision>2</cp:revision>
  <dcterms:created xsi:type="dcterms:W3CDTF">2020-07-17T20:17:00Z</dcterms:created>
  <dcterms:modified xsi:type="dcterms:W3CDTF">2020-07-17T20:17:00Z</dcterms:modified>
</cp:coreProperties>
</file>