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4D051" w14:textId="77777777" w:rsidR="007C170B" w:rsidRDefault="007C170B" w:rsidP="007C170B">
      <w:pPr>
        <w:tabs>
          <w:tab w:val="left" w:pos="0"/>
        </w:tabs>
        <w:ind w:firstLine="900"/>
        <w:jc w:val="both"/>
      </w:pPr>
    </w:p>
    <w:p w14:paraId="4088713E" w14:textId="77777777" w:rsidR="007C170B" w:rsidRDefault="007C170B" w:rsidP="007C170B">
      <w:pPr>
        <w:pStyle w:val="Header"/>
        <w:tabs>
          <w:tab w:val="clear" w:pos="4419"/>
          <w:tab w:val="clear" w:pos="8838"/>
        </w:tabs>
      </w:pPr>
    </w:p>
    <w:p w14:paraId="4D6D2BBE" w14:textId="77777777" w:rsidR="007C170B" w:rsidRDefault="007C170B" w:rsidP="007C170B">
      <w:pPr>
        <w:jc w:val="center"/>
        <w:rPr>
          <w:b/>
          <w:sz w:val="64"/>
        </w:rPr>
      </w:pPr>
      <w:r>
        <w:rPr>
          <w:b/>
          <w:sz w:val="64"/>
        </w:rPr>
        <w:t>PROJETO PEDAGÓGICO</w:t>
      </w:r>
    </w:p>
    <w:p w14:paraId="7033F827" w14:textId="77777777" w:rsidR="007C170B" w:rsidRDefault="007C170B" w:rsidP="007C170B">
      <w:pPr>
        <w:jc w:val="center"/>
        <w:rPr>
          <w:b/>
          <w:sz w:val="32"/>
        </w:rPr>
      </w:pPr>
    </w:p>
    <w:p w14:paraId="14C3F219" w14:textId="77777777" w:rsidR="007C170B" w:rsidRDefault="007C170B" w:rsidP="007C170B">
      <w:pPr>
        <w:jc w:val="center"/>
        <w:rPr>
          <w:b/>
          <w:sz w:val="32"/>
        </w:rPr>
      </w:pPr>
    </w:p>
    <w:p w14:paraId="3C2B5B5C" w14:textId="77777777" w:rsidR="007C170B" w:rsidRDefault="007C170B" w:rsidP="007C170B">
      <w:pPr>
        <w:jc w:val="center"/>
        <w:rPr>
          <w:b/>
          <w:sz w:val="64"/>
        </w:rPr>
      </w:pPr>
    </w:p>
    <w:p w14:paraId="665CADB0" w14:textId="77777777" w:rsidR="007C170B" w:rsidRDefault="007C170B" w:rsidP="007C170B">
      <w:pPr>
        <w:jc w:val="center"/>
        <w:rPr>
          <w:b/>
          <w:sz w:val="64"/>
        </w:rPr>
      </w:pPr>
    </w:p>
    <w:p w14:paraId="0C802DE7" w14:textId="77777777" w:rsidR="007C170B" w:rsidRDefault="007C170B" w:rsidP="007C170B">
      <w:pPr>
        <w:jc w:val="center"/>
        <w:rPr>
          <w:b/>
          <w:sz w:val="64"/>
        </w:rPr>
      </w:pPr>
    </w:p>
    <w:p w14:paraId="2C6DBF26" w14:textId="77777777" w:rsidR="007C170B" w:rsidRPr="00461244" w:rsidRDefault="007C170B" w:rsidP="007C170B">
      <w:pPr>
        <w:jc w:val="center"/>
        <w:rPr>
          <w:b/>
          <w:sz w:val="64"/>
        </w:rPr>
      </w:pPr>
    </w:p>
    <w:p w14:paraId="094AF28B" w14:textId="77777777" w:rsidR="007C170B" w:rsidRPr="009775A8" w:rsidRDefault="00503524" w:rsidP="007C170B">
      <w:pPr>
        <w:jc w:val="center"/>
        <w:rPr>
          <w:b/>
          <w:sz w:val="64"/>
        </w:rPr>
      </w:pPr>
      <w:r w:rsidRPr="009775A8">
        <w:rPr>
          <w:b/>
          <w:sz w:val="64"/>
        </w:rPr>
        <w:t>CURSO</w:t>
      </w:r>
      <w:r w:rsidR="00373598" w:rsidRPr="009775A8">
        <w:rPr>
          <w:b/>
          <w:sz w:val="64"/>
        </w:rPr>
        <w:t xml:space="preserve"> DE</w:t>
      </w:r>
      <w:r w:rsidRPr="009775A8">
        <w:rPr>
          <w:b/>
          <w:sz w:val="64"/>
        </w:rPr>
        <w:t xml:space="preserve"> </w:t>
      </w:r>
      <w:r w:rsidR="007C170B" w:rsidRPr="009775A8">
        <w:rPr>
          <w:b/>
          <w:sz w:val="64"/>
        </w:rPr>
        <w:t>CIÊNCIAS SOCIAIS</w:t>
      </w:r>
    </w:p>
    <w:p w14:paraId="1B477AE4" w14:textId="77777777" w:rsidR="007C170B" w:rsidRDefault="007C170B" w:rsidP="007C170B">
      <w:pPr>
        <w:jc w:val="center"/>
        <w:rPr>
          <w:b/>
          <w:sz w:val="32"/>
        </w:rPr>
      </w:pPr>
      <w:r w:rsidRPr="009775A8">
        <w:rPr>
          <w:b/>
          <w:sz w:val="32"/>
        </w:rPr>
        <w:t>LICENCIATURA</w:t>
      </w:r>
      <w:r>
        <w:rPr>
          <w:b/>
          <w:sz w:val="32"/>
        </w:rPr>
        <w:t xml:space="preserve"> </w:t>
      </w:r>
    </w:p>
    <w:p w14:paraId="20423FBE" w14:textId="77777777" w:rsidR="007C170B" w:rsidRDefault="007C170B" w:rsidP="007C170B">
      <w:pPr>
        <w:jc w:val="center"/>
        <w:rPr>
          <w:b/>
          <w:sz w:val="32"/>
        </w:rPr>
      </w:pPr>
    </w:p>
    <w:p w14:paraId="2894175E" w14:textId="77777777" w:rsidR="007C170B" w:rsidRDefault="007C170B" w:rsidP="007C170B">
      <w:pPr>
        <w:jc w:val="center"/>
        <w:rPr>
          <w:b/>
          <w:sz w:val="32"/>
        </w:rPr>
      </w:pPr>
    </w:p>
    <w:p w14:paraId="54514597" w14:textId="77777777" w:rsidR="007C170B" w:rsidRDefault="007C170B" w:rsidP="007C170B">
      <w:pPr>
        <w:jc w:val="center"/>
        <w:rPr>
          <w:b/>
          <w:sz w:val="32"/>
        </w:rPr>
      </w:pPr>
    </w:p>
    <w:p w14:paraId="4CE7A6E5" w14:textId="77777777" w:rsidR="007C170B" w:rsidRDefault="007C170B" w:rsidP="007C170B">
      <w:pPr>
        <w:jc w:val="center"/>
        <w:rPr>
          <w:b/>
          <w:sz w:val="32"/>
        </w:rPr>
      </w:pPr>
    </w:p>
    <w:p w14:paraId="6DFA6E63" w14:textId="77777777" w:rsidR="007C170B" w:rsidRDefault="007C170B" w:rsidP="007C170B">
      <w:pPr>
        <w:jc w:val="center"/>
        <w:rPr>
          <w:b/>
          <w:sz w:val="32"/>
        </w:rPr>
      </w:pPr>
    </w:p>
    <w:p w14:paraId="3B69CBF1" w14:textId="77777777" w:rsidR="007C170B" w:rsidRDefault="007C170B" w:rsidP="007C170B">
      <w:pPr>
        <w:jc w:val="center"/>
        <w:rPr>
          <w:b/>
          <w:sz w:val="32"/>
        </w:rPr>
      </w:pPr>
    </w:p>
    <w:p w14:paraId="64C1BFAE" w14:textId="77777777" w:rsidR="007C170B" w:rsidRDefault="007C170B" w:rsidP="007C170B">
      <w:pPr>
        <w:jc w:val="center"/>
        <w:rPr>
          <w:b/>
          <w:sz w:val="32"/>
        </w:rPr>
      </w:pPr>
    </w:p>
    <w:p w14:paraId="77E35BF6" w14:textId="77777777" w:rsidR="007C170B" w:rsidRDefault="007C170B" w:rsidP="007C170B">
      <w:pPr>
        <w:jc w:val="center"/>
        <w:rPr>
          <w:b/>
          <w:sz w:val="32"/>
        </w:rPr>
      </w:pPr>
    </w:p>
    <w:p w14:paraId="684BDFD4" w14:textId="77777777" w:rsidR="007C170B" w:rsidRPr="003A1288" w:rsidRDefault="007C170B" w:rsidP="007C170B">
      <w:pPr>
        <w:jc w:val="center"/>
        <w:rPr>
          <w:b/>
          <w:sz w:val="28"/>
        </w:rPr>
      </w:pPr>
    </w:p>
    <w:p w14:paraId="41D6C4C5" w14:textId="77777777" w:rsidR="007C170B" w:rsidRPr="003A1288" w:rsidRDefault="007C170B" w:rsidP="007C170B">
      <w:pPr>
        <w:jc w:val="center"/>
        <w:rPr>
          <w:b/>
          <w:sz w:val="28"/>
        </w:rPr>
      </w:pPr>
    </w:p>
    <w:p w14:paraId="6747A3F6" w14:textId="77777777" w:rsidR="007C170B" w:rsidRPr="003A1288" w:rsidRDefault="007C170B" w:rsidP="007C170B">
      <w:pPr>
        <w:jc w:val="center"/>
        <w:rPr>
          <w:b/>
          <w:sz w:val="28"/>
        </w:rPr>
      </w:pPr>
    </w:p>
    <w:p w14:paraId="426A11DF" w14:textId="77777777" w:rsidR="007C170B" w:rsidRPr="003A1288" w:rsidRDefault="007C170B" w:rsidP="007C170B">
      <w:pPr>
        <w:jc w:val="center"/>
        <w:rPr>
          <w:b/>
          <w:sz w:val="36"/>
          <w:szCs w:val="36"/>
        </w:rPr>
      </w:pPr>
      <w:r w:rsidRPr="003A1288">
        <w:rPr>
          <w:b/>
          <w:sz w:val="36"/>
          <w:szCs w:val="36"/>
        </w:rPr>
        <w:t>UNIDADE</w:t>
      </w:r>
      <w:r w:rsidR="00373598" w:rsidRPr="003A1288">
        <w:rPr>
          <w:b/>
          <w:color w:val="FF0000"/>
          <w:sz w:val="36"/>
          <w:szCs w:val="36"/>
        </w:rPr>
        <w:t xml:space="preserve"> </w:t>
      </w:r>
      <w:r w:rsidR="00373598" w:rsidRPr="003A1288">
        <w:rPr>
          <w:b/>
          <w:sz w:val="36"/>
          <w:szCs w:val="36"/>
        </w:rPr>
        <w:t>UNIVERSITÁRIA</w:t>
      </w:r>
      <w:r w:rsidRPr="003A1288">
        <w:rPr>
          <w:b/>
          <w:sz w:val="36"/>
          <w:szCs w:val="36"/>
        </w:rPr>
        <w:t xml:space="preserve"> DE AMAMBAI</w:t>
      </w:r>
    </w:p>
    <w:p w14:paraId="7A3C7B5D" w14:textId="77777777" w:rsidR="00B53075" w:rsidRPr="00515F20" w:rsidRDefault="00B53075" w:rsidP="007C170B">
      <w:pPr>
        <w:jc w:val="center"/>
        <w:rPr>
          <w:b/>
          <w:sz w:val="56"/>
        </w:rPr>
      </w:pPr>
    </w:p>
    <w:p w14:paraId="7D559970" w14:textId="77777777" w:rsidR="003A1288" w:rsidRDefault="003A1288" w:rsidP="007C170B">
      <w:pPr>
        <w:jc w:val="center"/>
        <w:rPr>
          <w:b/>
          <w:sz w:val="36"/>
          <w:szCs w:val="36"/>
        </w:rPr>
      </w:pPr>
    </w:p>
    <w:p w14:paraId="57EC6B3A" w14:textId="77777777" w:rsidR="003A1288" w:rsidRDefault="003A1288" w:rsidP="007C170B">
      <w:pPr>
        <w:jc w:val="center"/>
        <w:rPr>
          <w:b/>
          <w:sz w:val="36"/>
          <w:szCs w:val="36"/>
        </w:rPr>
      </w:pPr>
    </w:p>
    <w:p w14:paraId="23DA6E8F" w14:textId="77777777" w:rsidR="003A1288" w:rsidRDefault="003A1288" w:rsidP="007C170B">
      <w:pPr>
        <w:jc w:val="center"/>
        <w:rPr>
          <w:b/>
          <w:sz w:val="36"/>
          <w:szCs w:val="36"/>
        </w:rPr>
      </w:pPr>
    </w:p>
    <w:p w14:paraId="0DD0194D" w14:textId="77777777" w:rsidR="00B53075" w:rsidRDefault="00B53075" w:rsidP="007C170B">
      <w:pPr>
        <w:jc w:val="center"/>
        <w:rPr>
          <w:b/>
          <w:sz w:val="36"/>
          <w:szCs w:val="36"/>
        </w:rPr>
      </w:pPr>
      <w:r w:rsidRPr="00B53075">
        <w:rPr>
          <w:b/>
          <w:sz w:val="36"/>
          <w:szCs w:val="36"/>
        </w:rPr>
        <w:t>201</w:t>
      </w:r>
      <w:r w:rsidR="0099521D">
        <w:rPr>
          <w:b/>
          <w:sz w:val="36"/>
          <w:szCs w:val="36"/>
        </w:rPr>
        <w:t>2</w:t>
      </w:r>
    </w:p>
    <w:p w14:paraId="03675F0A" w14:textId="77777777" w:rsidR="003A1288" w:rsidRDefault="003A1288" w:rsidP="003A1288">
      <w:pPr>
        <w:jc w:val="center"/>
        <w:rPr>
          <w:b/>
          <w:sz w:val="28"/>
          <w:szCs w:val="28"/>
        </w:rPr>
      </w:pPr>
    </w:p>
    <w:p w14:paraId="2FB5C1B9" w14:textId="77777777" w:rsidR="00F97B79" w:rsidRDefault="00F97B79" w:rsidP="003A1288">
      <w:pPr>
        <w:jc w:val="center"/>
        <w:rPr>
          <w:b/>
          <w:sz w:val="28"/>
          <w:szCs w:val="28"/>
        </w:rPr>
      </w:pPr>
    </w:p>
    <w:p w14:paraId="6AD5ADCC" w14:textId="77777777" w:rsidR="00515F20" w:rsidRPr="00515F20" w:rsidRDefault="00515F20" w:rsidP="003A1288">
      <w:pPr>
        <w:pStyle w:val="NormalWeb"/>
        <w:pBdr>
          <w:top w:val="single" w:sz="4" w:space="1" w:color="auto"/>
          <w:left w:val="single" w:sz="4" w:space="4" w:color="auto"/>
          <w:bottom w:val="single" w:sz="4" w:space="1" w:color="auto"/>
          <w:right w:val="single" w:sz="4" w:space="0" w:color="auto"/>
        </w:pBdr>
        <w:spacing w:before="0" w:after="0" w:line="240" w:lineRule="auto"/>
        <w:ind w:left="181" w:hanging="181"/>
        <w:jc w:val="both"/>
        <w:rPr>
          <w:rFonts w:ascii="Times New Roman" w:hAnsi="Times New Roman" w:cs="Times New Roman"/>
          <w:b/>
          <w:sz w:val="10"/>
        </w:rPr>
      </w:pPr>
    </w:p>
    <w:p w14:paraId="227951EA" w14:textId="77777777" w:rsidR="003A1288" w:rsidRPr="00F97B79" w:rsidRDefault="003A1288" w:rsidP="003A1288">
      <w:pPr>
        <w:pStyle w:val="NormalWeb"/>
        <w:pBdr>
          <w:top w:val="single" w:sz="4" w:space="1" w:color="auto"/>
          <w:left w:val="single" w:sz="4" w:space="4" w:color="auto"/>
          <w:bottom w:val="single" w:sz="4" w:space="1" w:color="auto"/>
          <w:right w:val="single" w:sz="4" w:space="0" w:color="auto"/>
        </w:pBdr>
        <w:spacing w:before="0" w:after="0" w:line="240" w:lineRule="auto"/>
        <w:ind w:left="181" w:hanging="181"/>
        <w:jc w:val="both"/>
        <w:rPr>
          <w:rFonts w:ascii="Times New Roman" w:hAnsi="Times New Roman" w:cs="Times New Roman"/>
          <w:sz w:val="24"/>
          <w:szCs w:val="24"/>
        </w:rPr>
      </w:pPr>
      <w:r w:rsidRPr="00B05C46">
        <w:rPr>
          <w:rFonts w:ascii="Times New Roman" w:hAnsi="Times New Roman" w:cs="Times New Roman"/>
          <w:b/>
        </w:rPr>
        <w:t xml:space="preserve">- </w:t>
      </w:r>
      <w:r w:rsidRPr="00F97B79">
        <w:rPr>
          <w:rFonts w:ascii="Times New Roman" w:hAnsi="Times New Roman" w:cs="Times New Roman"/>
          <w:sz w:val="24"/>
          <w:szCs w:val="24"/>
        </w:rPr>
        <w:t>Aprovado pela Deliberação CE-CEPE Nº 1</w:t>
      </w:r>
      <w:r w:rsidR="00C64536" w:rsidRPr="00F97B79">
        <w:rPr>
          <w:rFonts w:ascii="Times New Roman" w:hAnsi="Times New Roman" w:cs="Times New Roman"/>
          <w:sz w:val="24"/>
          <w:szCs w:val="24"/>
        </w:rPr>
        <w:t>22</w:t>
      </w:r>
      <w:r w:rsidRPr="00F97B79">
        <w:rPr>
          <w:rFonts w:ascii="Times New Roman" w:hAnsi="Times New Roman" w:cs="Times New Roman"/>
          <w:sz w:val="24"/>
          <w:szCs w:val="24"/>
        </w:rPr>
        <w:t xml:space="preserve">, de </w:t>
      </w:r>
      <w:r w:rsidR="00C64536" w:rsidRPr="00F97B79">
        <w:rPr>
          <w:rFonts w:ascii="Times New Roman" w:hAnsi="Times New Roman" w:cs="Times New Roman"/>
          <w:sz w:val="24"/>
          <w:szCs w:val="24"/>
        </w:rPr>
        <w:t>1º</w:t>
      </w:r>
      <w:r w:rsidRPr="00F97B79">
        <w:rPr>
          <w:rFonts w:ascii="Times New Roman" w:hAnsi="Times New Roman" w:cs="Times New Roman"/>
          <w:sz w:val="24"/>
          <w:szCs w:val="24"/>
        </w:rPr>
        <w:t xml:space="preserve"> de </w:t>
      </w:r>
      <w:r w:rsidR="00C64536" w:rsidRPr="00F97B79">
        <w:rPr>
          <w:rFonts w:ascii="Times New Roman" w:hAnsi="Times New Roman" w:cs="Times New Roman"/>
          <w:sz w:val="24"/>
          <w:szCs w:val="24"/>
        </w:rPr>
        <w:t>agosto</w:t>
      </w:r>
      <w:r w:rsidRPr="00F97B79">
        <w:rPr>
          <w:rFonts w:ascii="Times New Roman" w:hAnsi="Times New Roman" w:cs="Times New Roman"/>
          <w:sz w:val="24"/>
          <w:szCs w:val="24"/>
        </w:rPr>
        <w:t xml:space="preserve"> de 200</w:t>
      </w:r>
      <w:r w:rsidR="00C64536" w:rsidRPr="00F97B79">
        <w:rPr>
          <w:rFonts w:ascii="Times New Roman" w:hAnsi="Times New Roman" w:cs="Times New Roman"/>
          <w:sz w:val="24"/>
          <w:szCs w:val="24"/>
        </w:rPr>
        <w:t>6</w:t>
      </w:r>
      <w:r w:rsidRPr="00F97B79">
        <w:rPr>
          <w:rFonts w:ascii="Times New Roman" w:hAnsi="Times New Roman" w:cs="Times New Roman"/>
          <w:sz w:val="24"/>
          <w:szCs w:val="24"/>
        </w:rPr>
        <w:t xml:space="preserve">. </w:t>
      </w:r>
    </w:p>
    <w:p w14:paraId="23483994" w14:textId="77777777" w:rsidR="003A1288" w:rsidRPr="00F97B79" w:rsidRDefault="003A1288" w:rsidP="003A1288">
      <w:pPr>
        <w:pStyle w:val="NormalWeb"/>
        <w:pBdr>
          <w:top w:val="single" w:sz="4" w:space="1" w:color="auto"/>
          <w:left w:val="single" w:sz="4" w:space="4" w:color="auto"/>
          <w:bottom w:val="single" w:sz="4" w:space="1" w:color="auto"/>
          <w:right w:val="single" w:sz="4" w:space="0" w:color="auto"/>
        </w:pBdr>
        <w:spacing w:before="0" w:after="0" w:line="240" w:lineRule="auto"/>
        <w:ind w:left="181" w:hanging="181"/>
        <w:jc w:val="both"/>
        <w:rPr>
          <w:rFonts w:ascii="Times New Roman" w:hAnsi="Times New Roman" w:cs="Times New Roman"/>
          <w:sz w:val="10"/>
          <w:szCs w:val="24"/>
        </w:rPr>
      </w:pPr>
    </w:p>
    <w:p w14:paraId="24D5A5C1" w14:textId="77777777" w:rsidR="003A1288" w:rsidRPr="00F97B79" w:rsidRDefault="003A1288" w:rsidP="003A1288">
      <w:pPr>
        <w:pStyle w:val="NormalWeb"/>
        <w:pBdr>
          <w:top w:val="single" w:sz="4" w:space="1" w:color="auto"/>
          <w:left w:val="single" w:sz="4" w:space="4" w:color="auto"/>
          <w:bottom w:val="single" w:sz="4" w:space="1" w:color="auto"/>
          <w:right w:val="single" w:sz="4" w:space="0" w:color="auto"/>
        </w:pBdr>
        <w:spacing w:before="0" w:after="0" w:line="240" w:lineRule="auto"/>
        <w:ind w:left="181" w:hanging="181"/>
        <w:jc w:val="both"/>
        <w:rPr>
          <w:rFonts w:ascii="Times New Roman" w:hAnsi="Times New Roman" w:cs="Times New Roman"/>
          <w:sz w:val="24"/>
          <w:szCs w:val="24"/>
        </w:rPr>
      </w:pPr>
      <w:r w:rsidRPr="00F97B79">
        <w:rPr>
          <w:rFonts w:ascii="Times New Roman" w:hAnsi="Times New Roman" w:cs="Times New Roman"/>
          <w:sz w:val="24"/>
          <w:szCs w:val="24"/>
        </w:rPr>
        <w:t xml:space="preserve">- Homologado pela Resolução CEPE-UEMS N° </w:t>
      </w:r>
      <w:r w:rsidR="00293624" w:rsidRPr="00F97B79">
        <w:rPr>
          <w:rFonts w:ascii="Times New Roman" w:hAnsi="Times New Roman" w:cs="Times New Roman"/>
          <w:sz w:val="24"/>
          <w:szCs w:val="24"/>
        </w:rPr>
        <w:t>657</w:t>
      </w:r>
      <w:r w:rsidRPr="00F97B79">
        <w:rPr>
          <w:rFonts w:ascii="Times New Roman" w:hAnsi="Times New Roman" w:cs="Times New Roman"/>
          <w:sz w:val="24"/>
          <w:szCs w:val="24"/>
        </w:rPr>
        <w:t xml:space="preserve">, de </w:t>
      </w:r>
      <w:r w:rsidR="00293624" w:rsidRPr="00F97B79">
        <w:rPr>
          <w:rFonts w:ascii="Times New Roman" w:hAnsi="Times New Roman" w:cs="Times New Roman"/>
          <w:sz w:val="24"/>
          <w:szCs w:val="24"/>
        </w:rPr>
        <w:t>10</w:t>
      </w:r>
      <w:r w:rsidRPr="00F97B79">
        <w:rPr>
          <w:rFonts w:ascii="Times New Roman" w:hAnsi="Times New Roman" w:cs="Times New Roman"/>
          <w:sz w:val="24"/>
          <w:szCs w:val="24"/>
        </w:rPr>
        <w:t xml:space="preserve"> de </w:t>
      </w:r>
      <w:r w:rsidR="00293624" w:rsidRPr="00F97B79">
        <w:rPr>
          <w:rFonts w:ascii="Times New Roman" w:hAnsi="Times New Roman" w:cs="Times New Roman"/>
          <w:sz w:val="24"/>
          <w:szCs w:val="24"/>
        </w:rPr>
        <w:t>agosto de 20</w:t>
      </w:r>
      <w:r w:rsidRPr="00F97B79">
        <w:rPr>
          <w:rFonts w:ascii="Times New Roman" w:hAnsi="Times New Roman" w:cs="Times New Roman"/>
          <w:sz w:val="24"/>
          <w:szCs w:val="24"/>
        </w:rPr>
        <w:t>0</w:t>
      </w:r>
      <w:r w:rsidR="00293624" w:rsidRPr="00F97B79">
        <w:rPr>
          <w:rFonts w:ascii="Times New Roman" w:hAnsi="Times New Roman" w:cs="Times New Roman"/>
          <w:sz w:val="24"/>
          <w:szCs w:val="24"/>
        </w:rPr>
        <w:t>6</w:t>
      </w:r>
      <w:r w:rsidRPr="00F97B79">
        <w:rPr>
          <w:rFonts w:ascii="Times New Roman" w:hAnsi="Times New Roman" w:cs="Times New Roman"/>
          <w:sz w:val="24"/>
          <w:szCs w:val="24"/>
        </w:rPr>
        <w:t>.</w:t>
      </w:r>
    </w:p>
    <w:p w14:paraId="33449F6D" w14:textId="77777777" w:rsidR="003A1288" w:rsidRPr="00F97B79" w:rsidRDefault="003A1288" w:rsidP="003A1288">
      <w:pPr>
        <w:pStyle w:val="NormalWeb"/>
        <w:pBdr>
          <w:top w:val="single" w:sz="4" w:space="1" w:color="auto"/>
          <w:left w:val="single" w:sz="4" w:space="4" w:color="auto"/>
          <w:bottom w:val="single" w:sz="4" w:space="1" w:color="auto"/>
          <w:right w:val="single" w:sz="4" w:space="0" w:color="auto"/>
        </w:pBdr>
        <w:spacing w:before="0" w:after="0" w:line="240" w:lineRule="auto"/>
        <w:ind w:left="181" w:hanging="181"/>
        <w:jc w:val="both"/>
        <w:rPr>
          <w:rFonts w:ascii="Times New Roman" w:hAnsi="Times New Roman" w:cs="Times New Roman"/>
          <w:sz w:val="10"/>
          <w:szCs w:val="24"/>
        </w:rPr>
      </w:pPr>
    </w:p>
    <w:p w14:paraId="6AA4E8EB" w14:textId="77777777" w:rsidR="003A1288" w:rsidRPr="00F97B79" w:rsidRDefault="003A1288" w:rsidP="003A1288">
      <w:pPr>
        <w:pStyle w:val="NormalWeb"/>
        <w:pBdr>
          <w:top w:val="single" w:sz="4" w:space="1" w:color="auto"/>
          <w:left w:val="single" w:sz="4" w:space="4" w:color="auto"/>
          <w:bottom w:val="single" w:sz="4" w:space="1" w:color="auto"/>
          <w:right w:val="single" w:sz="4" w:space="0" w:color="auto"/>
        </w:pBdr>
        <w:spacing w:before="0" w:after="0" w:line="240" w:lineRule="auto"/>
        <w:ind w:left="181" w:hanging="181"/>
        <w:jc w:val="both"/>
        <w:rPr>
          <w:rFonts w:ascii="Times New Roman" w:hAnsi="Times New Roman" w:cs="Times New Roman"/>
          <w:sz w:val="24"/>
          <w:szCs w:val="24"/>
        </w:rPr>
      </w:pPr>
      <w:r w:rsidRPr="00F97B79">
        <w:rPr>
          <w:rFonts w:ascii="Times New Roman" w:hAnsi="Times New Roman" w:cs="Times New Roman"/>
          <w:sz w:val="24"/>
          <w:szCs w:val="24"/>
        </w:rPr>
        <w:t>- A</w:t>
      </w:r>
      <w:r w:rsidR="003068E9" w:rsidRPr="00F97B79">
        <w:rPr>
          <w:rFonts w:ascii="Times New Roman" w:hAnsi="Times New Roman" w:cs="Times New Roman"/>
          <w:sz w:val="24"/>
          <w:szCs w:val="24"/>
        </w:rPr>
        <w:t>lterado</w:t>
      </w:r>
      <w:r w:rsidRPr="00F97B79">
        <w:rPr>
          <w:rFonts w:ascii="Times New Roman" w:hAnsi="Times New Roman" w:cs="Times New Roman"/>
          <w:sz w:val="24"/>
          <w:szCs w:val="24"/>
        </w:rPr>
        <w:t xml:space="preserve"> pela </w:t>
      </w:r>
      <w:r w:rsidR="003068E9" w:rsidRPr="00F97B79">
        <w:rPr>
          <w:rFonts w:ascii="Times New Roman" w:hAnsi="Times New Roman" w:cs="Times New Roman"/>
          <w:sz w:val="24"/>
          <w:szCs w:val="24"/>
        </w:rPr>
        <w:t>CI Nº 24/SAP/PROE/UEMS, de 8</w:t>
      </w:r>
      <w:r w:rsidRPr="00F97B79">
        <w:rPr>
          <w:rFonts w:ascii="Times New Roman" w:hAnsi="Times New Roman" w:cs="Times New Roman"/>
          <w:sz w:val="24"/>
          <w:szCs w:val="24"/>
        </w:rPr>
        <w:t xml:space="preserve"> de </w:t>
      </w:r>
      <w:r w:rsidR="003068E9" w:rsidRPr="00F97B79">
        <w:rPr>
          <w:rFonts w:ascii="Times New Roman" w:hAnsi="Times New Roman" w:cs="Times New Roman"/>
          <w:sz w:val="24"/>
          <w:szCs w:val="24"/>
        </w:rPr>
        <w:t>agosto</w:t>
      </w:r>
      <w:r w:rsidRPr="00F97B79">
        <w:rPr>
          <w:rFonts w:ascii="Times New Roman" w:hAnsi="Times New Roman" w:cs="Times New Roman"/>
          <w:sz w:val="24"/>
          <w:szCs w:val="24"/>
        </w:rPr>
        <w:t xml:space="preserve"> de 201</w:t>
      </w:r>
      <w:r w:rsidR="003068E9" w:rsidRPr="00F97B79">
        <w:rPr>
          <w:rFonts w:ascii="Times New Roman" w:hAnsi="Times New Roman" w:cs="Times New Roman"/>
          <w:sz w:val="24"/>
          <w:szCs w:val="24"/>
        </w:rPr>
        <w:t>1</w:t>
      </w:r>
      <w:r w:rsidRPr="00F97B79">
        <w:rPr>
          <w:rFonts w:ascii="Times New Roman" w:hAnsi="Times New Roman" w:cs="Times New Roman"/>
          <w:sz w:val="24"/>
          <w:szCs w:val="24"/>
        </w:rPr>
        <w:t>.</w:t>
      </w:r>
    </w:p>
    <w:p w14:paraId="538874C8" w14:textId="77777777" w:rsidR="003A1288" w:rsidRPr="00F97B79" w:rsidRDefault="003A1288" w:rsidP="003A1288">
      <w:pPr>
        <w:pStyle w:val="NormalWeb"/>
        <w:pBdr>
          <w:top w:val="single" w:sz="4" w:space="1" w:color="auto"/>
          <w:left w:val="single" w:sz="4" w:space="4" w:color="auto"/>
          <w:bottom w:val="single" w:sz="4" w:space="1" w:color="auto"/>
          <w:right w:val="single" w:sz="4" w:space="0" w:color="auto"/>
        </w:pBdr>
        <w:spacing w:before="0" w:after="0" w:line="240" w:lineRule="auto"/>
        <w:ind w:left="181" w:hanging="181"/>
        <w:jc w:val="both"/>
        <w:rPr>
          <w:rFonts w:ascii="Times New Roman" w:hAnsi="Times New Roman" w:cs="Times New Roman"/>
          <w:sz w:val="10"/>
          <w:szCs w:val="24"/>
        </w:rPr>
      </w:pPr>
    </w:p>
    <w:p w14:paraId="34F50EB3" w14:textId="77777777" w:rsidR="003A1288" w:rsidRPr="00F97B79" w:rsidRDefault="003A1288" w:rsidP="003A1288">
      <w:pPr>
        <w:pStyle w:val="NormalWeb"/>
        <w:pBdr>
          <w:top w:val="single" w:sz="4" w:space="1" w:color="auto"/>
          <w:left w:val="single" w:sz="4" w:space="4" w:color="auto"/>
          <w:bottom w:val="single" w:sz="4" w:space="1" w:color="auto"/>
          <w:right w:val="single" w:sz="4" w:space="0" w:color="auto"/>
        </w:pBdr>
        <w:spacing w:before="0" w:after="0" w:line="240" w:lineRule="auto"/>
        <w:ind w:left="181" w:hanging="181"/>
        <w:jc w:val="both"/>
        <w:rPr>
          <w:rFonts w:ascii="Times New Roman" w:hAnsi="Times New Roman" w:cs="Times New Roman"/>
          <w:sz w:val="24"/>
          <w:szCs w:val="24"/>
        </w:rPr>
      </w:pPr>
      <w:r w:rsidRPr="00F97B79">
        <w:rPr>
          <w:rFonts w:ascii="Times New Roman" w:hAnsi="Times New Roman" w:cs="Times New Roman"/>
          <w:sz w:val="24"/>
          <w:szCs w:val="24"/>
        </w:rPr>
        <w:t xml:space="preserve">- </w:t>
      </w:r>
      <w:r w:rsidR="00662D0A" w:rsidRPr="00F97B79">
        <w:rPr>
          <w:rFonts w:ascii="Times New Roman" w:hAnsi="Times New Roman" w:cs="Times New Roman"/>
          <w:sz w:val="24"/>
          <w:szCs w:val="24"/>
        </w:rPr>
        <w:t xml:space="preserve">Reformulado </w:t>
      </w:r>
      <w:r w:rsidRPr="00F97B79">
        <w:rPr>
          <w:rFonts w:ascii="Times New Roman" w:hAnsi="Times New Roman" w:cs="Times New Roman"/>
          <w:sz w:val="24"/>
          <w:szCs w:val="24"/>
        </w:rPr>
        <w:t>pela Deliberação CE-CEPE Nº 21</w:t>
      </w:r>
      <w:r w:rsidR="007C39A0" w:rsidRPr="00F97B79">
        <w:rPr>
          <w:rFonts w:ascii="Times New Roman" w:hAnsi="Times New Roman" w:cs="Times New Roman"/>
          <w:sz w:val="24"/>
          <w:szCs w:val="24"/>
        </w:rPr>
        <w:t>0</w:t>
      </w:r>
      <w:r w:rsidRPr="00F97B79">
        <w:rPr>
          <w:rFonts w:ascii="Times New Roman" w:hAnsi="Times New Roman" w:cs="Times New Roman"/>
          <w:sz w:val="24"/>
          <w:szCs w:val="24"/>
        </w:rPr>
        <w:t>, de 23 de outubro de 2012.</w:t>
      </w:r>
    </w:p>
    <w:p w14:paraId="3841AE09" w14:textId="77777777" w:rsidR="00515F20" w:rsidRPr="00515F20" w:rsidRDefault="00515F20" w:rsidP="003A1288">
      <w:pPr>
        <w:pStyle w:val="NormalWeb"/>
        <w:pBdr>
          <w:top w:val="single" w:sz="4" w:space="1" w:color="auto"/>
          <w:left w:val="single" w:sz="4" w:space="4" w:color="auto"/>
          <w:bottom w:val="single" w:sz="4" w:space="1" w:color="auto"/>
          <w:right w:val="single" w:sz="4" w:space="0" w:color="auto"/>
        </w:pBdr>
        <w:spacing w:before="0" w:after="0" w:line="240" w:lineRule="auto"/>
        <w:ind w:left="181" w:hanging="181"/>
        <w:jc w:val="both"/>
        <w:rPr>
          <w:rFonts w:ascii="Times New Roman" w:hAnsi="Times New Roman" w:cs="Times New Roman"/>
          <w:b/>
          <w:sz w:val="10"/>
        </w:rPr>
      </w:pPr>
    </w:p>
    <w:p w14:paraId="4ABE7446" w14:textId="77777777" w:rsidR="007C170B" w:rsidRDefault="007C170B" w:rsidP="007C170B">
      <w:pPr>
        <w:rPr>
          <w:b/>
          <w:sz w:val="20"/>
        </w:rPr>
      </w:pPr>
      <w:r>
        <w:rPr>
          <w:b/>
          <w:sz w:val="20"/>
        </w:rPr>
        <w:lastRenderedPageBreak/>
        <w:br w:type="page"/>
      </w:r>
    </w:p>
    <w:p w14:paraId="077F7594" w14:textId="77777777" w:rsidR="007C170B" w:rsidRDefault="007C170B" w:rsidP="007C170B">
      <w:pPr>
        <w:rPr>
          <w:b/>
          <w:sz w:val="20"/>
        </w:rPr>
      </w:pPr>
    </w:p>
    <w:p w14:paraId="3FCE6191" w14:textId="77777777" w:rsidR="007C170B" w:rsidRPr="001952C9" w:rsidRDefault="00503524" w:rsidP="00C02536">
      <w:pPr>
        <w:ind w:left="3600" w:hanging="1080"/>
        <w:jc w:val="both"/>
        <w:rPr>
          <w:b/>
        </w:rPr>
      </w:pPr>
      <w:r>
        <w:rPr>
          <w:b/>
        </w:rPr>
        <w:t xml:space="preserve">COMISSÃO </w:t>
      </w:r>
      <w:r w:rsidR="007C170B" w:rsidRPr="00C02536">
        <w:rPr>
          <w:b/>
        </w:rPr>
        <w:t>DE</w:t>
      </w:r>
      <w:r>
        <w:rPr>
          <w:b/>
          <w:color w:val="FF0000"/>
        </w:rPr>
        <w:t xml:space="preserve"> </w:t>
      </w:r>
      <w:r w:rsidR="007C170B" w:rsidRPr="001952C9">
        <w:rPr>
          <w:b/>
        </w:rPr>
        <w:t>CONSTITUIÇÃO E IMPLANTAÇÃO DO CURSO</w:t>
      </w:r>
    </w:p>
    <w:p w14:paraId="6B81D75B" w14:textId="77777777" w:rsidR="00503524" w:rsidRDefault="00503524" w:rsidP="00C02536">
      <w:pPr>
        <w:ind w:left="3600" w:hanging="1080"/>
        <w:jc w:val="both"/>
        <w:rPr>
          <w:b/>
        </w:rPr>
      </w:pPr>
    </w:p>
    <w:p w14:paraId="6F2FBC89" w14:textId="77777777" w:rsidR="00373598" w:rsidRPr="00366B1A" w:rsidRDefault="00373598" w:rsidP="00C02536">
      <w:pPr>
        <w:ind w:left="2880"/>
        <w:jc w:val="both"/>
        <w:rPr>
          <w:b/>
        </w:rPr>
      </w:pPr>
    </w:p>
    <w:p w14:paraId="1560C4FD" w14:textId="77777777" w:rsidR="007C170B" w:rsidRPr="00366B1A" w:rsidRDefault="007C170B" w:rsidP="00C02536">
      <w:pPr>
        <w:ind w:left="3600" w:hanging="720"/>
        <w:jc w:val="both"/>
      </w:pPr>
      <w:r w:rsidRPr="00366B1A">
        <w:t>Profª  Msc Sandra Cristina de Souza</w:t>
      </w:r>
    </w:p>
    <w:p w14:paraId="3C71E312" w14:textId="77777777" w:rsidR="007C170B" w:rsidRPr="00366B1A" w:rsidRDefault="007C170B" w:rsidP="00C02536">
      <w:pPr>
        <w:ind w:left="3600" w:hanging="720"/>
        <w:jc w:val="both"/>
      </w:pPr>
      <w:r w:rsidRPr="00366B1A">
        <w:t>Profª Márcia Maria de Medeiros</w:t>
      </w:r>
    </w:p>
    <w:p w14:paraId="7820F61D" w14:textId="77777777" w:rsidR="007C170B" w:rsidRPr="00366B1A" w:rsidRDefault="007C170B" w:rsidP="00C02536">
      <w:pPr>
        <w:ind w:left="3600" w:hanging="720"/>
        <w:jc w:val="both"/>
      </w:pPr>
      <w:r w:rsidRPr="00366B1A">
        <w:t>Prof. Msc. Diogo Silva Roiz</w:t>
      </w:r>
    </w:p>
    <w:p w14:paraId="238EA8CE" w14:textId="77777777" w:rsidR="007C170B" w:rsidRPr="00366B1A" w:rsidRDefault="007C170B" w:rsidP="00C02536">
      <w:pPr>
        <w:ind w:left="3600" w:hanging="720"/>
        <w:jc w:val="both"/>
        <w:rPr>
          <w:lang w:val="en-US"/>
        </w:rPr>
      </w:pPr>
      <w:r w:rsidRPr="00366B1A">
        <w:t xml:space="preserve">Profª Msc. </w:t>
      </w:r>
      <w:r w:rsidRPr="00366B1A">
        <w:rPr>
          <w:lang w:val="en-US"/>
        </w:rPr>
        <w:t>Viviane Scalon Fachin</w:t>
      </w:r>
    </w:p>
    <w:p w14:paraId="32EE9A76" w14:textId="77777777" w:rsidR="007C170B" w:rsidRPr="00366B1A" w:rsidRDefault="007C170B" w:rsidP="00C02536">
      <w:pPr>
        <w:ind w:left="3600" w:hanging="720"/>
        <w:jc w:val="both"/>
        <w:rPr>
          <w:lang w:val="en-US"/>
        </w:rPr>
      </w:pPr>
      <w:r w:rsidRPr="00366B1A">
        <w:rPr>
          <w:lang w:val="en-US"/>
        </w:rPr>
        <w:t>Profª Msc Suzana Arakaki</w:t>
      </w:r>
    </w:p>
    <w:p w14:paraId="06A8807B" w14:textId="77777777" w:rsidR="001B0E7C" w:rsidRPr="00366B1A" w:rsidRDefault="007C170B" w:rsidP="00C02536">
      <w:pPr>
        <w:ind w:left="3600" w:hanging="720"/>
        <w:jc w:val="both"/>
      </w:pPr>
      <w:r w:rsidRPr="00366B1A">
        <w:t>Profª Drª Marisa de Fátima Lomba</w:t>
      </w:r>
    </w:p>
    <w:p w14:paraId="09559979" w14:textId="77777777" w:rsidR="001B0E7C" w:rsidRPr="00366B1A" w:rsidRDefault="007C170B" w:rsidP="00C02536">
      <w:pPr>
        <w:ind w:left="3600" w:hanging="720"/>
        <w:jc w:val="both"/>
      </w:pPr>
      <w:r w:rsidRPr="00366B1A">
        <w:t>Prof. Msc. Paulo Gomes</w:t>
      </w:r>
    </w:p>
    <w:p w14:paraId="33ED5F92" w14:textId="77777777" w:rsidR="00582A9B" w:rsidRPr="00366B1A" w:rsidRDefault="00582A9B" w:rsidP="00C02536">
      <w:pPr>
        <w:ind w:left="3600" w:hanging="1080"/>
        <w:jc w:val="both"/>
      </w:pPr>
    </w:p>
    <w:p w14:paraId="347828C0" w14:textId="77777777" w:rsidR="00582A9B" w:rsidRPr="00366B1A" w:rsidRDefault="00582A9B" w:rsidP="00582A9B">
      <w:pPr>
        <w:ind w:left="3600" w:hanging="1080"/>
        <w:jc w:val="center"/>
        <w:rPr>
          <w:sz w:val="20"/>
        </w:rPr>
      </w:pPr>
    </w:p>
    <w:p w14:paraId="00C016E2" w14:textId="77777777" w:rsidR="00905193" w:rsidRPr="00366B1A" w:rsidRDefault="00582A9B" w:rsidP="00582A9B">
      <w:pPr>
        <w:ind w:left="2880"/>
      </w:pPr>
      <w:r w:rsidRPr="00366B1A">
        <w:t xml:space="preserve"> </w:t>
      </w:r>
    </w:p>
    <w:p w14:paraId="643A9A5D" w14:textId="77777777" w:rsidR="00582A9B" w:rsidRPr="00366B1A" w:rsidRDefault="00582A9B" w:rsidP="00905193">
      <w:pPr>
        <w:jc w:val="right"/>
      </w:pPr>
    </w:p>
    <w:p w14:paraId="3740DFD1" w14:textId="77777777" w:rsidR="00582A9B" w:rsidRPr="000B3772" w:rsidRDefault="00582A9B" w:rsidP="00905193">
      <w:pPr>
        <w:jc w:val="right"/>
      </w:pPr>
    </w:p>
    <w:p w14:paraId="4ED727CC" w14:textId="77777777" w:rsidR="00582A9B" w:rsidRPr="000B3772" w:rsidRDefault="00582A9B" w:rsidP="00905193">
      <w:pPr>
        <w:jc w:val="right"/>
      </w:pPr>
    </w:p>
    <w:p w14:paraId="2F1E92E7" w14:textId="77777777" w:rsidR="007C170B" w:rsidRPr="001B0E7C" w:rsidRDefault="007C170B" w:rsidP="00582A9B">
      <w:pPr>
        <w:ind w:left="2880"/>
        <w:rPr>
          <w:sz w:val="20"/>
        </w:rPr>
      </w:pPr>
      <w:r>
        <w:rPr>
          <w:b/>
          <w:sz w:val="20"/>
        </w:rPr>
        <w:br w:type="page"/>
      </w:r>
    </w:p>
    <w:p w14:paraId="42F680EF" w14:textId="77777777" w:rsidR="00F4566A" w:rsidRDefault="007C170B" w:rsidP="00597354">
      <w:pPr>
        <w:jc w:val="center"/>
        <w:rPr>
          <w:bCs/>
          <w:caps/>
        </w:rPr>
      </w:pPr>
      <w:r>
        <w:rPr>
          <w:b/>
        </w:rPr>
        <w:t>SUMÁRIO</w:t>
      </w:r>
    </w:p>
    <w:p w14:paraId="05BD2293" w14:textId="77777777" w:rsidR="006A4038" w:rsidRDefault="007C170B" w:rsidP="00597354">
      <w:pPr>
        <w:pStyle w:val="TOC1"/>
        <w:rPr>
          <w:rFonts w:ascii="Calibri" w:hAnsi="Calibri"/>
          <w:sz w:val="22"/>
          <w:szCs w:val="22"/>
        </w:rPr>
      </w:pPr>
      <w:r>
        <w:fldChar w:fldCharType="begin"/>
      </w:r>
      <w:r>
        <w:instrText xml:space="preserve"> TOC \o "1-2" \h \z \u </w:instrText>
      </w:r>
      <w:r>
        <w:fldChar w:fldCharType="separate"/>
      </w:r>
      <w:hyperlink w:anchor="_Toc310517523" w:history="1">
        <w:r w:rsidR="006A4038" w:rsidRPr="000B2BB8">
          <w:rPr>
            <w:rStyle w:val="Hyperlink"/>
          </w:rPr>
          <w:t>1 – Comissão de reformulação do Projeto Pedagógico</w:t>
        </w:r>
        <w:r w:rsidR="006A4038">
          <w:rPr>
            <w:webHidden/>
          </w:rPr>
          <w:tab/>
        </w:r>
        <w:r w:rsidR="006A4038">
          <w:rPr>
            <w:webHidden/>
          </w:rPr>
          <w:fldChar w:fldCharType="begin"/>
        </w:r>
        <w:r w:rsidR="006A4038">
          <w:rPr>
            <w:webHidden/>
          </w:rPr>
          <w:instrText xml:space="preserve"> PAGEREF _Toc310517523 \h </w:instrText>
        </w:r>
        <w:r w:rsidR="006A4038">
          <w:rPr>
            <w:webHidden/>
          </w:rPr>
        </w:r>
        <w:r w:rsidR="006A4038">
          <w:rPr>
            <w:webHidden/>
          </w:rPr>
          <w:fldChar w:fldCharType="separate"/>
        </w:r>
        <w:r w:rsidR="00A53D4C">
          <w:rPr>
            <w:webHidden/>
          </w:rPr>
          <w:t>3</w:t>
        </w:r>
        <w:r w:rsidR="006A4038">
          <w:rPr>
            <w:webHidden/>
          </w:rPr>
          <w:fldChar w:fldCharType="end"/>
        </w:r>
      </w:hyperlink>
    </w:p>
    <w:p w14:paraId="43E41B66" w14:textId="77777777" w:rsidR="006A4038" w:rsidRDefault="000E06EE" w:rsidP="00597354">
      <w:pPr>
        <w:pStyle w:val="TOC1"/>
        <w:rPr>
          <w:rFonts w:ascii="Calibri" w:hAnsi="Calibri"/>
          <w:sz w:val="22"/>
          <w:szCs w:val="22"/>
        </w:rPr>
      </w:pPr>
      <w:hyperlink w:anchor="_Toc310517525" w:history="1">
        <w:r w:rsidR="006A4038" w:rsidRPr="000B2BB8">
          <w:rPr>
            <w:rStyle w:val="Hyperlink"/>
          </w:rPr>
          <w:t>2. IDENTIFICAÇÃO</w:t>
        </w:r>
        <w:r w:rsidR="006A4038">
          <w:rPr>
            <w:webHidden/>
          </w:rPr>
          <w:tab/>
        </w:r>
        <w:r w:rsidR="006A4038">
          <w:rPr>
            <w:webHidden/>
          </w:rPr>
          <w:fldChar w:fldCharType="begin"/>
        </w:r>
        <w:r w:rsidR="006A4038">
          <w:rPr>
            <w:webHidden/>
          </w:rPr>
          <w:instrText xml:space="preserve"> PAGEREF _Toc310517525 \h </w:instrText>
        </w:r>
        <w:r w:rsidR="006A4038">
          <w:rPr>
            <w:webHidden/>
          </w:rPr>
        </w:r>
        <w:r w:rsidR="006A4038">
          <w:rPr>
            <w:webHidden/>
          </w:rPr>
          <w:fldChar w:fldCharType="separate"/>
        </w:r>
        <w:r w:rsidR="00A53D4C">
          <w:rPr>
            <w:webHidden/>
          </w:rPr>
          <w:t>3</w:t>
        </w:r>
        <w:r w:rsidR="006A4038">
          <w:rPr>
            <w:webHidden/>
          </w:rPr>
          <w:fldChar w:fldCharType="end"/>
        </w:r>
      </w:hyperlink>
    </w:p>
    <w:p w14:paraId="20FBE229" w14:textId="77777777" w:rsidR="006A4038" w:rsidRDefault="000E06EE" w:rsidP="00597354">
      <w:pPr>
        <w:pStyle w:val="TOC1"/>
        <w:rPr>
          <w:rFonts w:ascii="Calibri" w:hAnsi="Calibri"/>
          <w:sz w:val="22"/>
          <w:szCs w:val="22"/>
        </w:rPr>
      </w:pPr>
      <w:hyperlink w:anchor="_Toc310517526" w:history="1">
        <w:r w:rsidR="006A4038" w:rsidRPr="000B2BB8">
          <w:rPr>
            <w:rStyle w:val="Hyperlink"/>
          </w:rPr>
          <w:t>3. LEGISLAÇÃO</w:t>
        </w:r>
        <w:r w:rsidR="006A4038">
          <w:rPr>
            <w:webHidden/>
          </w:rPr>
          <w:tab/>
        </w:r>
        <w:r w:rsidR="006A4038">
          <w:rPr>
            <w:webHidden/>
          </w:rPr>
          <w:fldChar w:fldCharType="begin"/>
        </w:r>
        <w:r w:rsidR="006A4038">
          <w:rPr>
            <w:webHidden/>
          </w:rPr>
          <w:instrText xml:space="preserve"> PAGEREF _Toc310517526 \h </w:instrText>
        </w:r>
        <w:r w:rsidR="006A4038">
          <w:rPr>
            <w:webHidden/>
          </w:rPr>
        </w:r>
        <w:r w:rsidR="006A4038">
          <w:rPr>
            <w:webHidden/>
          </w:rPr>
          <w:fldChar w:fldCharType="separate"/>
        </w:r>
        <w:r w:rsidR="00A53D4C">
          <w:rPr>
            <w:webHidden/>
          </w:rPr>
          <w:t>4</w:t>
        </w:r>
        <w:r w:rsidR="006A4038">
          <w:rPr>
            <w:webHidden/>
          </w:rPr>
          <w:fldChar w:fldCharType="end"/>
        </w:r>
      </w:hyperlink>
    </w:p>
    <w:p w14:paraId="7A200B05" w14:textId="77777777" w:rsidR="006A4038" w:rsidRDefault="000E06EE" w:rsidP="00597354">
      <w:pPr>
        <w:pStyle w:val="TOC1"/>
        <w:rPr>
          <w:rFonts w:ascii="Calibri" w:hAnsi="Calibri"/>
          <w:sz w:val="22"/>
          <w:szCs w:val="22"/>
        </w:rPr>
      </w:pPr>
      <w:hyperlink w:anchor="_Toc310517527" w:history="1">
        <w:r w:rsidR="006A4038" w:rsidRPr="000B2BB8">
          <w:rPr>
            <w:rStyle w:val="Hyperlink"/>
          </w:rPr>
          <w:t>3.1. Legislação institucional</w:t>
        </w:r>
        <w:r w:rsidR="006A4038">
          <w:rPr>
            <w:webHidden/>
          </w:rPr>
          <w:tab/>
        </w:r>
        <w:r w:rsidR="006A4038">
          <w:rPr>
            <w:webHidden/>
          </w:rPr>
          <w:fldChar w:fldCharType="begin"/>
        </w:r>
        <w:r w:rsidR="006A4038">
          <w:rPr>
            <w:webHidden/>
          </w:rPr>
          <w:instrText xml:space="preserve"> PAGEREF _Toc310517527 \h </w:instrText>
        </w:r>
        <w:r w:rsidR="006A4038">
          <w:rPr>
            <w:webHidden/>
          </w:rPr>
        </w:r>
        <w:r w:rsidR="006A4038">
          <w:rPr>
            <w:webHidden/>
          </w:rPr>
          <w:fldChar w:fldCharType="separate"/>
        </w:r>
        <w:r w:rsidR="00A53D4C">
          <w:rPr>
            <w:webHidden/>
          </w:rPr>
          <w:t>4</w:t>
        </w:r>
        <w:r w:rsidR="006A4038">
          <w:rPr>
            <w:webHidden/>
          </w:rPr>
          <w:fldChar w:fldCharType="end"/>
        </w:r>
      </w:hyperlink>
    </w:p>
    <w:p w14:paraId="3A53ADA3" w14:textId="77777777" w:rsidR="006A4038" w:rsidRDefault="000E06EE" w:rsidP="00654993">
      <w:pPr>
        <w:pStyle w:val="TOC2"/>
        <w:rPr>
          <w:rStyle w:val="Hyperlink"/>
        </w:rPr>
      </w:pPr>
      <w:hyperlink w:anchor="_Toc310517528" w:history="1">
        <w:r w:rsidR="006A4038" w:rsidRPr="006A4038">
          <w:rPr>
            <w:rStyle w:val="Hyperlink"/>
          </w:rPr>
          <w:t>3.1.1. Criação</w:t>
        </w:r>
        <w:r w:rsidR="006A4038" w:rsidRPr="006A4038">
          <w:rPr>
            <w:rStyle w:val="Hyperlink"/>
            <w:webHidden/>
          </w:rPr>
          <w:tab/>
        </w:r>
        <w:r w:rsidR="006A4038" w:rsidRPr="006A4038">
          <w:rPr>
            <w:rStyle w:val="Hyperlink"/>
            <w:webHidden/>
          </w:rPr>
          <w:fldChar w:fldCharType="begin"/>
        </w:r>
        <w:r w:rsidR="006A4038" w:rsidRPr="006A4038">
          <w:rPr>
            <w:rStyle w:val="Hyperlink"/>
            <w:webHidden/>
          </w:rPr>
          <w:instrText xml:space="preserve"> PAGEREF _Toc310517528 \h </w:instrText>
        </w:r>
        <w:r w:rsidR="006A4038" w:rsidRPr="006A4038">
          <w:rPr>
            <w:rStyle w:val="Hyperlink"/>
            <w:webHidden/>
          </w:rPr>
        </w:r>
        <w:r w:rsidR="006A4038" w:rsidRPr="006A4038">
          <w:rPr>
            <w:rStyle w:val="Hyperlink"/>
            <w:webHidden/>
          </w:rPr>
          <w:fldChar w:fldCharType="separate"/>
        </w:r>
        <w:r w:rsidR="00A53D4C">
          <w:rPr>
            <w:rStyle w:val="Hyperlink"/>
            <w:webHidden/>
          </w:rPr>
          <w:t>4</w:t>
        </w:r>
        <w:r w:rsidR="006A4038" w:rsidRPr="006A4038">
          <w:rPr>
            <w:rStyle w:val="Hyperlink"/>
            <w:webHidden/>
          </w:rPr>
          <w:fldChar w:fldCharType="end"/>
        </w:r>
      </w:hyperlink>
    </w:p>
    <w:p w14:paraId="37391291" w14:textId="77777777" w:rsidR="006A4038" w:rsidRPr="006A4038" w:rsidRDefault="000E06EE" w:rsidP="00654993">
      <w:pPr>
        <w:pStyle w:val="TOC2"/>
        <w:rPr>
          <w:rStyle w:val="Hyperlink"/>
        </w:rPr>
      </w:pPr>
      <w:hyperlink w:anchor="_Toc310517544" w:history="1">
        <w:r w:rsidR="006A4038">
          <w:rPr>
            <w:rStyle w:val="Hyperlink"/>
          </w:rPr>
          <w:t>3.1.2 Autorização, credencimento e recredencimento</w:t>
        </w:r>
        <w:r w:rsidR="006A4038" w:rsidRPr="006A4038">
          <w:rPr>
            <w:rStyle w:val="Hyperlink"/>
            <w:webHidden/>
          </w:rPr>
          <w:tab/>
          <w:t>4</w:t>
        </w:r>
      </w:hyperlink>
    </w:p>
    <w:p w14:paraId="238A220A" w14:textId="77777777" w:rsidR="006A4038" w:rsidRDefault="000E06EE" w:rsidP="00654993">
      <w:pPr>
        <w:pStyle w:val="TOC2"/>
        <w:rPr>
          <w:rStyle w:val="Hyperlink"/>
        </w:rPr>
      </w:pPr>
      <w:hyperlink w:anchor="_Toc310517545" w:history="1">
        <w:r w:rsidR="006A4038">
          <w:rPr>
            <w:rStyle w:val="Hyperlink"/>
          </w:rPr>
          <w:t>3.1.3 Estatutos, regimentos plano de cargos e carreiras, autonomia e plano de desenvolvimento institucional</w:t>
        </w:r>
        <w:r w:rsidR="006A4038" w:rsidRPr="006A4038">
          <w:rPr>
            <w:rStyle w:val="Hyperlink"/>
            <w:webHidden/>
          </w:rPr>
          <w:tab/>
          <w:t>5</w:t>
        </w:r>
      </w:hyperlink>
    </w:p>
    <w:p w14:paraId="0548998D" w14:textId="77777777" w:rsidR="006A4038" w:rsidRDefault="000E06EE" w:rsidP="00654993">
      <w:pPr>
        <w:pStyle w:val="TOC2"/>
        <w:rPr>
          <w:rStyle w:val="Hyperlink"/>
        </w:rPr>
      </w:pPr>
      <w:hyperlink w:anchor="_Toc310517528" w:history="1">
        <w:r w:rsidR="006A4038">
          <w:rPr>
            <w:rStyle w:val="Hyperlink"/>
          </w:rPr>
          <w:t>3.1.4 Atos legais a todos os cursos de graduação da uems</w:t>
        </w:r>
        <w:r w:rsidR="006A4038" w:rsidRPr="006A4038">
          <w:rPr>
            <w:rStyle w:val="Hyperlink"/>
            <w:webHidden/>
          </w:rPr>
          <w:tab/>
        </w:r>
        <w:r w:rsidR="006A4038">
          <w:rPr>
            <w:rStyle w:val="Hyperlink"/>
            <w:webHidden/>
          </w:rPr>
          <w:t>5</w:t>
        </w:r>
      </w:hyperlink>
    </w:p>
    <w:p w14:paraId="4D376760" w14:textId="77777777" w:rsidR="006A4038" w:rsidRPr="006A4038" w:rsidRDefault="000E06EE" w:rsidP="00654993">
      <w:pPr>
        <w:pStyle w:val="TOC2"/>
        <w:rPr>
          <w:rStyle w:val="Hyperlink"/>
        </w:rPr>
      </w:pPr>
      <w:hyperlink w:anchor="_Toc310517544" w:history="1">
        <w:r w:rsidR="006A4038">
          <w:rPr>
            <w:rStyle w:val="Hyperlink"/>
          </w:rPr>
          <w:t xml:space="preserve">3.1.5 </w:t>
        </w:r>
        <w:r w:rsidR="00654993">
          <w:rPr>
            <w:rStyle w:val="Hyperlink"/>
          </w:rPr>
          <w:t>Atos legais comuns aos cursos de licenciatura no Brasil</w:t>
        </w:r>
        <w:r w:rsidR="006A4038">
          <w:rPr>
            <w:rStyle w:val="Hyperlink"/>
          </w:rPr>
          <w:t xml:space="preserve"> </w:t>
        </w:r>
        <w:r w:rsidR="006A4038" w:rsidRPr="006A4038">
          <w:rPr>
            <w:rStyle w:val="Hyperlink"/>
            <w:webHidden/>
          </w:rPr>
          <w:tab/>
        </w:r>
        <w:r w:rsidR="00654993">
          <w:rPr>
            <w:rStyle w:val="Hyperlink"/>
            <w:webHidden/>
          </w:rPr>
          <w:t>6</w:t>
        </w:r>
      </w:hyperlink>
    </w:p>
    <w:p w14:paraId="6185ADB5" w14:textId="77777777" w:rsidR="006A4038" w:rsidRDefault="000E06EE" w:rsidP="00654993">
      <w:pPr>
        <w:pStyle w:val="TOC2"/>
        <w:rPr>
          <w:rStyle w:val="Hyperlink"/>
        </w:rPr>
      </w:pPr>
      <w:hyperlink w:anchor="_Toc310517545" w:history="1">
        <w:r w:rsidR="00654993">
          <w:rPr>
            <w:rStyle w:val="Hyperlink"/>
          </w:rPr>
          <w:t>3.1.5.1 Legislação Federal</w:t>
        </w:r>
        <w:r w:rsidR="006A4038" w:rsidRPr="006A4038">
          <w:rPr>
            <w:rStyle w:val="Hyperlink"/>
            <w:webHidden/>
          </w:rPr>
          <w:tab/>
        </w:r>
        <w:r w:rsidR="00654993">
          <w:rPr>
            <w:rStyle w:val="Hyperlink"/>
            <w:webHidden/>
          </w:rPr>
          <w:t>6</w:t>
        </w:r>
      </w:hyperlink>
    </w:p>
    <w:p w14:paraId="6065DECE" w14:textId="77777777" w:rsidR="00654993" w:rsidRDefault="000E06EE" w:rsidP="00654993">
      <w:pPr>
        <w:pStyle w:val="TOC2"/>
        <w:rPr>
          <w:rStyle w:val="Hyperlink"/>
        </w:rPr>
      </w:pPr>
      <w:hyperlink w:anchor="_Toc310517545" w:history="1">
        <w:r w:rsidR="00654993">
          <w:rPr>
            <w:rStyle w:val="Hyperlink"/>
          </w:rPr>
          <w:t>3.1.5.2 Portarias do ministério da educação</w:t>
        </w:r>
        <w:r w:rsidR="00654993" w:rsidRPr="006A4038">
          <w:rPr>
            <w:rStyle w:val="Hyperlink"/>
            <w:webHidden/>
          </w:rPr>
          <w:tab/>
        </w:r>
        <w:r w:rsidR="00654993">
          <w:rPr>
            <w:rStyle w:val="Hyperlink"/>
            <w:webHidden/>
          </w:rPr>
          <w:t>6</w:t>
        </w:r>
      </w:hyperlink>
    </w:p>
    <w:p w14:paraId="3F216DD0" w14:textId="77777777" w:rsidR="00654993" w:rsidRDefault="000E06EE" w:rsidP="00654993">
      <w:pPr>
        <w:pStyle w:val="TOC2"/>
        <w:rPr>
          <w:rStyle w:val="Hyperlink"/>
        </w:rPr>
      </w:pPr>
      <w:hyperlink w:anchor="_Toc310517545" w:history="1">
        <w:r w:rsidR="00654993">
          <w:rPr>
            <w:rStyle w:val="Hyperlink"/>
          </w:rPr>
          <w:t>3.1.5.3 Legislação do Conselho Nacional de Educação</w:t>
        </w:r>
        <w:r w:rsidR="00654993" w:rsidRPr="006A4038">
          <w:rPr>
            <w:rStyle w:val="Hyperlink"/>
            <w:webHidden/>
          </w:rPr>
          <w:tab/>
        </w:r>
        <w:r w:rsidR="00654993">
          <w:rPr>
            <w:rStyle w:val="Hyperlink"/>
            <w:webHidden/>
          </w:rPr>
          <w:t>6</w:t>
        </w:r>
      </w:hyperlink>
    </w:p>
    <w:p w14:paraId="007E8A66" w14:textId="77777777" w:rsidR="0078033B" w:rsidRDefault="000E06EE" w:rsidP="0078033B">
      <w:pPr>
        <w:pStyle w:val="TOC2"/>
        <w:rPr>
          <w:rStyle w:val="Hyperlink"/>
        </w:rPr>
      </w:pPr>
      <w:hyperlink w:anchor="_Toc310517545" w:history="1">
        <w:r w:rsidR="00654993">
          <w:rPr>
            <w:rStyle w:val="Hyperlink"/>
          </w:rPr>
          <w:t>3.1.5.3.1 Diretrizes gerais para todos os cursos de graduação</w:t>
        </w:r>
        <w:r w:rsidR="00654993" w:rsidRPr="006A4038">
          <w:rPr>
            <w:rStyle w:val="Hyperlink"/>
            <w:webHidden/>
          </w:rPr>
          <w:tab/>
        </w:r>
        <w:r w:rsidR="00654993">
          <w:rPr>
            <w:rStyle w:val="Hyperlink"/>
            <w:webHidden/>
          </w:rPr>
          <w:t>6</w:t>
        </w:r>
      </w:hyperlink>
    </w:p>
    <w:p w14:paraId="1190299F" w14:textId="77777777" w:rsidR="00654993" w:rsidRDefault="00654993" w:rsidP="0078033B">
      <w:pPr>
        <w:pStyle w:val="TOC2"/>
        <w:rPr>
          <w:rStyle w:val="Hyperlink"/>
          <w:webHidden/>
          <w:color w:val="auto"/>
          <w:u w:val="none"/>
        </w:rPr>
      </w:pPr>
      <w:r w:rsidRPr="00654993">
        <w:rPr>
          <w:rStyle w:val="Hyperlink"/>
          <w:color w:val="auto"/>
          <w:u w:val="none"/>
        </w:rPr>
        <w:t>3.1.5.3.2 Diretrizes Curriculares para os cursos de ciências Sociais...............................</w:t>
      </w:r>
      <w:r w:rsidR="003D78A0">
        <w:rPr>
          <w:rStyle w:val="Hyperlink"/>
          <w:color w:val="auto"/>
          <w:u w:val="none"/>
        </w:rPr>
        <w:t>.................................</w:t>
      </w:r>
      <w:r w:rsidR="003D78A0" w:rsidRPr="003D78A0">
        <w:rPr>
          <w:webHidden/>
        </w:rPr>
        <w:t xml:space="preserve"> </w:t>
      </w:r>
      <w:r w:rsidR="003D78A0">
        <w:rPr>
          <w:rStyle w:val="Hyperlink"/>
          <w:webHidden/>
          <w:color w:val="auto"/>
          <w:u w:val="none"/>
        </w:rPr>
        <w:t>7</w:t>
      </w:r>
    </w:p>
    <w:p w14:paraId="629985F0" w14:textId="77777777" w:rsidR="003D78A0" w:rsidRDefault="000E06EE" w:rsidP="00597354">
      <w:pPr>
        <w:pStyle w:val="TOC1"/>
        <w:rPr>
          <w:rStyle w:val="Hyperlink"/>
        </w:rPr>
      </w:pPr>
      <w:hyperlink w:anchor="_Toc310517530" w:history="1">
        <w:r w:rsidR="003D78A0">
          <w:rPr>
            <w:rStyle w:val="Hyperlink"/>
          </w:rPr>
          <w:t>4. hISTÓRICO</w:t>
        </w:r>
        <w:r w:rsidR="003D78A0">
          <w:rPr>
            <w:webHidden/>
          </w:rPr>
          <w:tab/>
          <w:t>7</w:t>
        </w:r>
      </w:hyperlink>
    </w:p>
    <w:p w14:paraId="36B430FA" w14:textId="77777777" w:rsidR="003D78A0" w:rsidRDefault="000E06EE" w:rsidP="003D78A0">
      <w:pPr>
        <w:pStyle w:val="TOC2"/>
        <w:rPr>
          <w:rStyle w:val="Hyperlink"/>
        </w:rPr>
      </w:pPr>
      <w:hyperlink w:anchor="_Toc310517528" w:history="1">
        <w:r w:rsidR="003D78A0">
          <w:rPr>
            <w:rStyle w:val="Hyperlink"/>
          </w:rPr>
          <w:t>4.1 HISTÓRICO DA UEMS</w:t>
        </w:r>
        <w:r w:rsidR="003D78A0" w:rsidRPr="006A4038">
          <w:rPr>
            <w:rStyle w:val="Hyperlink"/>
            <w:webHidden/>
          </w:rPr>
          <w:tab/>
        </w:r>
        <w:r w:rsidR="003D78A0">
          <w:rPr>
            <w:rStyle w:val="Hyperlink"/>
            <w:webHidden/>
          </w:rPr>
          <w:t>7</w:t>
        </w:r>
      </w:hyperlink>
    </w:p>
    <w:p w14:paraId="39C7AE74" w14:textId="77777777" w:rsidR="003D78A0" w:rsidRPr="006A4038" w:rsidRDefault="000E06EE" w:rsidP="003D78A0">
      <w:pPr>
        <w:pStyle w:val="TOC2"/>
        <w:rPr>
          <w:rStyle w:val="Hyperlink"/>
        </w:rPr>
      </w:pPr>
      <w:hyperlink w:anchor="_Toc310517544" w:history="1">
        <w:r w:rsidR="003D78A0">
          <w:rPr>
            <w:rStyle w:val="Hyperlink"/>
          </w:rPr>
          <w:t>4.2 HISTÓRICO DA UNIDADE AMAMBAI</w:t>
        </w:r>
        <w:r w:rsidR="003D78A0" w:rsidRPr="006A4038">
          <w:rPr>
            <w:rStyle w:val="Hyperlink"/>
            <w:webHidden/>
          </w:rPr>
          <w:tab/>
        </w:r>
        <w:r w:rsidR="003D78A0">
          <w:rPr>
            <w:rStyle w:val="Hyperlink"/>
            <w:webHidden/>
          </w:rPr>
          <w:t>8</w:t>
        </w:r>
      </w:hyperlink>
    </w:p>
    <w:p w14:paraId="3C7C647E" w14:textId="77777777" w:rsidR="003D78A0" w:rsidRPr="006A4038" w:rsidRDefault="000E06EE" w:rsidP="003D78A0">
      <w:pPr>
        <w:pStyle w:val="TOC2"/>
        <w:rPr>
          <w:rStyle w:val="Hyperlink"/>
        </w:rPr>
      </w:pPr>
      <w:hyperlink w:anchor="_Toc310517544" w:history="1">
        <w:r w:rsidR="00745D8E">
          <w:rPr>
            <w:rStyle w:val="Hyperlink"/>
          </w:rPr>
          <w:t>4.3</w:t>
        </w:r>
        <w:r w:rsidR="003D78A0">
          <w:rPr>
            <w:rStyle w:val="Hyperlink"/>
          </w:rPr>
          <w:t xml:space="preserve"> HISTÓRICO DO CURSO DE LICENCIATURA EM CIÊNCIAS SOCIAIS DA UNIDADE DE AMAMBAI</w:t>
        </w:r>
        <w:r w:rsidR="003D78A0" w:rsidRPr="006A4038">
          <w:rPr>
            <w:rStyle w:val="Hyperlink"/>
            <w:webHidden/>
          </w:rPr>
          <w:tab/>
        </w:r>
        <w:r w:rsidR="003D78A0">
          <w:rPr>
            <w:rStyle w:val="Hyperlink"/>
            <w:webHidden/>
          </w:rPr>
          <w:t>8</w:t>
        </w:r>
      </w:hyperlink>
    </w:p>
    <w:p w14:paraId="0B281323" w14:textId="77777777" w:rsidR="003D78A0" w:rsidRPr="006A4038" w:rsidRDefault="000E06EE" w:rsidP="003D78A0">
      <w:pPr>
        <w:pStyle w:val="TOC2"/>
        <w:rPr>
          <w:rStyle w:val="Hyperlink"/>
        </w:rPr>
      </w:pPr>
      <w:hyperlink w:anchor="_Toc310517544" w:history="1">
        <w:r w:rsidR="00745D8E">
          <w:rPr>
            <w:rStyle w:val="Hyperlink"/>
          </w:rPr>
          <w:t>4.4</w:t>
        </w:r>
        <w:r w:rsidR="003D78A0">
          <w:rPr>
            <w:rStyle w:val="Hyperlink"/>
          </w:rPr>
          <w:t xml:space="preserve"> A REFORMULAÇÃO DO PROJETO PEDAGÓGICO DO CURSO</w:t>
        </w:r>
        <w:r w:rsidR="003D78A0" w:rsidRPr="006A4038">
          <w:rPr>
            <w:rStyle w:val="Hyperlink"/>
            <w:webHidden/>
          </w:rPr>
          <w:tab/>
        </w:r>
        <w:r w:rsidR="003D78A0">
          <w:rPr>
            <w:rStyle w:val="Hyperlink"/>
            <w:webHidden/>
          </w:rPr>
          <w:t>9</w:t>
        </w:r>
      </w:hyperlink>
    </w:p>
    <w:p w14:paraId="1B72E5A2" w14:textId="77777777" w:rsidR="003D78A0" w:rsidRPr="003D78A0" w:rsidRDefault="003D78A0" w:rsidP="003D78A0">
      <w:pPr>
        <w:rPr>
          <w:noProof/>
        </w:rPr>
      </w:pPr>
    </w:p>
    <w:p w14:paraId="21E02902" w14:textId="77777777" w:rsidR="006A4038" w:rsidRDefault="000E06EE" w:rsidP="003D78A0">
      <w:pPr>
        <w:pStyle w:val="TOC2"/>
        <w:rPr>
          <w:rFonts w:ascii="Calibri" w:hAnsi="Calibri"/>
          <w:b/>
          <w:bCs/>
          <w:caps/>
          <w:sz w:val="22"/>
          <w:szCs w:val="22"/>
        </w:rPr>
      </w:pPr>
      <w:hyperlink w:anchor="_Toc310517530" w:history="1">
        <w:r w:rsidR="006A4038" w:rsidRPr="000B2BB8">
          <w:rPr>
            <w:rStyle w:val="Hyperlink"/>
            <w:b/>
          </w:rPr>
          <w:t>5. JUSTIFICATIVAS</w:t>
        </w:r>
        <w:r w:rsidR="006A4038">
          <w:rPr>
            <w:webHidden/>
          </w:rPr>
          <w:tab/>
        </w:r>
        <w:r w:rsidR="006A4038">
          <w:rPr>
            <w:webHidden/>
          </w:rPr>
          <w:fldChar w:fldCharType="begin"/>
        </w:r>
        <w:r w:rsidR="006A4038">
          <w:rPr>
            <w:webHidden/>
          </w:rPr>
          <w:instrText xml:space="preserve"> PAGEREF _Toc310517530 \h </w:instrText>
        </w:r>
        <w:r w:rsidR="006A4038">
          <w:rPr>
            <w:webHidden/>
          </w:rPr>
        </w:r>
        <w:r w:rsidR="006A4038">
          <w:rPr>
            <w:webHidden/>
          </w:rPr>
          <w:fldChar w:fldCharType="separate"/>
        </w:r>
        <w:r w:rsidR="00A53D4C">
          <w:rPr>
            <w:webHidden/>
          </w:rPr>
          <w:t>10</w:t>
        </w:r>
        <w:r w:rsidR="006A4038">
          <w:rPr>
            <w:webHidden/>
          </w:rPr>
          <w:fldChar w:fldCharType="end"/>
        </w:r>
      </w:hyperlink>
    </w:p>
    <w:p w14:paraId="2F91EB33" w14:textId="77777777" w:rsidR="006A4038" w:rsidRDefault="000E06EE" w:rsidP="00597354">
      <w:pPr>
        <w:pStyle w:val="TOC1"/>
        <w:rPr>
          <w:rFonts w:ascii="Calibri" w:hAnsi="Calibri"/>
          <w:sz w:val="22"/>
          <w:szCs w:val="22"/>
        </w:rPr>
      </w:pPr>
      <w:hyperlink w:anchor="_Toc310517532" w:history="1">
        <w:r w:rsidR="006A4038" w:rsidRPr="000B2BB8">
          <w:rPr>
            <w:rStyle w:val="Hyperlink"/>
          </w:rPr>
          <w:t>6. OBJETIVOS GERAIS DO CURSO</w:t>
        </w:r>
        <w:r w:rsidR="006A4038">
          <w:rPr>
            <w:webHidden/>
          </w:rPr>
          <w:tab/>
        </w:r>
        <w:r w:rsidR="006A4038">
          <w:rPr>
            <w:webHidden/>
          </w:rPr>
          <w:fldChar w:fldCharType="begin"/>
        </w:r>
        <w:r w:rsidR="006A4038">
          <w:rPr>
            <w:webHidden/>
          </w:rPr>
          <w:instrText xml:space="preserve"> PAGEREF _Toc310517532 \h </w:instrText>
        </w:r>
        <w:r w:rsidR="006A4038">
          <w:rPr>
            <w:webHidden/>
          </w:rPr>
        </w:r>
        <w:r w:rsidR="006A4038">
          <w:rPr>
            <w:webHidden/>
          </w:rPr>
          <w:fldChar w:fldCharType="separate"/>
        </w:r>
        <w:r w:rsidR="00A53D4C">
          <w:rPr>
            <w:webHidden/>
          </w:rPr>
          <w:t>11</w:t>
        </w:r>
        <w:r w:rsidR="006A4038">
          <w:rPr>
            <w:webHidden/>
          </w:rPr>
          <w:fldChar w:fldCharType="end"/>
        </w:r>
      </w:hyperlink>
    </w:p>
    <w:p w14:paraId="0BF8C338" w14:textId="77777777" w:rsidR="006A4038" w:rsidRDefault="000E06EE" w:rsidP="00597354">
      <w:pPr>
        <w:pStyle w:val="TOC1"/>
        <w:rPr>
          <w:rFonts w:ascii="Calibri" w:hAnsi="Calibri"/>
          <w:sz w:val="22"/>
          <w:szCs w:val="22"/>
        </w:rPr>
      </w:pPr>
      <w:hyperlink w:anchor="_Toc310517533" w:history="1">
        <w:r w:rsidR="006A4038" w:rsidRPr="000B2BB8">
          <w:rPr>
            <w:rStyle w:val="Hyperlink"/>
          </w:rPr>
          <w:t>7. PERFIL DO PROFISSIONAL QUE SE PRETENDE FORMAR</w:t>
        </w:r>
        <w:r w:rsidR="006A4038">
          <w:rPr>
            <w:webHidden/>
          </w:rPr>
          <w:tab/>
        </w:r>
        <w:r w:rsidR="006A4038">
          <w:rPr>
            <w:webHidden/>
          </w:rPr>
          <w:fldChar w:fldCharType="begin"/>
        </w:r>
        <w:r w:rsidR="006A4038">
          <w:rPr>
            <w:webHidden/>
          </w:rPr>
          <w:instrText xml:space="preserve"> PAGEREF _Toc310517533 \h </w:instrText>
        </w:r>
        <w:r w:rsidR="006A4038">
          <w:rPr>
            <w:webHidden/>
          </w:rPr>
        </w:r>
        <w:r w:rsidR="006A4038">
          <w:rPr>
            <w:webHidden/>
          </w:rPr>
          <w:fldChar w:fldCharType="separate"/>
        </w:r>
        <w:r w:rsidR="00A53D4C">
          <w:rPr>
            <w:webHidden/>
          </w:rPr>
          <w:t>12</w:t>
        </w:r>
        <w:r w:rsidR="006A4038">
          <w:rPr>
            <w:webHidden/>
          </w:rPr>
          <w:fldChar w:fldCharType="end"/>
        </w:r>
      </w:hyperlink>
    </w:p>
    <w:p w14:paraId="6165FDF4" w14:textId="77777777" w:rsidR="006A4038" w:rsidRDefault="000E06EE" w:rsidP="00597354">
      <w:pPr>
        <w:pStyle w:val="TOC1"/>
        <w:rPr>
          <w:rFonts w:ascii="Calibri" w:hAnsi="Calibri"/>
          <w:sz w:val="22"/>
          <w:szCs w:val="22"/>
        </w:rPr>
      </w:pPr>
      <w:hyperlink w:anchor="_Toc310517534" w:history="1">
        <w:r w:rsidR="006A4038" w:rsidRPr="000B2BB8">
          <w:rPr>
            <w:rStyle w:val="Hyperlink"/>
          </w:rPr>
          <w:t>8. PERFIL DO DOCENTE DO CURSO</w:t>
        </w:r>
        <w:r w:rsidR="006A4038">
          <w:rPr>
            <w:webHidden/>
          </w:rPr>
          <w:tab/>
        </w:r>
        <w:r w:rsidR="006A4038">
          <w:rPr>
            <w:webHidden/>
          </w:rPr>
          <w:fldChar w:fldCharType="begin"/>
        </w:r>
        <w:r w:rsidR="006A4038">
          <w:rPr>
            <w:webHidden/>
          </w:rPr>
          <w:instrText xml:space="preserve"> PAGEREF _Toc310517534 \h </w:instrText>
        </w:r>
        <w:r w:rsidR="006A4038">
          <w:rPr>
            <w:webHidden/>
          </w:rPr>
        </w:r>
        <w:r w:rsidR="006A4038">
          <w:rPr>
            <w:webHidden/>
          </w:rPr>
          <w:fldChar w:fldCharType="separate"/>
        </w:r>
        <w:r w:rsidR="00A53D4C">
          <w:rPr>
            <w:webHidden/>
          </w:rPr>
          <w:t>12</w:t>
        </w:r>
        <w:r w:rsidR="006A4038">
          <w:rPr>
            <w:webHidden/>
          </w:rPr>
          <w:fldChar w:fldCharType="end"/>
        </w:r>
      </w:hyperlink>
    </w:p>
    <w:p w14:paraId="20CC65D7" w14:textId="77777777" w:rsidR="006A4038" w:rsidRDefault="000E06EE" w:rsidP="00597354">
      <w:pPr>
        <w:pStyle w:val="TOC1"/>
        <w:rPr>
          <w:rFonts w:ascii="Calibri" w:hAnsi="Calibri"/>
          <w:sz w:val="22"/>
          <w:szCs w:val="22"/>
        </w:rPr>
      </w:pPr>
      <w:hyperlink w:anchor="_Toc310517536" w:history="1">
        <w:r w:rsidR="00D53F64">
          <w:rPr>
            <w:rStyle w:val="Hyperlink"/>
          </w:rPr>
          <w:t>9</w:t>
        </w:r>
        <w:r w:rsidR="006A4038" w:rsidRPr="000B2BB8">
          <w:rPr>
            <w:rStyle w:val="Hyperlink"/>
          </w:rPr>
          <w:t>. FORMAS DE REALIZAÇÃO DA INTERDISCIPLINARIDADE</w:t>
        </w:r>
        <w:r w:rsidR="006A4038">
          <w:rPr>
            <w:webHidden/>
          </w:rPr>
          <w:tab/>
        </w:r>
        <w:r w:rsidR="006A4038">
          <w:rPr>
            <w:webHidden/>
          </w:rPr>
          <w:fldChar w:fldCharType="begin"/>
        </w:r>
        <w:r w:rsidR="006A4038">
          <w:rPr>
            <w:webHidden/>
          </w:rPr>
          <w:instrText xml:space="preserve"> PAGEREF _Toc310517536 \h </w:instrText>
        </w:r>
        <w:r w:rsidR="006A4038">
          <w:rPr>
            <w:webHidden/>
          </w:rPr>
        </w:r>
        <w:r w:rsidR="006A4038">
          <w:rPr>
            <w:webHidden/>
          </w:rPr>
          <w:fldChar w:fldCharType="separate"/>
        </w:r>
        <w:r w:rsidR="00A53D4C">
          <w:rPr>
            <w:webHidden/>
          </w:rPr>
          <w:t>12</w:t>
        </w:r>
        <w:r w:rsidR="006A4038">
          <w:rPr>
            <w:webHidden/>
          </w:rPr>
          <w:fldChar w:fldCharType="end"/>
        </w:r>
      </w:hyperlink>
    </w:p>
    <w:p w14:paraId="5C6BA7AB" w14:textId="77777777" w:rsidR="006A4038" w:rsidRDefault="000E06EE" w:rsidP="00597354">
      <w:pPr>
        <w:pStyle w:val="TOC1"/>
        <w:rPr>
          <w:rFonts w:ascii="Calibri" w:hAnsi="Calibri"/>
          <w:sz w:val="22"/>
          <w:szCs w:val="22"/>
        </w:rPr>
      </w:pPr>
      <w:hyperlink w:anchor="_Toc310517537" w:history="1">
        <w:r w:rsidR="00D53F64">
          <w:rPr>
            <w:rStyle w:val="Hyperlink"/>
          </w:rPr>
          <w:t>10</w:t>
        </w:r>
        <w:r w:rsidR="006A4038" w:rsidRPr="000B2BB8">
          <w:rPr>
            <w:rStyle w:val="Hyperlink"/>
          </w:rPr>
          <w:t>. INTEGRAÇÃO ENTRE A GRADUAÇÃO E PÓS-GRADUAÇÃO</w:t>
        </w:r>
        <w:r w:rsidR="006A4038">
          <w:rPr>
            <w:webHidden/>
          </w:rPr>
          <w:tab/>
        </w:r>
        <w:r w:rsidR="006A4038">
          <w:rPr>
            <w:webHidden/>
          </w:rPr>
          <w:fldChar w:fldCharType="begin"/>
        </w:r>
        <w:r w:rsidR="006A4038">
          <w:rPr>
            <w:webHidden/>
          </w:rPr>
          <w:instrText xml:space="preserve"> PAGEREF _Toc310517537 \h </w:instrText>
        </w:r>
        <w:r w:rsidR="006A4038">
          <w:rPr>
            <w:webHidden/>
          </w:rPr>
        </w:r>
        <w:r w:rsidR="006A4038">
          <w:rPr>
            <w:webHidden/>
          </w:rPr>
          <w:fldChar w:fldCharType="separate"/>
        </w:r>
        <w:r w:rsidR="00A53D4C">
          <w:rPr>
            <w:webHidden/>
          </w:rPr>
          <w:t>13</w:t>
        </w:r>
        <w:r w:rsidR="006A4038">
          <w:rPr>
            <w:webHidden/>
          </w:rPr>
          <w:fldChar w:fldCharType="end"/>
        </w:r>
      </w:hyperlink>
    </w:p>
    <w:p w14:paraId="290C3EAA" w14:textId="77777777" w:rsidR="006A4038" w:rsidRDefault="000E06EE" w:rsidP="00597354">
      <w:pPr>
        <w:pStyle w:val="TOC1"/>
        <w:rPr>
          <w:rFonts w:ascii="Calibri" w:hAnsi="Calibri"/>
          <w:sz w:val="22"/>
          <w:szCs w:val="22"/>
        </w:rPr>
      </w:pPr>
      <w:hyperlink w:anchor="_Toc310517538" w:history="1">
        <w:r w:rsidR="00D53F64">
          <w:rPr>
            <w:rStyle w:val="Hyperlink"/>
          </w:rPr>
          <w:t>11</w:t>
        </w:r>
        <w:r w:rsidR="006A4038" w:rsidRPr="000B2BB8">
          <w:rPr>
            <w:rStyle w:val="Hyperlink"/>
          </w:rPr>
          <w:t>. INCENTIVO À PESQUISA</w:t>
        </w:r>
        <w:r w:rsidR="006A4038">
          <w:rPr>
            <w:webHidden/>
          </w:rPr>
          <w:tab/>
        </w:r>
        <w:r w:rsidR="006A4038">
          <w:rPr>
            <w:webHidden/>
          </w:rPr>
          <w:fldChar w:fldCharType="begin"/>
        </w:r>
        <w:r w:rsidR="006A4038">
          <w:rPr>
            <w:webHidden/>
          </w:rPr>
          <w:instrText xml:space="preserve"> PAGEREF _Toc310517538 \h </w:instrText>
        </w:r>
        <w:r w:rsidR="006A4038">
          <w:rPr>
            <w:webHidden/>
          </w:rPr>
        </w:r>
        <w:r w:rsidR="006A4038">
          <w:rPr>
            <w:webHidden/>
          </w:rPr>
          <w:fldChar w:fldCharType="separate"/>
        </w:r>
        <w:r w:rsidR="00A53D4C">
          <w:rPr>
            <w:webHidden/>
          </w:rPr>
          <w:t>13</w:t>
        </w:r>
        <w:r w:rsidR="006A4038">
          <w:rPr>
            <w:webHidden/>
          </w:rPr>
          <w:fldChar w:fldCharType="end"/>
        </w:r>
      </w:hyperlink>
    </w:p>
    <w:p w14:paraId="55CCB6AE" w14:textId="77777777" w:rsidR="006A4038" w:rsidRDefault="000E06EE" w:rsidP="00597354">
      <w:pPr>
        <w:pStyle w:val="TOC1"/>
        <w:rPr>
          <w:rFonts w:ascii="Calibri" w:hAnsi="Calibri"/>
          <w:sz w:val="22"/>
          <w:szCs w:val="22"/>
        </w:rPr>
      </w:pPr>
      <w:hyperlink w:anchor="_Toc310517539" w:history="1">
        <w:r w:rsidR="00D53F64">
          <w:rPr>
            <w:rStyle w:val="Hyperlink"/>
          </w:rPr>
          <w:t>12</w:t>
        </w:r>
        <w:r w:rsidR="006A4038" w:rsidRPr="000B2BB8">
          <w:rPr>
            <w:rStyle w:val="Hyperlink"/>
          </w:rPr>
          <w:t>. ESTÁGIO CURRICULAR SUPERVISIONADO</w:t>
        </w:r>
        <w:r w:rsidR="006A4038">
          <w:rPr>
            <w:webHidden/>
          </w:rPr>
          <w:tab/>
        </w:r>
        <w:r w:rsidR="006A4038">
          <w:rPr>
            <w:webHidden/>
          </w:rPr>
          <w:fldChar w:fldCharType="begin"/>
        </w:r>
        <w:r w:rsidR="006A4038">
          <w:rPr>
            <w:webHidden/>
          </w:rPr>
          <w:instrText xml:space="preserve"> PAGEREF _Toc310517539 \h </w:instrText>
        </w:r>
        <w:r w:rsidR="006A4038">
          <w:rPr>
            <w:webHidden/>
          </w:rPr>
        </w:r>
        <w:r w:rsidR="006A4038">
          <w:rPr>
            <w:webHidden/>
          </w:rPr>
          <w:fldChar w:fldCharType="separate"/>
        </w:r>
        <w:r w:rsidR="00A53D4C">
          <w:rPr>
            <w:webHidden/>
          </w:rPr>
          <w:t>14</w:t>
        </w:r>
        <w:r w:rsidR="006A4038">
          <w:rPr>
            <w:webHidden/>
          </w:rPr>
          <w:fldChar w:fldCharType="end"/>
        </w:r>
      </w:hyperlink>
    </w:p>
    <w:p w14:paraId="29891085" w14:textId="77777777" w:rsidR="006A4038" w:rsidRDefault="000E06EE" w:rsidP="00654993">
      <w:pPr>
        <w:pStyle w:val="TOC2"/>
        <w:rPr>
          <w:rFonts w:ascii="Calibri" w:hAnsi="Calibri"/>
          <w:sz w:val="22"/>
          <w:szCs w:val="22"/>
        </w:rPr>
      </w:pPr>
      <w:hyperlink w:anchor="_Toc310517540" w:history="1">
        <w:r w:rsidR="00D53F64">
          <w:rPr>
            <w:rStyle w:val="Hyperlink"/>
            <w:b/>
          </w:rPr>
          <w:t>12</w:t>
        </w:r>
        <w:r w:rsidR="006A4038" w:rsidRPr="000B2BB8">
          <w:rPr>
            <w:rStyle w:val="Hyperlink"/>
            <w:b/>
          </w:rPr>
          <w:t>.1. Estágio Curricular Supervisionado não obrigatório</w:t>
        </w:r>
        <w:r w:rsidR="006A4038">
          <w:rPr>
            <w:webHidden/>
          </w:rPr>
          <w:tab/>
        </w:r>
        <w:r w:rsidR="006A4038">
          <w:rPr>
            <w:webHidden/>
          </w:rPr>
          <w:fldChar w:fldCharType="begin"/>
        </w:r>
        <w:r w:rsidR="006A4038">
          <w:rPr>
            <w:webHidden/>
          </w:rPr>
          <w:instrText xml:space="preserve"> PAGEREF _Toc310517540 \h </w:instrText>
        </w:r>
        <w:r w:rsidR="006A4038">
          <w:rPr>
            <w:webHidden/>
          </w:rPr>
        </w:r>
        <w:r w:rsidR="006A4038">
          <w:rPr>
            <w:webHidden/>
          </w:rPr>
          <w:fldChar w:fldCharType="separate"/>
        </w:r>
        <w:r w:rsidR="00A53D4C">
          <w:rPr>
            <w:webHidden/>
          </w:rPr>
          <w:t>15</w:t>
        </w:r>
        <w:r w:rsidR="006A4038">
          <w:rPr>
            <w:webHidden/>
          </w:rPr>
          <w:fldChar w:fldCharType="end"/>
        </w:r>
      </w:hyperlink>
    </w:p>
    <w:p w14:paraId="0A4B99F5" w14:textId="77777777" w:rsidR="006A4038" w:rsidRDefault="000E06EE" w:rsidP="00597354">
      <w:pPr>
        <w:pStyle w:val="TOC1"/>
        <w:rPr>
          <w:rFonts w:ascii="Calibri" w:hAnsi="Calibri"/>
          <w:sz w:val="22"/>
          <w:szCs w:val="22"/>
        </w:rPr>
      </w:pPr>
      <w:hyperlink w:anchor="_Toc310517541" w:history="1">
        <w:r w:rsidR="00D53F64">
          <w:rPr>
            <w:rStyle w:val="Hyperlink"/>
          </w:rPr>
          <w:t>13</w:t>
        </w:r>
        <w:r w:rsidR="006A4038" w:rsidRPr="000B2BB8">
          <w:rPr>
            <w:rStyle w:val="Hyperlink"/>
          </w:rPr>
          <w:t>. TRABALHO DE CONCLUSÃO DO CURSO – TCC</w:t>
        </w:r>
        <w:r w:rsidR="006A4038">
          <w:rPr>
            <w:webHidden/>
          </w:rPr>
          <w:tab/>
        </w:r>
        <w:r w:rsidR="006A4038">
          <w:rPr>
            <w:webHidden/>
          </w:rPr>
          <w:fldChar w:fldCharType="begin"/>
        </w:r>
        <w:r w:rsidR="006A4038">
          <w:rPr>
            <w:webHidden/>
          </w:rPr>
          <w:instrText xml:space="preserve"> PAGEREF _Toc310517541 \h </w:instrText>
        </w:r>
        <w:r w:rsidR="006A4038">
          <w:rPr>
            <w:webHidden/>
          </w:rPr>
        </w:r>
        <w:r w:rsidR="006A4038">
          <w:rPr>
            <w:webHidden/>
          </w:rPr>
          <w:fldChar w:fldCharType="separate"/>
        </w:r>
        <w:r w:rsidR="00A53D4C">
          <w:rPr>
            <w:webHidden/>
          </w:rPr>
          <w:t>15</w:t>
        </w:r>
        <w:r w:rsidR="006A4038">
          <w:rPr>
            <w:webHidden/>
          </w:rPr>
          <w:fldChar w:fldCharType="end"/>
        </w:r>
      </w:hyperlink>
    </w:p>
    <w:p w14:paraId="115E051A" w14:textId="77777777" w:rsidR="006A4038" w:rsidRDefault="000E06EE" w:rsidP="00597354">
      <w:pPr>
        <w:pStyle w:val="TOC1"/>
        <w:rPr>
          <w:rFonts w:ascii="Calibri" w:hAnsi="Calibri"/>
          <w:sz w:val="22"/>
          <w:szCs w:val="22"/>
        </w:rPr>
      </w:pPr>
      <w:hyperlink w:anchor="_Toc310517542" w:history="1">
        <w:r w:rsidR="00D53F64">
          <w:rPr>
            <w:rStyle w:val="Hyperlink"/>
          </w:rPr>
          <w:t>14</w:t>
        </w:r>
        <w:r w:rsidR="006A4038" w:rsidRPr="000B2BB8">
          <w:rPr>
            <w:rStyle w:val="Hyperlink"/>
          </w:rPr>
          <w:t>. atividades complementares – ac</w:t>
        </w:r>
        <w:r w:rsidR="006A4038">
          <w:rPr>
            <w:webHidden/>
          </w:rPr>
          <w:tab/>
        </w:r>
        <w:r w:rsidR="006A4038">
          <w:rPr>
            <w:webHidden/>
          </w:rPr>
          <w:fldChar w:fldCharType="begin"/>
        </w:r>
        <w:r w:rsidR="006A4038">
          <w:rPr>
            <w:webHidden/>
          </w:rPr>
          <w:instrText xml:space="preserve"> PAGEREF _Toc310517542 \h </w:instrText>
        </w:r>
        <w:r w:rsidR="006A4038">
          <w:rPr>
            <w:webHidden/>
          </w:rPr>
        </w:r>
        <w:r w:rsidR="006A4038">
          <w:rPr>
            <w:webHidden/>
          </w:rPr>
          <w:fldChar w:fldCharType="separate"/>
        </w:r>
        <w:r w:rsidR="00A53D4C">
          <w:rPr>
            <w:webHidden/>
          </w:rPr>
          <w:t>16</w:t>
        </w:r>
        <w:r w:rsidR="006A4038">
          <w:rPr>
            <w:webHidden/>
          </w:rPr>
          <w:fldChar w:fldCharType="end"/>
        </w:r>
      </w:hyperlink>
    </w:p>
    <w:p w14:paraId="5EF679A8" w14:textId="77777777" w:rsidR="006A4038" w:rsidRDefault="000E06EE" w:rsidP="00597354">
      <w:pPr>
        <w:pStyle w:val="TOC1"/>
        <w:rPr>
          <w:rFonts w:ascii="Calibri" w:hAnsi="Calibri"/>
          <w:sz w:val="22"/>
          <w:szCs w:val="22"/>
        </w:rPr>
      </w:pPr>
      <w:hyperlink w:anchor="_Toc310517543" w:history="1">
        <w:r w:rsidR="00D53F64">
          <w:rPr>
            <w:rStyle w:val="Hyperlink"/>
          </w:rPr>
          <w:t>15</w:t>
        </w:r>
        <w:r w:rsidR="006A4038" w:rsidRPr="000B2BB8">
          <w:rPr>
            <w:rStyle w:val="Hyperlink"/>
          </w:rPr>
          <w:t>. DA AVALIAÇÃO</w:t>
        </w:r>
        <w:r w:rsidR="006A4038">
          <w:rPr>
            <w:webHidden/>
          </w:rPr>
          <w:tab/>
        </w:r>
        <w:r w:rsidR="006A4038">
          <w:rPr>
            <w:webHidden/>
          </w:rPr>
          <w:fldChar w:fldCharType="begin"/>
        </w:r>
        <w:r w:rsidR="006A4038">
          <w:rPr>
            <w:webHidden/>
          </w:rPr>
          <w:instrText xml:space="preserve"> PAGEREF _Toc310517543 \h </w:instrText>
        </w:r>
        <w:r w:rsidR="006A4038">
          <w:rPr>
            <w:webHidden/>
          </w:rPr>
        </w:r>
        <w:r w:rsidR="006A4038">
          <w:rPr>
            <w:webHidden/>
          </w:rPr>
          <w:fldChar w:fldCharType="separate"/>
        </w:r>
        <w:r w:rsidR="00A53D4C">
          <w:rPr>
            <w:webHidden/>
          </w:rPr>
          <w:t>17</w:t>
        </w:r>
        <w:r w:rsidR="006A4038">
          <w:rPr>
            <w:webHidden/>
          </w:rPr>
          <w:fldChar w:fldCharType="end"/>
        </w:r>
      </w:hyperlink>
    </w:p>
    <w:p w14:paraId="30A5F940" w14:textId="77777777" w:rsidR="006A4038" w:rsidRDefault="000E06EE" w:rsidP="00654993">
      <w:pPr>
        <w:pStyle w:val="TOC2"/>
        <w:rPr>
          <w:rFonts w:ascii="Calibri" w:hAnsi="Calibri"/>
          <w:sz w:val="22"/>
          <w:szCs w:val="22"/>
        </w:rPr>
      </w:pPr>
      <w:hyperlink w:anchor="_Toc310517544" w:history="1">
        <w:r w:rsidR="00D53F64">
          <w:rPr>
            <w:rStyle w:val="Hyperlink"/>
          </w:rPr>
          <w:t>15</w:t>
        </w:r>
        <w:r w:rsidR="006A4038" w:rsidRPr="000B2BB8">
          <w:rPr>
            <w:rStyle w:val="Hyperlink"/>
          </w:rPr>
          <w:t>.1. Do Projeto Pedagógico</w:t>
        </w:r>
        <w:r w:rsidR="006A4038">
          <w:rPr>
            <w:webHidden/>
          </w:rPr>
          <w:tab/>
        </w:r>
        <w:r w:rsidR="006A4038">
          <w:rPr>
            <w:webHidden/>
          </w:rPr>
          <w:fldChar w:fldCharType="begin"/>
        </w:r>
        <w:r w:rsidR="006A4038">
          <w:rPr>
            <w:webHidden/>
          </w:rPr>
          <w:instrText xml:space="preserve"> PAGEREF _Toc310517544 \h </w:instrText>
        </w:r>
        <w:r w:rsidR="006A4038">
          <w:rPr>
            <w:webHidden/>
          </w:rPr>
        </w:r>
        <w:r w:rsidR="006A4038">
          <w:rPr>
            <w:webHidden/>
          </w:rPr>
          <w:fldChar w:fldCharType="separate"/>
        </w:r>
        <w:r w:rsidR="00A53D4C">
          <w:rPr>
            <w:webHidden/>
          </w:rPr>
          <w:t>18</w:t>
        </w:r>
        <w:r w:rsidR="006A4038">
          <w:rPr>
            <w:webHidden/>
          </w:rPr>
          <w:fldChar w:fldCharType="end"/>
        </w:r>
      </w:hyperlink>
    </w:p>
    <w:p w14:paraId="6A57D035" w14:textId="77777777" w:rsidR="006A4038" w:rsidRDefault="000E06EE" w:rsidP="00654993">
      <w:pPr>
        <w:pStyle w:val="TOC2"/>
        <w:rPr>
          <w:rStyle w:val="Hyperlink"/>
        </w:rPr>
      </w:pPr>
      <w:hyperlink w:anchor="_Toc310517545" w:history="1">
        <w:r w:rsidR="00D53F64">
          <w:rPr>
            <w:rStyle w:val="Hyperlink"/>
          </w:rPr>
          <w:t>15</w:t>
        </w:r>
        <w:r w:rsidR="006A4038" w:rsidRPr="000B2BB8">
          <w:rPr>
            <w:rStyle w:val="Hyperlink"/>
          </w:rPr>
          <w:t>.2. Do processo ensino/aprendizagem</w:t>
        </w:r>
        <w:r w:rsidR="006A4038">
          <w:rPr>
            <w:webHidden/>
          </w:rPr>
          <w:tab/>
        </w:r>
        <w:r w:rsidR="006A4038">
          <w:rPr>
            <w:webHidden/>
          </w:rPr>
          <w:fldChar w:fldCharType="begin"/>
        </w:r>
        <w:r w:rsidR="006A4038">
          <w:rPr>
            <w:webHidden/>
          </w:rPr>
          <w:instrText xml:space="preserve"> PAGEREF _Toc310517545 \h </w:instrText>
        </w:r>
        <w:r w:rsidR="006A4038">
          <w:rPr>
            <w:webHidden/>
          </w:rPr>
        </w:r>
        <w:r w:rsidR="006A4038">
          <w:rPr>
            <w:webHidden/>
          </w:rPr>
          <w:fldChar w:fldCharType="separate"/>
        </w:r>
        <w:r w:rsidR="00A53D4C">
          <w:rPr>
            <w:webHidden/>
          </w:rPr>
          <w:t>18</w:t>
        </w:r>
        <w:r w:rsidR="006A4038">
          <w:rPr>
            <w:webHidden/>
          </w:rPr>
          <w:fldChar w:fldCharType="end"/>
        </w:r>
      </w:hyperlink>
    </w:p>
    <w:p w14:paraId="45DB77CA" w14:textId="77777777" w:rsidR="00D53F64" w:rsidRPr="00D53F64" w:rsidRDefault="00D53F64" w:rsidP="00D53F64">
      <w:pPr>
        <w:rPr>
          <w:sz w:val="20"/>
          <w:szCs w:val="20"/>
        </w:rPr>
      </w:pPr>
      <w:r>
        <w:t xml:space="preserve">    </w:t>
      </w:r>
      <w:r>
        <w:rPr>
          <w:sz w:val="20"/>
          <w:szCs w:val="20"/>
        </w:rPr>
        <w:t>15</w:t>
      </w:r>
      <w:r w:rsidRPr="00D53F64">
        <w:rPr>
          <w:sz w:val="20"/>
          <w:szCs w:val="20"/>
        </w:rPr>
        <w:t>.3.D</w:t>
      </w:r>
      <w:r>
        <w:rPr>
          <w:sz w:val="20"/>
          <w:szCs w:val="20"/>
        </w:rPr>
        <w:t>o Curso</w:t>
      </w:r>
      <w:r w:rsidR="0001639E">
        <w:rPr>
          <w:sz w:val="20"/>
          <w:szCs w:val="20"/>
        </w:rPr>
        <w:t xml:space="preserve">                                                                                                                                                                18</w:t>
      </w:r>
    </w:p>
    <w:p w14:paraId="0F8F67DD" w14:textId="77777777" w:rsidR="006A4038" w:rsidRDefault="000E06EE" w:rsidP="00597354">
      <w:pPr>
        <w:pStyle w:val="TOC1"/>
        <w:rPr>
          <w:rStyle w:val="Hyperlink"/>
        </w:rPr>
      </w:pPr>
      <w:hyperlink w:anchor="_Toc310517546" w:history="1">
        <w:r w:rsidR="00D53F64">
          <w:rPr>
            <w:rStyle w:val="Hyperlink"/>
          </w:rPr>
          <w:t>16</w:t>
        </w:r>
        <w:r w:rsidR="006A4038" w:rsidRPr="000B2BB8">
          <w:rPr>
            <w:rStyle w:val="Hyperlink"/>
          </w:rPr>
          <w:t>. A PRÁTICA COMO COMPONENTE CURRICULAR INTEGRADA ÀS DIFERENTES DISCIPLINAS</w:t>
        </w:r>
        <w:r w:rsidR="006A4038">
          <w:rPr>
            <w:webHidden/>
          </w:rPr>
          <w:tab/>
        </w:r>
        <w:r w:rsidR="006A4038">
          <w:rPr>
            <w:webHidden/>
          </w:rPr>
          <w:fldChar w:fldCharType="begin"/>
        </w:r>
        <w:r w:rsidR="006A4038">
          <w:rPr>
            <w:webHidden/>
          </w:rPr>
          <w:instrText xml:space="preserve"> PAGEREF _Toc310517546 \h </w:instrText>
        </w:r>
        <w:r w:rsidR="006A4038">
          <w:rPr>
            <w:webHidden/>
          </w:rPr>
        </w:r>
        <w:r w:rsidR="006A4038">
          <w:rPr>
            <w:webHidden/>
          </w:rPr>
          <w:fldChar w:fldCharType="separate"/>
        </w:r>
        <w:r w:rsidR="00A53D4C">
          <w:rPr>
            <w:webHidden/>
          </w:rPr>
          <w:t>19</w:t>
        </w:r>
        <w:r w:rsidR="006A4038">
          <w:rPr>
            <w:webHidden/>
          </w:rPr>
          <w:fldChar w:fldCharType="end"/>
        </w:r>
      </w:hyperlink>
    </w:p>
    <w:p w14:paraId="0B9036D8" w14:textId="77777777" w:rsidR="00597354" w:rsidRDefault="00D53F64" w:rsidP="00597354">
      <w:pPr>
        <w:pStyle w:val="TOC1"/>
        <w:rPr>
          <w:rStyle w:val="Hyperlink"/>
          <w:webHidden/>
          <w:color w:val="auto"/>
          <w:u w:val="none"/>
        </w:rPr>
      </w:pPr>
      <w:r>
        <w:rPr>
          <w:rStyle w:val="Hyperlink"/>
          <w:color w:val="auto"/>
          <w:u w:val="none"/>
        </w:rPr>
        <w:t>17</w:t>
      </w:r>
      <w:r w:rsidR="00597354">
        <w:rPr>
          <w:rStyle w:val="Hyperlink"/>
          <w:color w:val="auto"/>
          <w:u w:val="none"/>
        </w:rPr>
        <w:t>. cONTEÚDOS CURRICULARES</w:t>
      </w:r>
      <w:r w:rsidR="00597354" w:rsidRPr="00597354">
        <w:rPr>
          <w:rStyle w:val="Hyperlink"/>
          <w:webHidden/>
          <w:color w:val="auto"/>
          <w:u w:val="none"/>
        </w:rPr>
        <w:tab/>
      </w:r>
      <w:r w:rsidR="0001639E">
        <w:rPr>
          <w:rStyle w:val="Hyperlink"/>
          <w:webHidden/>
          <w:color w:val="auto"/>
          <w:u w:val="none"/>
        </w:rPr>
        <w:t>19</w:t>
      </w:r>
    </w:p>
    <w:p w14:paraId="3694C0BB" w14:textId="77777777" w:rsidR="00597354" w:rsidRDefault="00D53F64" w:rsidP="00597354">
      <w:pPr>
        <w:pStyle w:val="TOC1"/>
        <w:rPr>
          <w:rStyle w:val="Hyperlink"/>
          <w:webHidden/>
          <w:color w:val="auto"/>
          <w:u w:val="none"/>
        </w:rPr>
      </w:pPr>
      <w:r>
        <w:rPr>
          <w:rStyle w:val="Hyperlink"/>
          <w:color w:val="auto"/>
          <w:u w:val="none"/>
        </w:rPr>
        <w:t>18</w:t>
      </w:r>
      <w:r w:rsidR="00597354">
        <w:rPr>
          <w:rStyle w:val="Hyperlink"/>
          <w:color w:val="auto"/>
          <w:u w:val="none"/>
        </w:rPr>
        <w:t>. MATRIZ CURRICULAR</w:t>
      </w:r>
      <w:r w:rsidR="00597354" w:rsidRPr="00597354">
        <w:rPr>
          <w:rStyle w:val="Hyperlink"/>
          <w:webHidden/>
          <w:color w:val="auto"/>
          <w:u w:val="none"/>
        </w:rPr>
        <w:tab/>
      </w:r>
      <w:r w:rsidR="00597354">
        <w:rPr>
          <w:rStyle w:val="Hyperlink"/>
          <w:webHidden/>
          <w:color w:val="auto"/>
          <w:u w:val="none"/>
        </w:rPr>
        <w:t>2</w:t>
      </w:r>
      <w:r w:rsidR="0001639E">
        <w:rPr>
          <w:rStyle w:val="Hyperlink"/>
          <w:webHidden/>
          <w:color w:val="auto"/>
          <w:u w:val="none"/>
        </w:rPr>
        <w:t>0</w:t>
      </w:r>
    </w:p>
    <w:p w14:paraId="03B28B9F" w14:textId="77777777" w:rsidR="00597354" w:rsidRDefault="00D53F64" w:rsidP="00597354">
      <w:pPr>
        <w:pStyle w:val="TOC1"/>
        <w:rPr>
          <w:rStyle w:val="Hyperlink"/>
          <w:webHidden/>
          <w:color w:val="auto"/>
          <w:u w:val="none"/>
        </w:rPr>
      </w:pPr>
      <w:r>
        <w:rPr>
          <w:rStyle w:val="Hyperlink"/>
          <w:color w:val="auto"/>
          <w:u w:val="none"/>
        </w:rPr>
        <w:t>19</w:t>
      </w:r>
      <w:r w:rsidR="00597354">
        <w:rPr>
          <w:rStyle w:val="Hyperlink"/>
          <w:color w:val="auto"/>
          <w:u w:val="none"/>
        </w:rPr>
        <w:t>. SERIAÇÃO DAS DISCIPLINAS</w:t>
      </w:r>
      <w:r w:rsidR="00597354" w:rsidRPr="00597354">
        <w:rPr>
          <w:rStyle w:val="Hyperlink"/>
          <w:webHidden/>
          <w:color w:val="auto"/>
          <w:u w:val="none"/>
        </w:rPr>
        <w:tab/>
      </w:r>
      <w:r w:rsidR="00597354">
        <w:rPr>
          <w:rStyle w:val="Hyperlink"/>
          <w:webHidden/>
          <w:color w:val="auto"/>
          <w:u w:val="none"/>
        </w:rPr>
        <w:t>2</w:t>
      </w:r>
      <w:r w:rsidR="0001639E">
        <w:rPr>
          <w:rStyle w:val="Hyperlink"/>
          <w:webHidden/>
          <w:color w:val="auto"/>
          <w:u w:val="none"/>
        </w:rPr>
        <w:t>1</w:t>
      </w:r>
    </w:p>
    <w:p w14:paraId="73A30363" w14:textId="77777777" w:rsidR="00597354" w:rsidRDefault="00D53F64" w:rsidP="00597354">
      <w:pPr>
        <w:pStyle w:val="TOC1"/>
        <w:rPr>
          <w:rStyle w:val="Hyperlink"/>
          <w:webHidden/>
          <w:color w:val="auto"/>
          <w:u w:val="none"/>
        </w:rPr>
      </w:pPr>
      <w:r>
        <w:rPr>
          <w:rStyle w:val="Hyperlink"/>
          <w:color w:val="auto"/>
          <w:u w:val="none"/>
        </w:rPr>
        <w:t>20</w:t>
      </w:r>
      <w:r w:rsidR="00597354">
        <w:rPr>
          <w:rStyle w:val="Hyperlink"/>
          <w:color w:val="auto"/>
          <w:u w:val="none"/>
        </w:rPr>
        <w:t>. MATRIZ CURRICULAR DAS DISCIPLINAS E EQUIVALÊNCIA</w:t>
      </w:r>
      <w:r w:rsidR="00597354" w:rsidRPr="00597354">
        <w:rPr>
          <w:rStyle w:val="Hyperlink"/>
          <w:webHidden/>
          <w:color w:val="auto"/>
          <w:u w:val="none"/>
        </w:rPr>
        <w:tab/>
      </w:r>
      <w:r w:rsidR="00597354">
        <w:rPr>
          <w:rStyle w:val="Hyperlink"/>
          <w:webHidden/>
          <w:color w:val="auto"/>
          <w:u w:val="none"/>
        </w:rPr>
        <w:t>2</w:t>
      </w:r>
      <w:r w:rsidR="0001639E">
        <w:rPr>
          <w:rStyle w:val="Hyperlink"/>
          <w:webHidden/>
          <w:color w:val="auto"/>
          <w:u w:val="none"/>
        </w:rPr>
        <w:t>2</w:t>
      </w:r>
    </w:p>
    <w:p w14:paraId="4FC5E8BF" w14:textId="77777777" w:rsidR="00597354" w:rsidRDefault="00D53F64" w:rsidP="00597354">
      <w:pPr>
        <w:pStyle w:val="TOC1"/>
        <w:rPr>
          <w:rStyle w:val="Hyperlink"/>
          <w:webHidden/>
          <w:color w:val="auto"/>
          <w:u w:val="none"/>
        </w:rPr>
      </w:pPr>
      <w:r>
        <w:rPr>
          <w:rStyle w:val="Hyperlink"/>
          <w:color w:val="auto"/>
          <w:u w:val="none"/>
        </w:rPr>
        <w:t>21</w:t>
      </w:r>
      <w:r w:rsidR="00597354">
        <w:rPr>
          <w:rStyle w:val="Hyperlink"/>
          <w:color w:val="auto"/>
          <w:u w:val="none"/>
        </w:rPr>
        <w:t xml:space="preserve"> . EMENTAS</w:t>
      </w:r>
      <w:r w:rsidR="00597354" w:rsidRPr="00597354">
        <w:rPr>
          <w:rStyle w:val="Hyperlink"/>
          <w:webHidden/>
          <w:color w:val="auto"/>
          <w:u w:val="none"/>
        </w:rPr>
        <w:tab/>
      </w:r>
      <w:r w:rsidR="00F8507C">
        <w:rPr>
          <w:rStyle w:val="Hyperlink"/>
          <w:webHidden/>
          <w:color w:val="auto"/>
          <w:u w:val="none"/>
        </w:rPr>
        <w:t>2</w:t>
      </w:r>
      <w:r w:rsidR="0001639E">
        <w:rPr>
          <w:rStyle w:val="Hyperlink"/>
          <w:webHidden/>
          <w:color w:val="auto"/>
          <w:u w:val="none"/>
        </w:rPr>
        <w:t>3</w:t>
      </w:r>
    </w:p>
    <w:p w14:paraId="767EC3EC" w14:textId="77777777" w:rsidR="006A4038" w:rsidRDefault="000E06EE" w:rsidP="00597354">
      <w:pPr>
        <w:pStyle w:val="TOC1"/>
        <w:rPr>
          <w:rStyle w:val="Hyperlink"/>
        </w:rPr>
      </w:pPr>
      <w:hyperlink w:anchor="_Toc310517549" w:history="1">
        <w:r w:rsidR="00D53F64">
          <w:rPr>
            <w:rStyle w:val="Hyperlink"/>
          </w:rPr>
          <w:t>22</w:t>
        </w:r>
        <w:r w:rsidR="006A4038" w:rsidRPr="000B2BB8">
          <w:rPr>
            <w:rStyle w:val="Hyperlink"/>
          </w:rPr>
          <w:t>.  PLANO DE IMPLANTAÇÃO</w:t>
        </w:r>
        <w:r w:rsidR="006A4038">
          <w:rPr>
            <w:webHidden/>
          </w:rPr>
          <w:tab/>
        </w:r>
        <w:r w:rsidR="006A4038">
          <w:rPr>
            <w:webHidden/>
          </w:rPr>
          <w:fldChar w:fldCharType="begin"/>
        </w:r>
        <w:r w:rsidR="006A4038">
          <w:rPr>
            <w:webHidden/>
          </w:rPr>
          <w:instrText xml:space="preserve"> PAGEREF _Toc310517549 \h </w:instrText>
        </w:r>
        <w:r w:rsidR="006A4038">
          <w:rPr>
            <w:webHidden/>
          </w:rPr>
        </w:r>
        <w:r w:rsidR="006A4038">
          <w:rPr>
            <w:webHidden/>
          </w:rPr>
          <w:fldChar w:fldCharType="separate"/>
        </w:r>
        <w:r w:rsidR="00A53D4C">
          <w:rPr>
            <w:webHidden/>
          </w:rPr>
          <w:t>52</w:t>
        </w:r>
        <w:r w:rsidR="006A4038">
          <w:rPr>
            <w:webHidden/>
          </w:rPr>
          <w:fldChar w:fldCharType="end"/>
        </w:r>
      </w:hyperlink>
    </w:p>
    <w:p w14:paraId="782F1B15" w14:textId="77777777" w:rsidR="006A4038" w:rsidRPr="006A4038" w:rsidRDefault="00D53F64" w:rsidP="00597354">
      <w:pPr>
        <w:pStyle w:val="TOC1"/>
        <w:rPr>
          <w:smallCaps/>
        </w:rPr>
      </w:pPr>
      <w:r>
        <w:t>23</w:t>
      </w:r>
      <w:r w:rsidR="006A4038">
        <w:t xml:space="preserve">. </w:t>
      </w:r>
      <w:r w:rsidR="006A4038" w:rsidRPr="00597354">
        <w:rPr>
          <w:rStyle w:val="Hyperlink"/>
          <w:color w:val="auto"/>
          <w:u w:val="none"/>
        </w:rPr>
        <w:t>REFERÊNCIAS</w:t>
      </w:r>
      <w:r w:rsidR="006A4038">
        <w:t xml:space="preserve"> BIBLIOGRÁFICAS..........................................</w:t>
      </w:r>
      <w:r w:rsidR="00597354">
        <w:t>............................</w:t>
      </w:r>
      <w:r w:rsidR="006A4038">
        <w:t>.............</w:t>
      </w:r>
      <w:r w:rsidR="00597354">
        <w:t>............................</w:t>
      </w:r>
      <w:r w:rsidR="0001639E">
        <w:t>.</w:t>
      </w:r>
      <w:r w:rsidR="00597354">
        <w:t>...</w:t>
      </w:r>
      <w:r w:rsidR="006A4038">
        <w:t>..</w:t>
      </w:r>
      <w:r w:rsidR="0001639E">
        <w:t>53</w:t>
      </w:r>
      <w:r w:rsidR="0001639E" w:rsidRPr="006A4038">
        <w:rPr>
          <w:smallCaps/>
        </w:rPr>
        <w:t xml:space="preserve"> </w:t>
      </w:r>
    </w:p>
    <w:p w14:paraId="422EF9A0" w14:textId="77777777" w:rsidR="00F0597B" w:rsidRDefault="007C170B" w:rsidP="007C170B">
      <w:pPr>
        <w:jc w:val="both"/>
        <w:rPr>
          <w:b/>
          <w:sz w:val="20"/>
        </w:rPr>
      </w:pPr>
      <w:r>
        <w:fldChar w:fldCharType="end"/>
      </w:r>
    </w:p>
    <w:p w14:paraId="1F2B58DA" w14:textId="77777777" w:rsidR="004B1389" w:rsidRDefault="004B1389" w:rsidP="007C170B">
      <w:pPr>
        <w:jc w:val="both"/>
        <w:rPr>
          <w:b/>
          <w:sz w:val="20"/>
        </w:rPr>
      </w:pPr>
    </w:p>
    <w:p w14:paraId="5CFC61FC" w14:textId="77777777" w:rsidR="004B1389" w:rsidRDefault="004B1389" w:rsidP="007C170B">
      <w:pPr>
        <w:jc w:val="both"/>
        <w:rPr>
          <w:b/>
          <w:sz w:val="20"/>
        </w:rPr>
      </w:pPr>
    </w:p>
    <w:p w14:paraId="5947E2A0" w14:textId="77777777" w:rsidR="004B1389" w:rsidRDefault="004B1389" w:rsidP="007C170B">
      <w:pPr>
        <w:jc w:val="both"/>
        <w:rPr>
          <w:b/>
          <w:sz w:val="20"/>
        </w:rPr>
      </w:pPr>
    </w:p>
    <w:p w14:paraId="35CE0B69" w14:textId="77777777" w:rsidR="004B1389" w:rsidRDefault="004B1389" w:rsidP="007C170B">
      <w:pPr>
        <w:jc w:val="both"/>
        <w:rPr>
          <w:b/>
          <w:sz w:val="20"/>
        </w:rPr>
      </w:pPr>
    </w:p>
    <w:p w14:paraId="3C989B94" w14:textId="77777777" w:rsidR="00D97670" w:rsidRPr="00572E7F" w:rsidRDefault="00D97670" w:rsidP="00D97670">
      <w:pPr>
        <w:spacing w:line="360" w:lineRule="auto"/>
        <w:jc w:val="both"/>
        <w:outlineLvl w:val="0"/>
        <w:rPr>
          <w:b/>
        </w:rPr>
      </w:pPr>
      <w:bookmarkStart w:id="0" w:name="_Toc310517523"/>
      <w:r w:rsidRPr="00572E7F">
        <w:rPr>
          <w:b/>
        </w:rPr>
        <w:t>1 – Comissão de reformulação do Projeto Pedagógico</w:t>
      </w:r>
      <w:bookmarkEnd w:id="0"/>
    </w:p>
    <w:p w14:paraId="45954DD7" w14:textId="77777777" w:rsidR="00D97670" w:rsidRPr="00572E7F" w:rsidRDefault="00D97670" w:rsidP="00D97670">
      <w:pPr>
        <w:spacing w:line="360" w:lineRule="auto"/>
        <w:jc w:val="both"/>
        <w:outlineLvl w:val="0"/>
        <w:rPr>
          <w:b/>
        </w:rPr>
      </w:pPr>
    </w:p>
    <w:p w14:paraId="0BD7F91D" w14:textId="77777777" w:rsidR="00D97670" w:rsidRDefault="00D97670" w:rsidP="001952C9">
      <w:pPr>
        <w:jc w:val="both"/>
      </w:pPr>
      <w:r w:rsidRPr="00572E7F">
        <w:rPr>
          <w:b/>
        </w:rPr>
        <w:tab/>
      </w:r>
      <w:bookmarkStart w:id="1" w:name="_Toc310517524"/>
      <w:r w:rsidRPr="00572E7F">
        <w:t>A Portaria UEMS n</w:t>
      </w:r>
      <w:r w:rsidRPr="00572E7F">
        <w:rPr>
          <w:vertAlign w:val="superscript"/>
        </w:rPr>
        <w:t>o</w:t>
      </w:r>
      <w:r w:rsidRPr="00572E7F">
        <w:t>. 39, de 30 de maio de 2011,</w:t>
      </w:r>
      <w:r w:rsidR="001952C9" w:rsidRPr="001952C9">
        <w:rPr>
          <w:b/>
          <w:color w:val="FF0000"/>
        </w:rPr>
        <w:t xml:space="preserve"> </w:t>
      </w:r>
      <w:r w:rsidR="001952C9" w:rsidRPr="00461244">
        <w:rPr>
          <w:b/>
        </w:rPr>
        <w:t>publicada no Diário Oficial Nº 7.962 de 02 de junho de 2011 p.14</w:t>
      </w:r>
      <w:r w:rsidRPr="00461244">
        <w:t xml:space="preserve"> constituiu Comissão para reformulação do Projeto Pedagógico do Curso</w:t>
      </w:r>
      <w:r w:rsidRPr="00572E7F">
        <w:t xml:space="preserve"> de Ciências Sociais, licenciatura, da Unidade</w:t>
      </w:r>
      <w:r>
        <w:t xml:space="preserve"> </w:t>
      </w:r>
      <w:r w:rsidRPr="00D97670">
        <w:t xml:space="preserve">Universitária de </w:t>
      </w:r>
      <w:r>
        <w:t>Amambai, composta por</w:t>
      </w:r>
      <w:r w:rsidRPr="00572E7F">
        <w:t>:</w:t>
      </w:r>
      <w:bookmarkEnd w:id="1"/>
    </w:p>
    <w:p w14:paraId="777C965D" w14:textId="77777777" w:rsidR="001952C9" w:rsidRPr="001952C9" w:rsidRDefault="001952C9" w:rsidP="001952C9">
      <w:pPr>
        <w:jc w:val="both"/>
        <w:rPr>
          <w:b/>
          <w:color w:val="FF0000"/>
        </w:rPr>
      </w:pPr>
    </w:p>
    <w:p w14:paraId="01A15CE8" w14:textId="77777777" w:rsidR="00D97670" w:rsidRPr="00572E7F" w:rsidRDefault="00D97670" w:rsidP="00D97670">
      <w:pPr>
        <w:spacing w:line="360" w:lineRule="auto"/>
        <w:ind w:left="2880" w:hanging="2171"/>
      </w:pPr>
      <w:r w:rsidRPr="00572E7F">
        <w:t>P</w:t>
      </w:r>
      <w:r>
        <w:t>rofª</w:t>
      </w:r>
      <w:r w:rsidRPr="00572E7F">
        <w:t>. Msc. Adma Cristhina Salles de Oliveira</w:t>
      </w:r>
    </w:p>
    <w:p w14:paraId="2675F225" w14:textId="77777777" w:rsidR="00D97670" w:rsidRPr="00572E7F" w:rsidRDefault="00D97670" w:rsidP="00D97670">
      <w:pPr>
        <w:spacing w:line="360" w:lineRule="auto"/>
        <w:ind w:left="2880" w:hanging="2171"/>
      </w:pPr>
      <w:r w:rsidRPr="00572E7F">
        <w:t>Prof. Alan Aquino Guedes de Mendonça</w:t>
      </w:r>
    </w:p>
    <w:p w14:paraId="15D74252" w14:textId="77777777" w:rsidR="00D97670" w:rsidRPr="00572E7F" w:rsidRDefault="00D97670" w:rsidP="00D97670">
      <w:pPr>
        <w:spacing w:line="360" w:lineRule="auto"/>
        <w:ind w:left="2880" w:hanging="2171"/>
      </w:pPr>
      <w:r w:rsidRPr="00572E7F">
        <w:t>Prof</w:t>
      </w:r>
      <w:r>
        <w:t>ª</w:t>
      </w:r>
      <w:r w:rsidRPr="00572E7F">
        <w:t>. Msc. Aline Castilho Crespe</w:t>
      </w:r>
    </w:p>
    <w:p w14:paraId="7E1810B3" w14:textId="77777777" w:rsidR="00D97670" w:rsidRPr="00572E7F" w:rsidRDefault="00D97670" w:rsidP="00D97670">
      <w:pPr>
        <w:spacing w:line="360" w:lineRule="auto"/>
        <w:ind w:left="426"/>
      </w:pPr>
      <w:r>
        <w:tab/>
        <w:t>Profª</w:t>
      </w:r>
      <w:r w:rsidRPr="00572E7F">
        <w:t>. Dra. Célia Maria Foster Silvestre</w:t>
      </w:r>
      <w:r>
        <w:t xml:space="preserve"> (presidente da Comissão)</w:t>
      </w:r>
    </w:p>
    <w:p w14:paraId="7C45A177" w14:textId="77777777" w:rsidR="00D97670" w:rsidRPr="00572E7F" w:rsidRDefault="00D97670" w:rsidP="00D97670">
      <w:pPr>
        <w:spacing w:line="360" w:lineRule="auto"/>
        <w:ind w:left="426"/>
      </w:pPr>
      <w:r>
        <w:tab/>
        <w:t>Profª</w:t>
      </w:r>
      <w:r w:rsidRPr="00572E7F">
        <w:t>. MSc. Cláudia Delboni</w:t>
      </w:r>
    </w:p>
    <w:p w14:paraId="1650532F" w14:textId="77777777" w:rsidR="00D97670" w:rsidRPr="00572E7F" w:rsidRDefault="00D97670" w:rsidP="00D97670">
      <w:pPr>
        <w:spacing w:line="360" w:lineRule="auto"/>
        <w:ind w:left="2880" w:hanging="2171"/>
        <w:rPr>
          <w:lang w:val="en-US"/>
        </w:rPr>
      </w:pPr>
      <w:r w:rsidRPr="00572E7F">
        <w:t xml:space="preserve">Prof. Msc. </w:t>
      </w:r>
      <w:r w:rsidRPr="00572E7F">
        <w:rPr>
          <w:lang w:val="en-US"/>
        </w:rPr>
        <w:t>Lincoln Christian Fernandes</w:t>
      </w:r>
    </w:p>
    <w:p w14:paraId="2293FCC8" w14:textId="77777777" w:rsidR="00D97670" w:rsidRPr="00572E7F" w:rsidRDefault="00D97670" w:rsidP="00D97670">
      <w:pPr>
        <w:spacing w:line="360" w:lineRule="auto"/>
        <w:ind w:left="2880" w:hanging="2171"/>
      </w:pPr>
      <w:r w:rsidRPr="00572E7F">
        <w:rPr>
          <w:lang w:val="en-US"/>
        </w:rPr>
        <w:t xml:space="preserve">Prof. Msc. </w:t>
      </w:r>
      <w:r w:rsidRPr="00572E7F">
        <w:t>Lourenço Alves da Silva Filho</w:t>
      </w:r>
    </w:p>
    <w:p w14:paraId="22553BCE" w14:textId="77777777" w:rsidR="00D97670" w:rsidRPr="00572E7F" w:rsidRDefault="00D97670" w:rsidP="00D97670">
      <w:pPr>
        <w:spacing w:line="360" w:lineRule="auto"/>
        <w:ind w:left="2880" w:hanging="2171"/>
      </w:pPr>
      <w:r w:rsidRPr="00572E7F">
        <w:t>Prof. Msc. Matias Belido Santos</w:t>
      </w:r>
    </w:p>
    <w:p w14:paraId="3AE41BB0" w14:textId="77777777" w:rsidR="00D97670" w:rsidRPr="00572E7F" w:rsidRDefault="00D97670" w:rsidP="00D97670">
      <w:pPr>
        <w:spacing w:line="360" w:lineRule="auto"/>
        <w:ind w:left="2880" w:hanging="2171"/>
      </w:pPr>
      <w:r>
        <w:t>Profª</w:t>
      </w:r>
      <w:r w:rsidRPr="00572E7F">
        <w:t xml:space="preserve">. Dra. Renata lourenco </w:t>
      </w:r>
    </w:p>
    <w:p w14:paraId="5C06FE36" w14:textId="77777777" w:rsidR="00D97670" w:rsidRPr="00D97670" w:rsidRDefault="00D97670" w:rsidP="00D97670">
      <w:pPr>
        <w:spacing w:line="360" w:lineRule="auto"/>
        <w:ind w:left="2880" w:hanging="2171"/>
        <w:rPr>
          <w:lang w:val="en-US"/>
        </w:rPr>
      </w:pPr>
      <w:r w:rsidRPr="00D97670">
        <w:rPr>
          <w:lang w:val="en-US"/>
        </w:rPr>
        <w:t>Profª. Msc. Sirley L. Tedeschi</w:t>
      </w:r>
    </w:p>
    <w:p w14:paraId="13533E34" w14:textId="77777777" w:rsidR="00D97670" w:rsidRPr="00572E7F" w:rsidRDefault="00D97670" w:rsidP="00D97670">
      <w:pPr>
        <w:spacing w:line="360" w:lineRule="auto"/>
        <w:ind w:left="2880" w:hanging="2171"/>
        <w:rPr>
          <w:lang w:val="en-US"/>
        </w:rPr>
      </w:pPr>
      <w:r>
        <w:rPr>
          <w:lang w:val="en-US"/>
        </w:rPr>
        <w:t>Profª</w:t>
      </w:r>
      <w:r w:rsidRPr="00572E7F">
        <w:rPr>
          <w:lang w:val="en-US"/>
        </w:rPr>
        <w:t xml:space="preserve">. Ms. Suzana Arakaki </w:t>
      </w:r>
    </w:p>
    <w:p w14:paraId="7B860988" w14:textId="77777777" w:rsidR="00D97670" w:rsidRPr="00572E7F" w:rsidRDefault="00D97670" w:rsidP="00D97670">
      <w:pPr>
        <w:spacing w:line="360" w:lineRule="auto"/>
        <w:ind w:left="2880" w:hanging="2171"/>
        <w:rPr>
          <w:lang w:val="en-US"/>
        </w:rPr>
      </w:pPr>
      <w:r w:rsidRPr="00572E7F">
        <w:rPr>
          <w:lang w:val="en-US"/>
        </w:rPr>
        <w:t>Prof. Msc. Roberson Rocha Buscioli</w:t>
      </w:r>
    </w:p>
    <w:p w14:paraId="6028B2E5" w14:textId="77777777" w:rsidR="00D97670" w:rsidRPr="00572E7F" w:rsidRDefault="00D97670" w:rsidP="00D97670">
      <w:pPr>
        <w:spacing w:line="360" w:lineRule="auto"/>
        <w:ind w:left="2880" w:hanging="2171"/>
        <w:rPr>
          <w:lang w:val="en-US"/>
        </w:rPr>
      </w:pPr>
      <w:r w:rsidRPr="00572E7F">
        <w:rPr>
          <w:lang w:val="en-US"/>
        </w:rPr>
        <w:t xml:space="preserve">Prof. Msc. Viviane Scalon Fachin </w:t>
      </w:r>
    </w:p>
    <w:p w14:paraId="1463EB36" w14:textId="77777777" w:rsidR="00D97670" w:rsidRPr="00572E7F" w:rsidRDefault="00D97670" w:rsidP="00D97670">
      <w:pPr>
        <w:spacing w:line="360" w:lineRule="auto"/>
        <w:ind w:left="709"/>
        <w:jc w:val="both"/>
        <w:rPr>
          <w:color w:val="000000"/>
        </w:rPr>
      </w:pPr>
      <w:r w:rsidRPr="00572E7F">
        <w:rPr>
          <w:color w:val="000000"/>
        </w:rPr>
        <w:t>Profa. Dra. Maria de Lourdes dos Santos (como membro externo, docente da Universidade Federal da Grande Dourados (UFGD)</w:t>
      </w:r>
    </w:p>
    <w:p w14:paraId="58433F4C" w14:textId="77777777" w:rsidR="00D97670" w:rsidRPr="00572E7F" w:rsidRDefault="00D97670" w:rsidP="006336ED">
      <w:pPr>
        <w:spacing w:line="360" w:lineRule="auto"/>
        <w:jc w:val="both"/>
      </w:pPr>
      <w:r w:rsidRPr="00572E7F">
        <w:tab/>
      </w:r>
      <w:r w:rsidR="006336ED">
        <w:tab/>
      </w:r>
      <w:r w:rsidRPr="00572E7F">
        <w:t>Contou, ainda, com os seguintes colaboradores:</w:t>
      </w:r>
    </w:p>
    <w:p w14:paraId="26E027CB" w14:textId="77777777" w:rsidR="00D97670" w:rsidRPr="00572E7F" w:rsidRDefault="00D97670" w:rsidP="00D97670">
      <w:pPr>
        <w:spacing w:line="360" w:lineRule="auto"/>
        <w:ind w:left="2880" w:hanging="2171"/>
      </w:pPr>
      <w:r w:rsidRPr="00572E7F">
        <w:t>Elaine Iop</w:t>
      </w:r>
      <w:r>
        <w:t xml:space="preserve"> </w:t>
      </w:r>
    </w:p>
    <w:p w14:paraId="006360C8" w14:textId="77777777" w:rsidR="00D97670" w:rsidRPr="00572E7F" w:rsidRDefault="00D97670" w:rsidP="00D97670">
      <w:pPr>
        <w:spacing w:line="360" w:lineRule="auto"/>
        <w:ind w:left="2880" w:hanging="2171"/>
      </w:pPr>
      <w:r w:rsidRPr="00572E7F">
        <w:t>Profa. Ariane Elfrida Antunes Lui Nogueira</w:t>
      </w:r>
    </w:p>
    <w:p w14:paraId="7F847773" w14:textId="77777777" w:rsidR="00D97670" w:rsidRPr="00572E7F" w:rsidRDefault="00D97670" w:rsidP="00D97670">
      <w:pPr>
        <w:spacing w:line="360" w:lineRule="auto"/>
        <w:ind w:left="2880" w:hanging="2171"/>
      </w:pPr>
      <w:r w:rsidRPr="00572E7F">
        <w:t>Profa. MSc. Flávia Carolina da Costa</w:t>
      </w:r>
    </w:p>
    <w:p w14:paraId="17E769B9" w14:textId="77777777" w:rsidR="00D97670" w:rsidRPr="00572E7F" w:rsidRDefault="00141064" w:rsidP="00D97670">
      <w:pPr>
        <w:spacing w:line="360" w:lineRule="auto"/>
        <w:ind w:left="2880" w:hanging="2171"/>
      </w:pPr>
      <w:r>
        <w:t>P</w:t>
      </w:r>
      <w:r w:rsidR="00D97670" w:rsidRPr="00572E7F">
        <w:t>r</w:t>
      </w:r>
      <w:r>
        <w:t>o</w:t>
      </w:r>
      <w:r w:rsidR="00D97670" w:rsidRPr="00572E7F">
        <w:t>fa. MSc. Maria de Fátima de Oliveira Grassi</w:t>
      </w:r>
    </w:p>
    <w:p w14:paraId="23CF9222" w14:textId="77777777" w:rsidR="00D97670" w:rsidRDefault="00D97670" w:rsidP="00D97670">
      <w:pPr>
        <w:spacing w:line="360" w:lineRule="auto"/>
        <w:ind w:left="2880" w:hanging="2171"/>
      </w:pPr>
      <w:r w:rsidRPr="00572E7F">
        <w:t>Profa. Msc. Flávia Cavalcanti Gonçalves</w:t>
      </w:r>
    </w:p>
    <w:p w14:paraId="6D25F778" w14:textId="77777777" w:rsidR="00D97670" w:rsidRPr="00572E7F" w:rsidRDefault="00D97670" w:rsidP="00D97670">
      <w:pPr>
        <w:spacing w:line="360" w:lineRule="auto"/>
        <w:ind w:left="2880" w:hanging="2171"/>
      </w:pPr>
      <w:r>
        <w:t>Denilson Domingues da Silva -</w:t>
      </w:r>
      <w:r w:rsidRPr="00C37CCF">
        <w:t xml:space="preserve"> </w:t>
      </w:r>
      <w:r w:rsidR="002B3D29">
        <w:t>estudante</w:t>
      </w:r>
    </w:p>
    <w:p w14:paraId="64939D9E" w14:textId="77777777" w:rsidR="00D97670" w:rsidRDefault="00D97670" w:rsidP="00D97670">
      <w:pPr>
        <w:jc w:val="both"/>
        <w:outlineLvl w:val="0"/>
        <w:rPr>
          <w:b/>
          <w:sz w:val="23"/>
        </w:rPr>
      </w:pPr>
    </w:p>
    <w:p w14:paraId="0E12AD50" w14:textId="77777777" w:rsidR="00D97670" w:rsidRDefault="00D97670" w:rsidP="00D97670">
      <w:pPr>
        <w:jc w:val="both"/>
        <w:outlineLvl w:val="0"/>
        <w:rPr>
          <w:b/>
          <w:sz w:val="23"/>
        </w:rPr>
      </w:pPr>
      <w:bookmarkStart w:id="2" w:name="_Toc310517525"/>
      <w:r>
        <w:rPr>
          <w:b/>
          <w:sz w:val="23"/>
        </w:rPr>
        <w:t>2. IDENTIFICAÇÃO</w:t>
      </w:r>
      <w:bookmarkEnd w:id="2"/>
    </w:p>
    <w:p w14:paraId="7D8F93A6" w14:textId="77777777" w:rsidR="00D97670" w:rsidRDefault="00D97670" w:rsidP="00D97670">
      <w:pPr>
        <w:jc w:val="both"/>
        <w:outlineLvl w:val="0"/>
        <w:rPr>
          <w:b/>
          <w:sz w:val="16"/>
        </w:rPr>
      </w:pPr>
    </w:p>
    <w:p w14:paraId="08205359" w14:textId="77777777" w:rsidR="00D97670" w:rsidRDefault="00D97670" w:rsidP="00D97670">
      <w:pPr>
        <w:spacing w:line="360" w:lineRule="auto"/>
        <w:rPr>
          <w:sz w:val="23"/>
        </w:rPr>
      </w:pPr>
      <w:r>
        <w:rPr>
          <w:sz w:val="23"/>
        </w:rPr>
        <w:t>2.1. Curso: Ciências Sociais - licenciatura</w:t>
      </w:r>
    </w:p>
    <w:p w14:paraId="5B2A438A" w14:textId="77777777" w:rsidR="00D97670" w:rsidRDefault="00D97670" w:rsidP="00D97670">
      <w:pPr>
        <w:spacing w:line="360" w:lineRule="auto"/>
        <w:rPr>
          <w:sz w:val="23"/>
        </w:rPr>
      </w:pPr>
      <w:r>
        <w:rPr>
          <w:sz w:val="23"/>
        </w:rPr>
        <w:t>2.2. Título conferido: Licenciado em Ciências  Sociais</w:t>
      </w:r>
    </w:p>
    <w:p w14:paraId="7F6DE689" w14:textId="77777777" w:rsidR="00D97670" w:rsidRDefault="00D97670" w:rsidP="00D97670">
      <w:pPr>
        <w:spacing w:line="360" w:lineRule="auto"/>
        <w:rPr>
          <w:sz w:val="23"/>
        </w:rPr>
      </w:pPr>
      <w:r>
        <w:rPr>
          <w:sz w:val="23"/>
        </w:rPr>
        <w:t>2.3. Turno de funcionamento: noturno</w:t>
      </w:r>
    </w:p>
    <w:p w14:paraId="36321B11" w14:textId="77777777" w:rsidR="00D97670" w:rsidRDefault="00D97670" w:rsidP="00D97670">
      <w:pPr>
        <w:spacing w:line="360" w:lineRule="auto"/>
        <w:rPr>
          <w:sz w:val="23"/>
        </w:rPr>
      </w:pPr>
      <w:r>
        <w:rPr>
          <w:sz w:val="23"/>
        </w:rPr>
        <w:t>2.4. Nível: Graduação plena</w:t>
      </w:r>
    </w:p>
    <w:p w14:paraId="3B453A69" w14:textId="77777777" w:rsidR="00D97670" w:rsidRDefault="00650CCC" w:rsidP="00D97670">
      <w:pPr>
        <w:spacing w:line="360" w:lineRule="auto"/>
        <w:rPr>
          <w:sz w:val="23"/>
        </w:rPr>
      </w:pPr>
      <w:r>
        <w:rPr>
          <w:sz w:val="23"/>
        </w:rPr>
        <w:t>2.5. Ano de implementação: 2013</w:t>
      </w:r>
    </w:p>
    <w:p w14:paraId="69DEA2D0" w14:textId="77777777" w:rsidR="00D97670" w:rsidRDefault="00D97670" w:rsidP="00D97670">
      <w:pPr>
        <w:spacing w:line="360" w:lineRule="auto"/>
        <w:rPr>
          <w:sz w:val="23"/>
        </w:rPr>
      </w:pPr>
      <w:r>
        <w:rPr>
          <w:sz w:val="23"/>
        </w:rPr>
        <w:t>2.6. Duração mínima para Licenciatura: 4 anos</w:t>
      </w:r>
    </w:p>
    <w:p w14:paraId="1D18E925" w14:textId="77777777" w:rsidR="00D97670" w:rsidRDefault="00D97670" w:rsidP="00D97670">
      <w:pPr>
        <w:spacing w:line="360" w:lineRule="auto"/>
        <w:rPr>
          <w:sz w:val="23"/>
        </w:rPr>
      </w:pPr>
      <w:r>
        <w:rPr>
          <w:sz w:val="23"/>
        </w:rPr>
        <w:t>2.7. Duração máxima para integralização: 7 anos</w:t>
      </w:r>
    </w:p>
    <w:p w14:paraId="5FB4F347" w14:textId="77777777" w:rsidR="00D97670" w:rsidRDefault="00D97670" w:rsidP="00D97670">
      <w:pPr>
        <w:spacing w:line="360" w:lineRule="auto"/>
        <w:rPr>
          <w:sz w:val="23"/>
        </w:rPr>
      </w:pPr>
      <w:r>
        <w:rPr>
          <w:sz w:val="23"/>
        </w:rPr>
        <w:t xml:space="preserve">2.8. Número de vagas: 40 </w:t>
      </w:r>
      <w:r w:rsidR="002B3D29">
        <w:rPr>
          <w:sz w:val="23"/>
        </w:rPr>
        <w:t>estudante</w:t>
      </w:r>
      <w:r>
        <w:rPr>
          <w:sz w:val="23"/>
        </w:rPr>
        <w:t>s</w:t>
      </w:r>
    </w:p>
    <w:p w14:paraId="3BE5C588" w14:textId="77777777" w:rsidR="00D97670" w:rsidRDefault="00F7123F" w:rsidP="00D97670">
      <w:pPr>
        <w:rPr>
          <w:sz w:val="23"/>
        </w:rPr>
      </w:pPr>
      <w:r>
        <w:rPr>
          <w:sz w:val="23"/>
        </w:rPr>
        <w:t>2.9. Carga horária total: 3600</w:t>
      </w:r>
      <w:r w:rsidR="00650CCC">
        <w:rPr>
          <w:sz w:val="23"/>
        </w:rPr>
        <w:t xml:space="preserve"> horas aula</w:t>
      </w:r>
    </w:p>
    <w:p w14:paraId="78D7CAF8" w14:textId="77777777" w:rsidR="00D97670" w:rsidRPr="00B36DC6" w:rsidRDefault="00BF6148" w:rsidP="00980441">
      <w:pPr>
        <w:numPr>
          <w:ilvl w:val="0"/>
          <w:numId w:val="2"/>
        </w:numPr>
        <w:rPr>
          <w:sz w:val="23"/>
        </w:rPr>
      </w:pPr>
      <w:r>
        <w:rPr>
          <w:sz w:val="23"/>
        </w:rPr>
        <w:t xml:space="preserve">Teórica: </w:t>
      </w:r>
      <w:r w:rsidR="00F7123F">
        <w:rPr>
          <w:sz w:val="23"/>
        </w:rPr>
        <w:t>2.210</w:t>
      </w:r>
      <w:r w:rsidR="00650CCC">
        <w:rPr>
          <w:sz w:val="23"/>
        </w:rPr>
        <w:t xml:space="preserve"> horas aula</w:t>
      </w:r>
    </w:p>
    <w:p w14:paraId="099280C3" w14:textId="77777777" w:rsidR="00D97670" w:rsidRPr="00B36DC6" w:rsidRDefault="00D97670" w:rsidP="00980441">
      <w:pPr>
        <w:numPr>
          <w:ilvl w:val="0"/>
          <w:numId w:val="2"/>
        </w:numPr>
        <w:rPr>
          <w:sz w:val="23"/>
        </w:rPr>
      </w:pPr>
      <w:r w:rsidRPr="00B36DC6">
        <w:rPr>
          <w:sz w:val="23"/>
        </w:rPr>
        <w:t>Prática (como componente curricular): 986</w:t>
      </w:r>
      <w:r w:rsidR="00650CCC">
        <w:rPr>
          <w:sz w:val="23"/>
        </w:rPr>
        <w:t xml:space="preserve"> horas aula</w:t>
      </w:r>
    </w:p>
    <w:p w14:paraId="54626545" w14:textId="77777777" w:rsidR="00D97670" w:rsidRPr="00B36DC6" w:rsidRDefault="00D97670" w:rsidP="00980441">
      <w:pPr>
        <w:numPr>
          <w:ilvl w:val="0"/>
          <w:numId w:val="2"/>
        </w:numPr>
        <w:rPr>
          <w:sz w:val="23"/>
        </w:rPr>
      </w:pPr>
      <w:r w:rsidRPr="00B36DC6">
        <w:rPr>
          <w:sz w:val="23"/>
        </w:rPr>
        <w:t xml:space="preserve">Estágio Curricular Supervisionado: </w:t>
      </w:r>
      <w:r>
        <w:rPr>
          <w:sz w:val="23"/>
        </w:rPr>
        <w:t>476</w:t>
      </w:r>
      <w:r w:rsidR="00650CCC">
        <w:rPr>
          <w:sz w:val="23"/>
        </w:rPr>
        <w:t xml:space="preserve"> horas aula</w:t>
      </w:r>
    </w:p>
    <w:p w14:paraId="5DD3FD41" w14:textId="77777777" w:rsidR="00D97670" w:rsidRPr="00B36DC6" w:rsidRDefault="00D97670" w:rsidP="00980441">
      <w:pPr>
        <w:numPr>
          <w:ilvl w:val="0"/>
          <w:numId w:val="2"/>
        </w:numPr>
        <w:rPr>
          <w:sz w:val="23"/>
        </w:rPr>
      </w:pPr>
      <w:r w:rsidRPr="00B36DC6">
        <w:rPr>
          <w:sz w:val="23"/>
        </w:rPr>
        <w:t>Atividade Complementar: 200</w:t>
      </w:r>
      <w:r w:rsidR="00650CCC">
        <w:rPr>
          <w:sz w:val="23"/>
        </w:rPr>
        <w:t xml:space="preserve"> horas aula</w:t>
      </w:r>
    </w:p>
    <w:p w14:paraId="28A783C0" w14:textId="77777777" w:rsidR="00D97670" w:rsidRPr="00B36DC6" w:rsidRDefault="00D97670" w:rsidP="00980441">
      <w:pPr>
        <w:numPr>
          <w:ilvl w:val="0"/>
          <w:numId w:val="2"/>
        </w:numPr>
        <w:rPr>
          <w:sz w:val="23"/>
        </w:rPr>
      </w:pPr>
      <w:r w:rsidRPr="00B36DC6">
        <w:rPr>
          <w:sz w:val="23"/>
        </w:rPr>
        <w:t>Trabalho de Conclusão de Cur</w:t>
      </w:r>
      <w:r w:rsidR="00F7123F">
        <w:rPr>
          <w:sz w:val="23"/>
        </w:rPr>
        <w:t>so: 204</w:t>
      </w:r>
      <w:r w:rsidR="00650CCC">
        <w:rPr>
          <w:sz w:val="23"/>
        </w:rPr>
        <w:t xml:space="preserve"> horas aula</w:t>
      </w:r>
    </w:p>
    <w:p w14:paraId="3D762E1F" w14:textId="77777777" w:rsidR="00D97670" w:rsidRPr="00AB052F" w:rsidRDefault="00D97670" w:rsidP="00D97670">
      <w:pPr>
        <w:ind w:left="780"/>
        <w:rPr>
          <w:color w:val="FF0000"/>
          <w:sz w:val="23"/>
        </w:rPr>
      </w:pPr>
    </w:p>
    <w:p w14:paraId="79D43F23" w14:textId="77777777" w:rsidR="00D97670" w:rsidRDefault="00D97670" w:rsidP="00D97670">
      <w:pPr>
        <w:spacing w:line="360" w:lineRule="auto"/>
        <w:rPr>
          <w:sz w:val="23"/>
        </w:rPr>
      </w:pPr>
      <w:r>
        <w:rPr>
          <w:sz w:val="23"/>
        </w:rPr>
        <w:t>2.10. Regime: presencial</w:t>
      </w:r>
    </w:p>
    <w:p w14:paraId="5E8726C9" w14:textId="77777777" w:rsidR="00D97670" w:rsidRPr="00770C99" w:rsidRDefault="00D97670" w:rsidP="00D97670">
      <w:pPr>
        <w:spacing w:line="360" w:lineRule="auto"/>
        <w:rPr>
          <w:sz w:val="23"/>
        </w:rPr>
      </w:pPr>
      <w:r>
        <w:rPr>
          <w:sz w:val="23"/>
        </w:rPr>
        <w:t xml:space="preserve">2.11. </w:t>
      </w:r>
      <w:r w:rsidRPr="00770C99">
        <w:rPr>
          <w:szCs w:val="22"/>
        </w:rPr>
        <w:t xml:space="preserve">Tipo de ingresso: </w:t>
      </w:r>
      <w:r>
        <w:rPr>
          <w:szCs w:val="22"/>
        </w:rPr>
        <w:t>Processo Seletivo – conforme normas da UEMS</w:t>
      </w:r>
    </w:p>
    <w:p w14:paraId="01E7DDA4" w14:textId="77777777" w:rsidR="00D97670" w:rsidRPr="00D97670" w:rsidRDefault="00D97670" w:rsidP="00D97670">
      <w:pPr>
        <w:jc w:val="both"/>
        <w:outlineLvl w:val="0"/>
        <w:rPr>
          <w:b/>
        </w:rPr>
      </w:pPr>
    </w:p>
    <w:p w14:paraId="372E9048" w14:textId="77777777" w:rsidR="00D97670" w:rsidRPr="00D97670" w:rsidRDefault="00D97670" w:rsidP="00D97670">
      <w:pPr>
        <w:spacing w:line="360" w:lineRule="auto"/>
        <w:jc w:val="both"/>
        <w:outlineLvl w:val="0"/>
        <w:rPr>
          <w:b/>
        </w:rPr>
      </w:pPr>
      <w:bookmarkStart w:id="3" w:name="_Toc310517526"/>
      <w:r w:rsidRPr="00D97670">
        <w:rPr>
          <w:b/>
        </w:rPr>
        <w:t>3. LEGISLAÇÃO</w:t>
      </w:r>
      <w:bookmarkEnd w:id="3"/>
    </w:p>
    <w:p w14:paraId="1061DA60" w14:textId="77777777" w:rsidR="00D97670" w:rsidRPr="00D97670" w:rsidRDefault="00D97670" w:rsidP="00D97670">
      <w:pPr>
        <w:spacing w:line="360" w:lineRule="auto"/>
        <w:jc w:val="both"/>
        <w:outlineLvl w:val="0"/>
        <w:rPr>
          <w:b/>
        </w:rPr>
      </w:pPr>
      <w:bookmarkStart w:id="4" w:name="_Toc310517527"/>
      <w:r w:rsidRPr="00D97670">
        <w:rPr>
          <w:b/>
        </w:rPr>
        <w:t>3.1. Legislação institucional</w:t>
      </w:r>
      <w:bookmarkEnd w:id="4"/>
    </w:p>
    <w:p w14:paraId="1503528B" w14:textId="77777777" w:rsidR="00D97670" w:rsidRPr="00D97670" w:rsidRDefault="00D97670" w:rsidP="00D97670">
      <w:pPr>
        <w:spacing w:line="360" w:lineRule="auto"/>
        <w:jc w:val="both"/>
        <w:outlineLvl w:val="0"/>
        <w:rPr>
          <w:b/>
        </w:rPr>
      </w:pPr>
      <w:bookmarkStart w:id="5" w:name="_Toc310517528"/>
      <w:r w:rsidRPr="00D97670">
        <w:rPr>
          <w:b/>
        </w:rPr>
        <w:t>3.1.1. Criação</w:t>
      </w:r>
      <w:bookmarkEnd w:id="5"/>
    </w:p>
    <w:p w14:paraId="3B8264C8" w14:textId="77777777" w:rsidR="00D97670" w:rsidRPr="00D97670" w:rsidRDefault="00D97670" w:rsidP="00980441">
      <w:pPr>
        <w:widowControl w:val="0"/>
        <w:numPr>
          <w:ilvl w:val="0"/>
          <w:numId w:val="5"/>
        </w:numPr>
        <w:spacing w:line="360" w:lineRule="auto"/>
        <w:jc w:val="both"/>
      </w:pPr>
      <w:r w:rsidRPr="00D97670">
        <w:t xml:space="preserve">Constituição Estadual, promulgada em 05 de outubro de 1989 – Art. 48 das Disposições Transitórias – Cria a Universidade Estadual de Mato Groso do Sul, com sede em Dourados. </w:t>
      </w:r>
    </w:p>
    <w:p w14:paraId="14610EAC" w14:textId="77777777" w:rsidR="00D97670" w:rsidRPr="00D97670" w:rsidRDefault="00D97670" w:rsidP="00980441">
      <w:pPr>
        <w:widowControl w:val="0"/>
        <w:numPr>
          <w:ilvl w:val="0"/>
          <w:numId w:val="5"/>
        </w:numPr>
        <w:spacing w:line="360" w:lineRule="auto"/>
        <w:jc w:val="both"/>
      </w:pPr>
      <w:r w:rsidRPr="00D97670">
        <w:t>Lei Estadual n° 1.461, de 20 de dezembro de 1993 – Autoriza o Poder Executivo a instituir a Universidade Estadual de Mato Grosso do Sul.</w:t>
      </w:r>
    </w:p>
    <w:p w14:paraId="6A7C90EF" w14:textId="77777777" w:rsidR="00D97670" w:rsidRPr="00D97670" w:rsidRDefault="00D97670" w:rsidP="00980441">
      <w:pPr>
        <w:widowControl w:val="0"/>
        <w:numPr>
          <w:ilvl w:val="0"/>
          <w:numId w:val="5"/>
        </w:numPr>
        <w:spacing w:line="360" w:lineRule="auto"/>
        <w:jc w:val="both"/>
      </w:pPr>
      <w:r w:rsidRPr="00D97670">
        <w:t>Decreto Estadual n° 7.585, de 22 de dezembro de 1993 – Institui sob a forma de Fundação a Universidade Estadual de Mato Grosso do Sul.</w:t>
      </w:r>
    </w:p>
    <w:p w14:paraId="47D1005C" w14:textId="77777777" w:rsidR="00D97670" w:rsidRPr="00D97670" w:rsidRDefault="00D97670" w:rsidP="00D97670">
      <w:pPr>
        <w:pStyle w:val="Heading4"/>
        <w:spacing w:line="360" w:lineRule="auto"/>
      </w:pPr>
      <w:r w:rsidRPr="00D97670">
        <w:t>3.1.2. Autorização, Credenciamento e Recredenciamento</w:t>
      </w:r>
    </w:p>
    <w:p w14:paraId="3807939A" w14:textId="77777777" w:rsidR="00D97670" w:rsidRPr="00D97670" w:rsidRDefault="00D97670" w:rsidP="00980441">
      <w:pPr>
        <w:widowControl w:val="0"/>
        <w:numPr>
          <w:ilvl w:val="0"/>
          <w:numId w:val="6"/>
        </w:numPr>
        <w:spacing w:line="360" w:lineRule="auto"/>
        <w:jc w:val="both"/>
      </w:pPr>
      <w:r w:rsidRPr="00D97670">
        <w:t>Deliberação n° 4.787, de 20 de agosto de 1997 – Concede o credenciamento, por cinco anos, à Universidade Estadual de Mato Grosso do Sul - UEMS.</w:t>
      </w:r>
    </w:p>
    <w:p w14:paraId="15B64E0B" w14:textId="77777777" w:rsidR="00D97670" w:rsidRPr="00D97670" w:rsidRDefault="00D97670" w:rsidP="00980441">
      <w:pPr>
        <w:widowControl w:val="0"/>
        <w:numPr>
          <w:ilvl w:val="0"/>
          <w:numId w:val="6"/>
        </w:numPr>
        <w:spacing w:line="360" w:lineRule="auto"/>
        <w:jc w:val="both"/>
      </w:pPr>
      <w:r w:rsidRPr="00D97670">
        <w:t>Deliberação CEE/MS n° 6.602, de 20 de junho de 2002 – Prorroga o ato de Credenciamento da Universidade Estadual de Mato Grosso do Sul – UEMS, concedida através da Deliberação CEE/MS n° 4.787/97, até o ano de 2003.</w:t>
      </w:r>
    </w:p>
    <w:p w14:paraId="0DDCC056" w14:textId="77777777" w:rsidR="00650CCC" w:rsidRDefault="00D97670" w:rsidP="00980441">
      <w:pPr>
        <w:widowControl w:val="0"/>
        <w:numPr>
          <w:ilvl w:val="0"/>
          <w:numId w:val="6"/>
        </w:numPr>
        <w:spacing w:line="360" w:lineRule="auto"/>
        <w:jc w:val="both"/>
      </w:pPr>
      <w:r w:rsidRPr="00D97670">
        <w:t>Deliberação CEE/MS n° 7.447, de 29 de janeiro de 2004 – Recredencia a Universidade Estadual de Mato Grosso d</w:t>
      </w:r>
      <w:r w:rsidR="00650CCC">
        <w:t>o Sul. Sediada, pelo prazo de 03 (três anos).</w:t>
      </w:r>
    </w:p>
    <w:p w14:paraId="68CB4987" w14:textId="77777777" w:rsidR="00D97670" w:rsidRPr="00D97670" w:rsidRDefault="00650CCC" w:rsidP="00980441">
      <w:pPr>
        <w:widowControl w:val="0"/>
        <w:numPr>
          <w:ilvl w:val="0"/>
          <w:numId w:val="6"/>
        </w:numPr>
        <w:spacing w:line="360" w:lineRule="auto"/>
        <w:jc w:val="both"/>
      </w:pPr>
      <w:r w:rsidRPr="00D97670">
        <w:t xml:space="preserve"> </w:t>
      </w:r>
      <w:r w:rsidR="00D97670" w:rsidRPr="00D97670">
        <w:t>Deliberação CEE/MS n° 8955/2008, de 16 de dezembro de 2008 – Prorroga o recredenciamento a Universidade Estadual de Mato Grosso do Sul. Sediada, pelo prazo de 03 (cinco anos), a partir de 01/01/2009, até 31/12/2011.</w:t>
      </w:r>
    </w:p>
    <w:p w14:paraId="59D0B947" w14:textId="77777777" w:rsidR="00D97670" w:rsidRDefault="00D97670" w:rsidP="00980441">
      <w:pPr>
        <w:numPr>
          <w:ilvl w:val="0"/>
          <w:numId w:val="6"/>
        </w:numPr>
        <w:spacing w:line="360" w:lineRule="auto"/>
        <w:contextualSpacing/>
        <w:jc w:val="both"/>
        <w:outlineLvl w:val="1"/>
      </w:pPr>
      <w:bookmarkStart w:id="6" w:name="_Toc310517529"/>
      <w:r w:rsidRPr="00D97670">
        <w:t>A Deliberação CEE/MS nº. 9366, de 17 de setembro de 2010, Reconhece o Curso de Ciências Sociais da UEMS, oferecido pela Unidade Universitária de Amambai.</w:t>
      </w:r>
      <w:bookmarkEnd w:id="6"/>
    </w:p>
    <w:p w14:paraId="3760AE96" w14:textId="77777777" w:rsidR="00D97670" w:rsidRPr="00D97670" w:rsidRDefault="00D97670" w:rsidP="00D97670">
      <w:pPr>
        <w:pStyle w:val="Heading4"/>
        <w:spacing w:line="360" w:lineRule="auto"/>
        <w:ind w:left="360" w:hanging="360"/>
        <w:jc w:val="both"/>
      </w:pPr>
      <w:r w:rsidRPr="00D97670">
        <w:t>3.1.3. Estatutos, Regimentos, Plano de Cargos e Carreiras, Autonomia e Plano de Desenvolvimento Institucional</w:t>
      </w:r>
    </w:p>
    <w:p w14:paraId="13168983" w14:textId="77777777" w:rsidR="00D97670" w:rsidRPr="00D97670" w:rsidRDefault="00D97670" w:rsidP="00980441">
      <w:pPr>
        <w:widowControl w:val="0"/>
        <w:numPr>
          <w:ilvl w:val="0"/>
          <w:numId w:val="7"/>
        </w:numPr>
        <w:spacing w:line="360" w:lineRule="auto"/>
        <w:jc w:val="both"/>
      </w:pPr>
      <w:r w:rsidRPr="00D97670">
        <w:t>Decreto n° 9.337, de 14 de janeiro de 1999 – Aprova o Estatuto da Fundação Universidade Estadual de Mato Grosso do Sul.</w:t>
      </w:r>
    </w:p>
    <w:p w14:paraId="62A611F9" w14:textId="77777777" w:rsidR="00D97670" w:rsidRPr="00D97670" w:rsidRDefault="00D97670" w:rsidP="00980441">
      <w:pPr>
        <w:widowControl w:val="0"/>
        <w:numPr>
          <w:ilvl w:val="0"/>
          <w:numId w:val="7"/>
        </w:numPr>
        <w:spacing w:line="360" w:lineRule="auto"/>
        <w:jc w:val="both"/>
      </w:pPr>
      <w:r w:rsidRPr="00D97670">
        <w:t>Lei n° 2.230, de 02 de maio de 2001 – Dispõe sobre o Plano de Cargos e Carreiras da Fundação Universidade Estadual de Mato Grosso do Sul.</w:t>
      </w:r>
    </w:p>
    <w:p w14:paraId="180C5DD1" w14:textId="77777777" w:rsidR="00D97670" w:rsidRPr="00461244" w:rsidRDefault="00D97670" w:rsidP="00980441">
      <w:pPr>
        <w:widowControl w:val="0"/>
        <w:numPr>
          <w:ilvl w:val="0"/>
          <w:numId w:val="7"/>
        </w:numPr>
        <w:spacing w:line="360" w:lineRule="auto"/>
        <w:jc w:val="both"/>
      </w:pPr>
      <w:r w:rsidRPr="00D97670">
        <w:t>Resolução COUNI-UEMS n° 227, de 29 de novembro de 2002 – Edita o Regimento Geral de Universidade Estadual de Mato Grosso do Sul, alterada pela resolução COUNI-UEMS n</w:t>
      </w:r>
      <w:r w:rsidRPr="00D97670">
        <w:rPr>
          <w:vertAlign w:val="superscript"/>
        </w:rPr>
        <w:t>o</w:t>
      </w:r>
      <w:r w:rsidR="002639EB">
        <w:t xml:space="preserve"> 352, de 15 de Dezembro de </w:t>
      </w:r>
      <w:r w:rsidR="002639EB" w:rsidRPr="00461244">
        <w:t>2008 e Resolução COUNI UEMS Nº 393 de 29 de setembro de 2011</w:t>
      </w:r>
    </w:p>
    <w:p w14:paraId="2D77E508" w14:textId="77777777" w:rsidR="00D97670" w:rsidRPr="00D97670" w:rsidRDefault="00D97670" w:rsidP="00980441">
      <w:pPr>
        <w:widowControl w:val="0"/>
        <w:numPr>
          <w:ilvl w:val="0"/>
          <w:numId w:val="7"/>
        </w:numPr>
        <w:spacing w:line="360" w:lineRule="auto"/>
        <w:jc w:val="both"/>
      </w:pPr>
      <w:r w:rsidRPr="00D97670">
        <w:t>Lei n° 2.583, de 23 de dezembro de 2002 – Dispõe sobre a autonomia da Universidade Estadual de Mato Grosso do Sul, alterada pela lei n</w:t>
      </w:r>
      <w:r w:rsidRPr="00D97670">
        <w:rPr>
          <w:vertAlign w:val="superscript"/>
        </w:rPr>
        <w:t>o</w:t>
      </w:r>
      <w:r w:rsidRPr="00D97670">
        <w:t xml:space="preserve"> 3485 de 21 de Dezembro de 2007</w:t>
      </w:r>
    </w:p>
    <w:p w14:paraId="6B9A3008" w14:textId="77777777" w:rsidR="00D97670" w:rsidRPr="00D97670" w:rsidRDefault="00650CCC" w:rsidP="00980441">
      <w:pPr>
        <w:widowControl w:val="0"/>
        <w:numPr>
          <w:ilvl w:val="0"/>
          <w:numId w:val="7"/>
        </w:numPr>
        <w:spacing w:line="360" w:lineRule="auto"/>
        <w:jc w:val="both"/>
        <w:rPr>
          <w:i/>
        </w:rPr>
      </w:pPr>
      <w:r>
        <w:t>Resolução COUNI-UEMS n° 348, de 26 de setembro</w:t>
      </w:r>
      <w:r w:rsidR="00D97670" w:rsidRPr="00D97670">
        <w:t xml:space="preserve"> de 2008 – Aprova o Plano de Desenvolvimento Institucional – PDI, da Universidade Estadual de Mato Grosso do Sul, sediada em Dourados/MS, Período de 2009 a 2013 </w:t>
      </w:r>
    </w:p>
    <w:p w14:paraId="153191BA" w14:textId="77777777" w:rsidR="00D97670" w:rsidRPr="00D97670" w:rsidRDefault="00D97670" w:rsidP="00D97670">
      <w:pPr>
        <w:pStyle w:val="Heading4"/>
        <w:spacing w:line="360" w:lineRule="auto"/>
        <w:ind w:left="360" w:hanging="360"/>
      </w:pPr>
      <w:r w:rsidRPr="00D97670">
        <w:t>3.1.4. Atos Legais a todos os cursos de graduação da UEMS</w:t>
      </w:r>
    </w:p>
    <w:p w14:paraId="29B058ED" w14:textId="77777777" w:rsidR="00D97670" w:rsidRPr="00D97670" w:rsidRDefault="00D97670" w:rsidP="00980441">
      <w:pPr>
        <w:widowControl w:val="0"/>
        <w:numPr>
          <w:ilvl w:val="0"/>
          <w:numId w:val="8"/>
        </w:numPr>
        <w:tabs>
          <w:tab w:val="left" w:pos="360"/>
        </w:tabs>
        <w:spacing w:line="360" w:lineRule="auto"/>
        <w:jc w:val="both"/>
      </w:pPr>
      <w:r w:rsidRPr="00D97670">
        <w:t>Resolução CEPE/UEMS n</w:t>
      </w:r>
      <w:r w:rsidRPr="00D97670">
        <w:rPr>
          <w:vertAlign w:val="superscript"/>
        </w:rPr>
        <w:t xml:space="preserve">o  </w:t>
      </w:r>
      <w:r w:rsidRPr="00D97670">
        <w:t xml:space="preserve">867 de 19 de novembro de 2008, que aprova o regimento interno dos cursos de graduação da UEMS. </w:t>
      </w:r>
    </w:p>
    <w:p w14:paraId="6D503318" w14:textId="77777777" w:rsidR="00D97670" w:rsidRPr="00D97670" w:rsidRDefault="00D97670" w:rsidP="00980441">
      <w:pPr>
        <w:widowControl w:val="0"/>
        <w:numPr>
          <w:ilvl w:val="0"/>
          <w:numId w:val="8"/>
        </w:numPr>
        <w:tabs>
          <w:tab w:val="left" w:pos="360"/>
        </w:tabs>
        <w:spacing w:line="360" w:lineRule="auto"/>
        <w:jc w:val="both"/>
      </w:pPr>
      <w:r w:rsidRPr="00D97670">
        <w:t>RESOLUÇÃO CEPE-UEMS Nº 977 de 14 de abril de 2010</w:t>
      </w:r>
      <w:r w:rsidR="007E41EE">
        <w:t>, alterada pela Deliberação CE.CEPE/UEMS no. 207 de 23 de novembro de 2011</w:t>
      </w:r>
      <w:r w:rsidRPr="00D97670">
        <w:t xml:space="preserve"> - Homologa, com alterações, a Deliberação nº 163, da Câmara de Ensino, do Conselho de Ensino, Pesquisa e Extensão, de 21 de outubro de 2009, que aprova as diretrizes para elaboração de projetos pedagógicos dos cursos de graduação da Universidade Estadual de Mato Grosso do Sul. </w:t>
      </w:r>
    </w:p>
    <w:p w14:paraId="38C505FF" w14:textId="77777777" w:rsidR="00D97670" w:rsidRPr="00D97670" w:rsidRDefault="00D97670" w:rsidP="00980441">
      <w:pPr>
        <w:widowControl w:val="0"/>
        <w:numPr>
          <w:ilvl w:val="0"/>
          <w:numId w:val="8"/>
        </w:numPr>
        <w:tabs>
          <w:tab w:val="left" w:pos="360"/>
        </w:tabs>
        <w:spacing w:line="360" w:lineRule="auto"/>
        <w:jc w:val="both"/>
      </w:pPr>
      <w:r w:rsidRPr="00D97670">
        <w:t xml:space="preserve">Instrução Normativa PROE </w:t>
      </w:r>
      <w:r w:rsidRPr="00D97670">
        <w:rPr>
          <w:bCs/>
        </w:rPr>
        <w:t xml:space="preserve">Nº 001 de 27 de maio de 2010 - </w:t>
      </w:r>
      <w:r w:rsidRPr="00D97670">
        <w:t>Dispõe sobre os procedimentos administrativo-legais relacionados aos regulamentos do Trabalho de Conclusão de Curso, dos cursos de graduação da Universidade Estadual de Mato Grosso do Sul.</w:t>
      </w:r>
    </w:p>
    <w:p w14:paraId="7983DF3A" w14:textId="77777777" w:rsidR="00D97670" w:rsidRPr="00D97670" w:rsidRDefault="00D97670" w:rsidP="00980441">
      <w:pPr>
        <w:widowControl w:val="0"/>
        <w:numPr>
          <w:ilvl w:val="0"/>
          <w:numId w:val="8"/>
        </w:numPr>
        <w:tabs>
          <w:tab w:val="left" w:pos="360"/>
        </w:tabs>
        <w:spacing w:line="360" w:lineRule="auto"/>
        <w:jc w:val="both"/>
      </w:pPr>
      <w:r w:rsidRPr="00D97670">
        <w:t>Instrução Normativa PROE-UEMS Nº. 002/2010 de 09 de junho de 2010,</w:t>
      </w:r>
      <w:r w:rsidRPr="00D97670">
        <w:rPr>
          <w:b/>
        </w:rPr>
        <w:t xml:space="preserve"> - </w:t>
      </w:r>
      <w:r w:rsidRPr="00D97670">
        <w:t>Dispõe sobre os procedimentos administrativo-legais referentes a constituição da Comissão de Estágio Curricular Supervisionado e ao trâmite de aprovação do Regulamento de Estágio Curricular Supervisionado dos Cursos de Graduação da UEMS</w:t>
      </w:r>
      <w:r w:rsidRPr="00D97670">
        <w:rPr>
          <w:b/>
        </w:rPr>
        <w:t xml:space="preserve">      </w:t>
      </w:r>
    </w:p>
    <w:p w14:paraId="53179ADF" w14:textId="77777777" w:rsidR="00D97670" w:rsidRPr="00D97670" w:rsidRDefault="00D97670" w:rsidP="00980441">
      <w:pPr>
        <w:widowControl w:val="0"/>
        <w:numPr>
          <w:ilvl w:val="0"/>
          <w:numId w:val="8"/>
        </w:numPr>
        <w:tabs>
          <w:tab w:val="left" w:pos="360"/>
        </w:tabs>
        <w:spacing w:line="360" w:lineRule="auto"/>
        <w:jc w:val="both"/>
      </w:pPr>
      <w:r w:rsidRPr="00D97670">
        <w:rPr>
          <w:b/>
        </w:rPr>
        <w:t xml:space="preserve"> </w:t>
      </w:r>
      <w:r w:rsidRPr="00D97670">
        <w:t>Instrução normativa PROE-UEMS n</w:t>
      </w:r>
      <w:r w:rsidRPr="00D97670">
        <w:rPr>
          <w:vertAlign w:val="superscript"/>
        </w:rPr>
        <w:t>o</w:t>
      </w:r>
      <w:r w:rsidRPr="00D97670">
        <w:t xml:space="preserve"> 003/2011 de 11 de Maio de 20011 - Disciplina a redução da carga horária do estagio curricular supervisionado para os </w:t>
      </w:r>
      <w:r w:rsidR="002B3D29">
        <w:t>estudante</w:t>
      </w:r>
      <w:r w:rsidRPr="00D97670">
        <w:t xml:space="preserve">s dos cursos de licenciatura, que exercem atividade docente regular na educação básica. </w:t>
      </w:r>
    </w:p>
    <w:p w14:paraId="4B9D3EF1" w14:textId="77777777" w:rsidR="00D97670" w:rsidRPr="00D97670" w:rsidRDefault="00D97670" w:rsidP="00D97670">
      <w:pPr>
        <w:pStyle w:val="Heading4"/>
        <w:spacing w:line="360" w:lineRule="auto"/>
        <w:ind w:left="360" w:hanging="360"/>
      </w:pPr>
      <w:r w:rsidRPr="00D97670">
        <w:t>3.1.5. Atos Legais comuns aos cursos de Licenciatura no Brasil</w:t>
      </w:r>
    </w:p>
    <w:p w14:paraId="6A848CE6" w14:textId="77777777" w:rsidR="00D97670" w:rsidRPr="00D97670" w:rsidRDefault="00D97670" w:rsidP="00D97670">
      <w:pPr>
        <w:pStyle w:val="Heading4"/>
        <w:spacing w:line="360" w:lineRule="auto"/>
        <w:ind w:left="360" w:hanging="360"/>
      </w:pPr>
      <w:bookmarkStart w:id="7" w:name="_Toc237976944"/>
      <w:bookmarkStart w:id="8" w:name="_Toc237976991"/>
      <w:bookmarkStart w:id="9" w:name="_Toc259773420"/>
      <w:r w:rsidRPr="00D97670">
        <w:t>3.1.5.1. Legislação Federal</w:t>
      </w:r>
      <w:bookmarkEnd w:id="7"/>
      <w:bookmarkEnd w:id="8"/>
      <w:bookmarkEnd w:id="9"/>
    </w:p>
    <w:p w14:paraId="7A1E3C3A" w14:textId="77777777" w:rsidR="00D97670" w:rsidRPr="00D97670" w:rsidRDefault="00D97670" w:rsidP="00980441">
      <w:pPr>
        <w:widowControl w:val="0"/>
        <w:numPr>
          <w:ilvl w:val="0"/>
          <w:numId w:val="8"/>
        </w:numPr>
        <w:tabs>
          <w:tab w:val="left" w:pos="360"/>
        </w:tabs>
        <w:spacing w:line="360" w:lineRule="auto"/>
        <w:jc w:val="both"/>
      </w:pPr>
      <w:r w:rsidRPr="00D97670">
        <w:t xml:space="preserve">Decreto n.º 5.626, de 22 de dezembro de 2005 – Regulamenta a Lei n.º 10.436, de 24 de abril de 2002, e o art. 18 da Lei n.º 10.098, de 19 de dezembro de 2000 – Inclusão da Libras como Disciplina Curricular. </w:t>
      </w:r>
    </w:p>
    <w:p w14:paraId="74F973C1" w14:textId="77777777" w:rsidR="00D97670" w:rsidRPr="00D97670" w:rsidRDefault="00D97670" w:rsidP="00D97670">
      <w:pPr>
        <w:pStyle w:val="Heading4"/>
        <w:spacing w:line="360" w:lineRule="auto"/>
        <w:ind w:left="360" w:hanging="360"/>
      </w:pPr>
      <w:bookmarkStart w:id="10" w:name="_Toc237976945"/>
      <w:bookmarkStart w:id="11" w:name="_Toc237976992"/>
      <w:bookmarkStart w:id="12" w:name="_Toc259773421"/>
      <w:r w:rsidRPr="00D97670">
        <w:t>3.1.5.2. Portarias do Ministério da Educação</w:t>
      </w:r>
      <w:bookmarkEnd w:id="10"/>
      <w:bookmarkEnd w:id="11"/>
      <w:bookmarkEnd w:id="12"/>
    </w:p>
    <w:p w14:paraId="20DAA887" w14:textId="77777777" w:rsidR="00D97670" w:rsidRPr="00D97670" w:rsidRDefault="00D97670" w:rsidP="00980441">
      <w:pPr>
        <w:widowControl w:val="0"/>
        <w:numPr>
          <w:ilvl w:val="0"/>
          <w:numId w:val="8"/>
        </w:numPr>
        <w:tabs>
          <w:tab w:val="left" w:pos="360"/>
        </w:tabs>
        <w:spacing w:line="360" w:lineRule="auto"/>
        <w:jc w:val="both"/>
      </w:pPr>
      <w:r w:rsidRPr="00D97670">
        <w:t xml:space="preserve">Portaria MEC n.º 4.059, de 10 de dezembro de 2004 – Autoriza a inclusão de disciplinas não presenciais em cursos superiores reconhecidos. </w:t>
      </w:r>
    </w:p>
    <w:p w14:paraId="7F800ECB" w14:textId="77777777" w:rsidR="00D97670" w:rsidRPr="00D97670" w:rsidRDefault="00D97670" w:rsidP="00D97670">
      <w:pPr>
        <w:pStyle w:val="Heading4"/>
        <w:spacing w:line="360" w:lineRule="auto"/>
        <w:ind w:left="360" w:hanging="360"/>
      </w:pPr>
      <w:bookmarkStart w:id="13" w:name="_Toc237976946"/>
      <w:bookmarkStart w:id="14" w:name="_Toc237976993"/>
      <w:bookmarkStart w:id="15" w:name="_Toc259773422"/>
      <w:r w:rsidRPr="00D97670">
        <w:t>3.1.5.3. Legislação do Conselho Nacional de Educação</w:t>
      </w:r>
      <w:bookmarkEnd w:id="13"/>
      <w:bookmarkEnd w:id="14"/>
      <w:bookmarkEnd w:id="15"/>
    </w:p>
    <w:p w14:paraId="6EC47416" w14:textId="77777777" w:rsidR="00D97670" w:rsidRPr="00D97670" w:rsidRDefault="00546561" w:rsidP="00D97670">
      <w:pPr>
        <w:pStyle w:val="Heading4"/>
        <w:spacing w:line="360" w:lineRule="auto"/>
        <w:ind w:left="360" w:hanging="360"/>
      </w:pPr>
      <w:bookmarkStart w:id="16" w:name="_Toc259773423"/>
      <w:r>
        <w:t>3.1.5.3</w:t>
      </w:r>
      <w:r w:rsidR="00D97670" w:rsidRPr="00D97670">
        <w:t>.</w:t>
      </w:r>
      <w:r>
        <w:t>1</w:t>
      </w:r>
      <w:r w:rsidR="00D97670" w:rsidRPr="00D97670">
        <w:t xml:space="preserve"> Diretrizes Gerais para Todos os Cursos de Graduação</w:t>
      </w:r>
      <w:bookmarkEnd w:id="16"/>
    </w:p>
    <w:p w14:paraId="01A65107" w14:textId="77777777" w:rsidR="00D97670" w:rsidRPr="00D97670" w:rsidRDefault="00D97670" w:rsidP="00980441">
      <w:pPr>
        <w:widowControl w:val="0"/>
        <w:numPr>
          <w:ilvl w:val="0"/>
          <w:numId w:val="8"/>
        </w:numPr>
        <w:tabs>
          <w:tab w:val="left" w:pos="360"/>
        </w:tabs>
        <w:spacing w:line="360" w:lineRule="auto"/>
        <w:jc w:val="both"/>
      </w:pPr>
      <w:r w:rsidRPr="00D97670">
        <w:t xml:space="preserve">Parecer CNE/CES n.º 067, de 11 de março de 2003 - Referencial para as Diretrizes Curriculares Nacionais – DCN dos Cursos de Graduação. </w:t>
      </w:r>
    </w:p>
    <w:p w14:paraId="647F35B5" w14:textId="77777777" w:rsidR="00D97670" w:rsidRPr="00D97670" w:rsidRDefault="00D97670" w:rsidP="00980441">
      <w:pPr>
        <w:widowControl w:val="0"/>
        <w:numPr>
          <w:ilvl w:val="0"/>
          <w:numId w:val="8"/>
        </w:numPr>
        <w:tabs>
          <w:tab w:val="left" w:pos="360"/>
        </w:tabs>
        <w:spacing w:line="360" w:lineRule="auto"/>
        <w:jc w:val="both"/>
      </w:pPr>
      <w:r w:rsidRPr="00D97670">
        <w:t xml:space="preserve">Resolução n.º 001, de 17 de junho de 2004 - Institui Diretrizes Curriculares Nacionais para a Educação das Relações Étnico-Raciais e para o Ensino de História e Cultura Afro-Brasileira e Africana. </w:t>
      </w:r>
    </w:p>
    <w:p w14:paraId="7F3C5B7C" w14:textId="77777777" w:rsidR="00D97670" w:rsidRPr="00D97670" w:rsidRDefault="00D97670" w:rsidP="00980441">
      <w:pPr>
        <w:widowControl w:val="0"/>
        <w:numPr>
          <w:ilvl w:val="0"/>
          <w:numId w:val="8"/>
        </w:numPr>
        <w:tabs>
          <w:tab w:val="left" w:pos="360"/>
        </w:tabs>
        <w:spacing w:line="360" w:lineRule="auto"/>
        <w:jc w:val="both"/>
      </w:pPr>
      <w:r w:rsidRPr="00D97670">
        <w:t xml:space="preserve">Parecer CNE/CP n.º 028, de 2 de outubro de 2001 - Dá nova redação ao Parecer CNE/CP 21/2001, que estabelece a duração e a carga horária dos cursos de Formação de Professores da Educação Básica, em nível superior, curso de licenciatura, de graduação plena. </w:t>
      </w:r>
    </w:p>
    <w:p w14:paraId="498E9D95" w14:textId="77777777" w:rsidR="00D97670" w:rsidRPr="00D97670" w:rsidRDefault="00D97670" w:rsidP="00980441">
      <w:pPr>
        <w:widowControl w:val="0"/>
        <w:numPr>
          <w:ilvl w:val="0"/>
          <w:numId w:val="8"/>
        </w:numPr>
        <w:tabs>
          <w:tab w:val="left" w:pos="360"/>
        </w:tabs>
        <w:spacing w:line="360" w:lineRule="auto"/>
        <w:jc w:val="both"/>
      </w:pPr>
      <w:r w:rsidRPr="00D97670">
        <w:t xml:space="preserve">Resolução CNE/CP n.º 001, de 18 de fevereiro de 2002 - Institui as Diretrizes Curriculares Nacionais para a Formação de Professores da Educação Básica, em nível superior, curso de licenciatura, de graduação plena. </w:t>
      </w:r>
    </w:p>
    <w:p w14:paraId="7F402894" w14:textId="77777777" w:rsidR="00D97670" w:rsidRPr="00D97670" w:rsidRDefault="00D97670" w:rsidP="00980441">
      <w:pPr>
        <w:widowControl w:val="0"/>
        <w:numPr>
          <w:ilvl w:val="0"/>
          <w:numId w:val="8"/>
        </w:numPr>
        <w:tabs>
          <w:tab w:val="left" w:pos="360"/>
        </w:tabs>
        <w:spacing w:line="360" w:lineRule="auto"/>
        <w:jc w:val="both"/>
      </w:pPr>
      <w:r w:rsidRPr="00D97670">
        <w:t xml:space="preserve">Resolução CNE/CP n.º 002, de 19 de fevereiro de 2002 - Institui a duração e a carga horária dos cursos de licenciatura, de graduação plena, de formação de professores da Educação Básica em nível superior. </w:t>
      </w:r>
    </w:p>
    <w:p w14:paraId="5B61B298" w14:textId="77777777" w:rsidR="00D97670" w:rsidRPr="00D97670" w:rsidRDefault="00D97670" w:rsidP="00980441">
      <w:pPr>
        <w:widowControl w:val="0"/>
        <w:numPr>
          <w:ilvl w:val="0"/>
          <w:numId w:val="8"/>
        </w:numPr>
        <w:tabs>
          <w:tab w:val="left" w:pos="360"/>
        </w:tabs>
        <w:spacing w:line="360" w:lineRule="auto"/>
        <w:jc w:val="both"/>
      </w:pPr>
      <w:r w:rsidRPr="00D97670">
        <w:t xml:space="preserve">Parecer CNE/CP n.º 003, de 10 de março de 2004 – Estabelece Diretrizes Curriculares Nacionais para a Educação das Relações Étnico-Raciais e para o Ensino de História e Cultura Afro-Brasileira e Africana. </w:t>
      </w:r>
    </w:p>
    <w:p w14:paraId="4E0D62BC" w14:textId="77777777" w:rsidR="00D97670" w:rsidRPr="00D97670" w:rsidRDefault="00D97670" w:rsidP="00980441">
      <w:pPr>
        <w:widowControl w:val="0"/>
        <w:numPr>
          <w:ilvl w:val="0"/>
          <w:numId w:val="8"/>
        </w:numPr>
        <w:tabs>
          <w:tab w:val="left" w:pos="360"/>
        </w:tabs>
        <w:spacing w:line="360" w:lineRule="auto"/>
        <w:jc w:val="both"/>
      </w:pPr>
      <w:r w:rsidRPr="00D97670">
        <w:t xml:space="preserve">Parecer CES/CNE n.º 261/2006, 9 de novembro de 2006 - Dispõe sobre procedimentos a serem adotados quanto ao conceito de hora-aula e dá outras providências. </w:t>
      </w:r>
    </w:p>
    <w:p w14:paraId="7291A740" w14:textId="77777777" w:rsidR="00D97670" w:rsidRDefault="000502C2" w:rsidP="00980441">
      <w:pPr>
        <w:widowControl w:val="0"/>
        <w:numPr>
          <w:ilvl w:val="0"/>
          <w:numId w:val="8"/>
        </w:numPr>
        <w:tabs>
          <w:tab w:val="left" w:pos="360"/>
        </w:tabs>
        <w:spacing w:line="360" w:lineRule="auto"/>
        <w:jc w:val="both"/>
      </w:pPr>
      <w:r>
        <w:t xml:space="preserve">Resolução CNE/CES </w:t>
      </w:r>
      <w:r w:rsidRPr="00D97670">
        <w:t>n.º</w:t>
      </w:r>
      <w:r>
        <w:t xml:space="preserve"> 3 de 2 de junho de 2007.</w:t>
      </w:r>
      <w:r w:rsidR="007E41EE">
        <w:t xml:space="preserve"> </w:t>
      </w:r>
      <w:r w:rsidR="00D97670" w:rsidRPr="00D97670">
        <w:t xml:space="preserve">Dispõe sobre procedimentos a serem adotados quanto ao conceito de hora-aula, e dá outras providências. </w:t>
      </w:r>
    </w:p>
    <w:p w14:paraId="58CA4419" w14:textId="77777777" w:rsidR="00654993" w:rsidRPr="00D97670" w:rsidRDefault="00654993" w:rsidP="00654993">
      <w:pPr>
        <w:pStyle w:val="Heading4"/>
        <w:spacing w:line="360" w:lineRule="auto"/>
        <w:ind w:left="360" w:hanging="360"/>
      </w:pPr>
      <w:r>
        <w:t>3.1.5.3</w:t>
      </w:r>
      <w:r w:rsidRPr="00D97670">
        <w:t>.</w:t>
      </w:r>
      <w:r>
        <w:t>2 Diretrizes Curriculares para os Cursos de Ciências Sociais</w:t>
      </w:r>
    </w:p>
    <w:p w14:paraId="62A36B0A" w14:textId="77777777" w:rsidR="00D97670" w:rsidRPr="00D97670" w:rsidRDefault="00D97670" w:rsidP="00980441">
      <w:pPr>
        <w:widowControl w:val="0"/>
        <w:numPr>
          <w:ilvl w:val="0"/>
          <w:numId w:val="8"/>
        </w:numPr>
        <w:tabs>
          <w:tab w:val="left" w:pos="360"/>
        </w:tabs>
        <w:spacing w:line="360" w:lineRule="auto"/>
        <w:jc w:val="both"/>
      </w:pPr>
      <w:r w:rsidRPr="00D97670">
        <w:t>O Parecer CNE/CES n.° 1363, de 12 de Dezembro de 2001, dispõe Retificação do Parecer CNE/CES 492/2002, que trata da aprovação das Diretrizes Curriculares Nacionais dos Cursos de Filosofia, História, Geografia, Serviço Social, Comunicação Social, Ciências Sociais, Letras, Biblioteconomia, Arquivologia e Mueseologia.</w:t>
      </w:r>
    </w:p>
    <w:p w14:paraId="324E576B" w14:textId="77777777" w:rsidR="00D97670" w:rsidRPr="00D97670" w:rsidRDefault="00D97670" w:rsidP="00980441">
      <w:pPr>
        <w:widowControl w:val="0"/>
        <w:numPr>
          <w:ilvl w:val="0"/>
          <w:numId w:val="8"/>
        </w:numPr>
        <w:tabs>
          <w:tab w:val="left" w:pos="360"/>
        </w:tabs>
        <w:spacing w:line="360" w:lineRule="auto"/>
        <w:jc w:val="both"/>
      </w:pPr>
      <w:r w:rsidRPr="00D97670">
        <w:t>O Parecer CNE/CES n.° 492, de 03 de Abril de 2001, dispõe sobre as Diretrizes Curriculares Nacionais dos cursos de Filosofia, História, Geografia, Serviço Social, Comunicação Social, Ciências Sociais, Letras, Biblioteconomia, Arquivologia e Museologia.</w:t>
      </w:r>
    </w:p>
    <w:p w14:paraId="027C7639" w14:textId="77777777" w:rsidR="00D97670" w:rsidRPr="00D97670" w:rsidRDefault="00D97670" w:rsidP="00980441">
      <w:pPr>
        <w:widowControl w:val="0"/>
        <w:numPr>
          <w:ilvl w:val="0"/>
          <w:numId w:val="8"/>
        </w:numPr>
        <w:tabs>
          <w:tab w:val="left" w:pos="360"/>
        </w:tabs>
        <w:spacing w:line="360" w:lineRule="auto"/>
        <w:jc w:val="both"/>
      </w:pPr>
      <w:r w:rsidRPr="00D97670">
        <w:t>O Decreto nº 89.531, de 05 de abril de 1984, regulamenta a Lei nº 6.888, de 10 de dezembro de 1980, que dispõe sobre o exercício da profissão de Sociólogo.</w:t>
      </w:r>
    </w:p>
    <w:p w14:paraId="7BD00DB8" w14:textId="77777777" w:rsidR="00D97670" w:rsidRDefault="00D97670" w:rsidP="00C02536">
      <w:pPr>
        <w:pStyle w:val="Textodissertao"/>
        <w:tabs>
          <w:tab w:val="left" w:pos="720"/>
        </w:tabs>
        <w:rPr>
          <w:rFonts w:ascii="Times New Roman" w:hAnsi="Times New Roman"/>
          <w:b/>
          <w:szCs w:val="24"/>
        </w:rPr>
      </w:pPr>
    </w:p>
    <w:p w14:paraId="77AB41B5" w14:textId="77777777" w:rsidR="007D0FFE" w:rsidRPr="00C02536" w:rsidRDefault="00BB6791" w:rsidP="00C02536">
      <w:pPr>
        <w:pStyle w:val="Textodissertao"/>
        <w:tabs>
          <w:tab w:val="left" w:pos="720"/>
        </w:tabs>
        <w:rPr>
          <w:rFonts w:ascii="Times New Roman" w:hAnsi="Times New Roman"/>
          <w:b/>
          <w:szCs w:val="24"/>
        </w:rPr>
      </w:pPr>
      <w:r w:rsidRPr="00C02536">
        <w:rPr>
          <w:rFonts w:ascii="Times New Roman" w:hAnsi="Times New Roman"/>
          <w:b/>
          <w:szCs w:val="24"/>
        </w:rPr>
        <w:t xml:space="preserve">4. </w:t>
      </w:r>
      <w:r w:rsidR="007D0FFE" w:rsidRPr="00C02536">
        <w:rPr>
          <w:rFonts w:ascii="Times New Roman" w:hAnsi="Times New Roman"/>
          <w:b/>
          <w:szCs w:val="24"/>
        </w:rPr>
        <w:t xml:space="preserve">HISTÓRICO </w:t>
      </w:r>
    </w:p>
    <w:p w14:paraId="0004A2E3" w14:textId="77777777" w:rsidR="00BB6791" w:rsidRPr="00C02536" w:rsidRDefault="00BB6791" w:rsidP="00C02536">
      <w:pPr>
        <w:pStyle w:val="Textodissertao"/>
        <w:tabs>
          <w:tab w:val="left" w:pos="720"/>
        </w:tabs>
        <w:rPr>
          <w:rFonts w:ascii="Times New Roman" w:hAnsi="Times New Roman"/>
          <w:b/>
          <w:szCs w:val="24"/>
        </w:rPr>
      </w:pPr>
      <w:r w:rsidRPr="00C02536">
        <w:rPr>
          <w:rFonts w:ascii="Times New Roman" w:hAnsi="Times New Roman"/>
          <w:b/>
          <w:szCs w:val="24"/>
        </w:rPr>
        <w:t xml:space="preserve"> 4.1. Histórico da UEMS</w:t>
      </w:r>
    </w:p>
    <w:p w14:paraId="4CE981C1" w14:textId="77777777" w:rsidR="00BB6791" w:rsidRPr="00C02536" w:rsidRDefault="005A6E94" w:rsidP="00C02536">
      <w:pPr>
        <w:pStyle w:val="Textodissertao"/>
        <w:rPr>
          <w:rFonts w:ascii="Times New Roman" w:hAnsi="Times New Roman"/>
          <w:szCs w:val="24"/>
        </w:rPr>
      </w:pPr>
      <w:r>
        <w:rPr>
          <w:rFonts w:ascii="Times New Roman" w:hAnsi="Times New Roman"/>
          <w:szCs w:val="24"/>
        </w:rPr>
        <w:tab/>
      </w:r>
      <w:r w:rsidR="00BB6791" w:rsidRPr="00C02536">
        <w:rPr>
          <w:rFonts w:ascii="Times New Roman" w:hAnsi="Times New Roman"/>
          <w:szCs w:val="24"/>
        </w:rPr>
        <w:t xml:space="preserve">A Universidade Estadual de Mato Grosso do Sul – UEMS, com sede na cidade de Dourados foi criada pela Constituição Estadual de 1979 e ratificada pela Constituição Estadual de 1989, conforme o disposto em seu artigo 48 - Das Disposições Transitórias. É uma Fundação com autonomia didático-científica, administrativa, financeira, disciplinar e patrimonial, de acordo com a Lei Estadual n. 2.583, de 23 de dezembro de 2002, alterada pela Lei n. 3.485, de 21 de dezembro de 2007 e com o Decreto Estadual nº 10.511, de 8 de outubro de 2001. Rege-se por seu Estatuto oficializado por meio do Decreto Estadual nº 9.337, de 14 de janeiro de 1999. </w:t>
      </w:r>
    </w:p>
    <w:p w14:paraId="3523B829" w14:textId="77777777" w:rsidR="00BB6791" w:rsidRPr="00C02536" w:rsidRDefault="005A6E94" w:rsidP="00C02536">
      <w:pPr>
        <w:pStyle w:val="Textodissertao"/>
        <w:rPr>
          <w:rFonts w:ascii="Times New Roman" w:hAnsi="Times New Roman"/>
          <w:szCs w:val="24"/>
        </w:rPr>
      </w:pPr>
      <w:r>
        <w:rPr>
          <w:rFonts w:ascii="Times New Roman" w:hAnsi="Times New Roman"/>
          <w:szCs w:val="24"/>
        </w:rPr>
        <w:tab/>
      </w:r>
      <w:r w:rsidR="00BB6791" w:rsidRPr="00C02536">
        <w:rPr>
          <w:rFonts w:ascii="Times New Roman" w:hAnsi="Times New Roman"/>
          <w:szCs w:val="24"/>
        </w:rPr>
        <w:t>Embora criada em 1979, a implantação da UEMS somente ocorreu após a publicação da Lei Estadual nº 1.461, de 20 de dezembro de1993, e do Parecer Conselho Estadual de Educação de Mato Grosso do Sul CEE/MS nº 08, de 09 de fevereiro de 1994. Mais tarde, por meio do Parecer CEE/MS nº 215 e da Deliberação CEE/MS nº 4.787, ambos de 20 de agosto de 1997, foi-lhe concedido credenciamento por cinco anos, prorrogado até 2003, pela Deliberação CEE/MS nº 6.602, de 20 de junho de 2002. Por meio da Deliberação CEE/MS nº 7.447, de 29 de janeiro de 2004, o CEE/MS deliberou pelo recredenciamento da UEMS até dezembro de 16 de dezembro de 2008. Deliberação CEE/MS. 8955, de 16 de dezembro de 2008 – Prorroga o ato de Recredenciamento da Universidade Estadual de Mato Grosso do Sul, pelo prazo de três anos, a partir de 01/01/2009 a 31/12/2011.</w:t>
      </w:r>
    </w:p>
    <w:p w14:paraId="365CC593" w14:textId="77777777" w:rsidR="00BB6791" w:rsidRPr="00C02536" w:rsidRDefault="005A6E94" w:rsidP="00C02536">
      <w:pPr>
        <w:pStyle w:val="Textodissertao"/>
        <w:rPr>
          <w:rFonts w:ascii="Times New Roman" w:hAnsi="Times New Roman"/>
          <w:szCs w:val="24"/>
        </w:rPr>
      </w:pPr>
      <w:r>
        <w:rPr>
          <w:rFonts w:ascii="Times New Roman" w:hAnsi="Times New Roman"/>
          <w:szCs w:val="24"/>
        </w:rPr>
        <w:tab/>
      </w:r>
      <w:r w:rsidR="00BB6791" w:rsidRPr="00C02536">
        <w:rPr>
          <w:rFonts w:ascii="Times New Roman" w:hAnsi="Times New Roman"/>
          <w:szCs w:val="24"/>
        </w:rPr>
        <w:t>Em 1993, foi instituída uma Comissão para Implantação da Universidade Estadual de Mato Grosso do Sul, com o intuito de elaborar uma proposta de universidade que tivesse compromisso com as necessidades regionais, particularmente com os altos índices de professores em exercício sem a devida habilitação, e, ainda, com o desenvolvimento técnico, científico e social do Estado.</w:t>
      </w:r>
    </w:p>
    <w:p w14:paraId="20147996" w14:textId="77777777" w:rsidR="00BB6791" w:rsidRPr="00620A48" w:rsidRDefault="005A6E94" w:rsidP="00C02536">
      <w:pPr>
        <w:pStyle w:val="Textodissertao"/>
        <w:rPr>
          <w:rFonts w:ascii="Times New Roman" w:hAnsi="Times New Roman"/>
          <w:strike/>
          <w:szCs w:val="24"/>
        </w:rPr>
      </w:pPr>
      <w:r>
        <w:rPr>
          <w:rFonts w:ascii="Times New Roman" w:hAnsi="Times New Roman"/>
          <w:szCs w:val="24"/>
        </w:rPr>
        <w:tab/>
      </w:r>
      <w:r w:rsidR="00BB6791" w:rsidRPr="00C02536">
        <w:rPr>
          <w:rFonts w:ascii="Times New Roman" w:hAnsi="Times New Roman"/>
          <w:szCs w:val="24"/>
        </w:rPr>
        <w:t>Com essa finalidade, a UEMS foi implantada, na sede em Dourados e em 14 municípios como Unidades de Ensino, hoje Unidades Universitárias, uma vez que, além</w:t>
      </w:r>
      <w:r w:rsidR="00C213DF" w:rsidRPr="00C02536">
        <w:rPr>
          <w:rFonts w:ascii="Times New Roman" w:hAnsi="Times New Roman"/>
          <w:szCs w:val="24"/>
        </w:rPr>
        <w:t xml:space="preserve"> </w:t>
      </w:r>
      <w:r w:rsidR="00BB6791" w:rsidRPr="00C02536">
        <w:rPr>
          <w:rFonts w:ascii="Times New Roman" w:hAnsi="Times New Roman"/>
          <w:szCs w:val="24"/>
        </w:rPr>
        <w:t>do ensino, passaram a desenvolver atividades relacionadas à pesquisa e à extensão, essenciais para a consolidação do “fazer universitário”. Essas Unidades foram distribuídas nos seguintes Municípios: Aquidauana, Amambai, Cassilândia, Coxim, Glória de Dourados, Ivinhema, Jardim, Maracaju, Mundo Novo, Naviraí, Nova Andradina, Paranaíba, Ponta Porã e Três Lagoas. A Resolução CEPE-UEMS nº040, de 24 de maio de 1996, estabeleceu a extinção da Unidade de Ensino de Três Lagoas a partir de agosto daquele ano, uma vez que o único curso ofertado – Direito – passou a ter demanda atendida pela Universidade Federal de mato Grosso do Sul (UFMS) e ambas funcionavam no mesmo local. Em 2001, por meio da Resolução COUNI-UEMS nº 184, de 10 de outubro de 2001, foi criada a Unidade Universitária de Campo Grande</w:t>
      </w:r>
      <w:r w:rsidR="00620A48">
        <w:rPr>
          <w:rFonts w:ascii="Times New Roman" w:hAnsi="Times New Roman"/>
          <w:szCs w:val="24"/>
        </w:rPr>
        <w:t>,</w:t>
      </w:r>
      <w:r w:rsidR="00BB6791" w:rsidRPr="00C02536">
        <w:rPr>
          <w:rFonts w:ascii="Times New Roman" w:hAnsi="Times New Roman"/>
          <w:szCs w:val="24"/>
        </w:rPr>
        <w:t xml:space="preserve"> </w:t>
      </w:r>
      <w:r w:rsidR="00620A48">
        <w:rPr>
          <w:rFonts w:ascii="Times New Roman" w:hAnsi="Times New Roman"/>
          <w:szCs w:val="24"/>
        </w:rPr>
        <w:t>a</w:t>
      </w:r>
      <w:r w:rsidR="00620A48" w:rsidRPr="00620A48">
        <w:rPr>
          <w:rFonts w:ascii="Times New Roman" w:hAnsi="Times New Roman"/>
          <w:szCs w:val="24"/>
        </w:rPr>
        <w:t>lterada</w:t>
      </w:r>
      <w:r w:rsidR="00620A48">
        <w:rPr>
          <w:rFonts w:ascii="Times New Roman" w:hAnsi="Times New Roman"/>
          <w:szCs w:val="24"/>
        </w:rPr>
        <w:t xml:space="preserve"> pela Resolução conjunta CEPE/COUNI –UEMS Nº 26 de 8 de julho de 2009</w:t>
      </w:r>
    </w:p>
    <w:p w14:paraId="4C893985" w14:textId="77777777" w:rsidR="00116A85" w:rsidRPr="00C02536" w:rsidRDefault="00116A85" w:rsidP="00C02536">
      <w:pPr>
        <w:pStyle w:val="Textodissertao"/>
        <w:rPr>
          <w:rFonts w:ascii="Times New Roman" w:hAnsi="Times New Roman"/>
          <w:szCs w:val="24"/>
        </w:rPr>
      </w:pPr>
    </w:p>
    <w:p w14:paraId="47708ED7" w14:textId="77777777" w:rsidR="00BB6791" w:rsidRPr="00C02536" w:rsidRDefault="00BB6791" w:rsidP="00C02536">
      <w:pPr>
        <w:pStyle w:val="Textodissertao"/>
        <w:tabs>
          <w:tab w:val="left" w:pos="720"/>
        </w:tabs>
        <w:rPr>
          <w:rFonts w:ascii="Times New Roman" w:hAnsi="Times New Roman"/>
          <w:b/>
          <w:szCs w:val="24"/>
        </w:rPr>
      </w:pPr>
      <w:r w:rsidRPr="00C02536">
        <w:rPr>
          <w:rFonts w:ascii="Times New Roman" w:hAnsi="Times New Roman"/>
          <w:b/>
          <w:szCs w:val="24"/>
        </w:rPr>
        <w:t xml:space="preserve"> 4.2. Histórico da Unidade Universitária de Amambai</w:t>
      </w:r>
    </w:p>
    <w:p w14:paraId="44249AAF" w14:textId="77777777" w:rsidR="00BB6791" w:rsidRPr="00C02536" w:rsidRDefault="005A6E94" w:rsidP="00C02536">
      <w:pPr>
        <w:spacing w:line="360" w:lineRule="auto"/>
        <w:jc w:val="both"/>
      </w:pPr>
      <w:r>
        <w:tab/>
      </w:r>
      <w:r w:rsidR="00BB6791" w:rsidRPr="00C02536">
        <w:t>A Unidade Universitária de Amambai, localizada na região sul do Estado de Mato Grosso do Sul</w:t>
      </w:r>
      <w:r w:rsidR="0022154F" w:rsidRPr="00C02536">
        <w:t xml:space="preserve">, atende não só </w:t>
      </w:r>
      <w:r w:rsidR="002B3D29">
        <w:t>estudante</w:t>
      </w:r>
      <w:r w:rsidR="0022154F" w:rsidRPr="00C02536">
        <w:t>s do município</w:t>
      </w:r>
      <w:r w:rsidR="00BB6791" w:rsidRPr="00C02536">
        <w:t>, mas também dos municípios de Ponta Porã, Coronel Sapucaia, Aral Moreira, Sete Quedas, Paranhos e Tacuru.</w:t>
      </w:r>
    </w:p>
    <w:p w14:paraId="4B4EF77A" w14:textId="77777777" w:rsidR="00BB6791" w:rsidRPr="00C02536" w:rsidRDefault="005A6E94" w:rsidP="00C02536">
      <w:pPr>
        <w:spacing w:line="360" w:lineRule="auto"/>
        <w:jc w:val="both"/>
      </w:pPr>
      <w:r>
        <w:tab/>
      </w:r>
      <w:r w:rsidR="00BB6791" w:rsidRPr="00C02536">
        <w:t xml:space="preserve">Foi instalada no ano de 1994 e ofertou, nos anos de 1994 a 1999, os cursos de Letras, Ciências com Habilitação em Matemática e Matemática, além do Normal Superior e Normal Superior Indígena. </w:t>
      </w:r>
      <w:r>
        <w:tab/>
      </w:r>
      <w:r w:rsidR="00BB6791" w:rsidRPr="00C02536">
        <w:t>Formou 323 professores nessas áreas, cujos profissionais vêm atuando na rede de educação básica em vários municípios do Estado.</w:t>
      </w:r>
    </w:p>
    <w:p w14:paraId="2F78DD3C" w14:textId="77777777" w:rsidR="00BB6791" w:rsidRDefault="00BB6791" w:rsidP="00C02536">
      <w:pPr>
        <w:pStyle w:val="Textodissertao"/>
        <w:tabs>
          <w:tab w:val="left" w:pos="720"/>
        </w:tabs>
        <w:rPr>
          <w:rFonts w:ascii="Times New Roman" w:hAnsi="Times New Roman"/>
          <w:szCs w:val="24"/>
        </w:rPr>
      </w:pPr>
      <w:r w:rsidRPr="00C02536">
        <w:rPr>
          <w:rFonts w:ascii="Times New Roman" w:hAnsi="Times New Roman"/>
          <w:szCs w:val="24"/>
        </w:rPr>
        <w:tab/>
        <w:t>A Unida</w:t>
      </w:r>
      <w:r w:rsidR="000502C2">
        <w:rPr>
          <w:rFonts w:ascii="Times New Roman" w:hAnsi="Times New Roman"/>
          <w:szCs w:val="24"/>
        </w:rPr>
        <w:t>de Universitária ofereceu</w:t>
      </w:r>
      <w:r w:rsidR="00D21228" w:rsidRPr="00D21228">
        <w:rPr>
          <w:rFonts w:ascii="Times New Roman" w:hAnsi="Times New Roman"/>
          <w:color w:val="FF0000"/>
          <w:szCs w:val="24"/>
        </w:rPr>
        <w:t xml:space="preserve"> </w:t>
      </w:r>
      <w:r w:rsidR="00D21228" w:rsidRPr="00461244">
        <w:rPr>
          <w:rFonts w:ascii="Times New Roman" w:hAnsi="Times New Roman"/>
          <w:szCs w:val="24"/>
        </w:rPr>
        <w:t>também</w:t>
      </w:r>
      <w:r w:rsidR="000502C2" w:rsidRPr="00461244">
        <w:rPr>
          <w:rFonts w:ascii="Times New Roman" w:hAnsi="Times New Roman"/>
          <w:szCs w:val="24"/>
        </w:rPr>
        <w:t xml:space="preserve"> </w:t>
      </w:r>
      <w:r w:rsidR="000502C2">
        <w:rPr>
          <w:rFonts w:ascii="Times New Roman" w:hAnsi="Times New Roman"/>
          <w:szCs w:val="24"/>
        </w:rPr>
        <w:t>uma turma do</w:t>
      </w:r>
      <w:r w:rsidRPr="00C02536">
        <w:rPr>
          <w:rFonts w:ascii="Times New Roman" w:hAnsi="Times New Roman"/>
          <w:szCs w:val="24"/>
        </w:rPr>
        <w:t xml:space="preserve"> Curso de Especializaç</w:t>
      </w:r>
      <w:r w:rsidR="000502C2">
        <w:rPr>
          <w:rFonts w:ascii="Times New Roman" w:hAnsi="Times New Roman"/>
          <w:szCs w:val="24"/>
        </w:rPr>
        <w:t>ão de Fundamentos da Educação no período de</w:t>
      </w:r>
      <w:r w:rsidRPr="00C02536">
        <w:rPr>
          <w:rFonts w:ascii="Times New Roman" w:hAnsi="Times New Roman"/>
          <w:szCs w:val="24"/>
        </w:rPr>
        <w:t xml:space="preserve"> 2007-2008. </w:t>
      </w:r>
    </w:p>
    <w:p w14:paraId="4ACC1F70" w14:textId="77777777" w:rsidR="00116A85" w:rsidRPr="00C02536" w:rsidRDefault="00116A85" w:rsidP="00C02536">
      <w:pPr>
        <w:pStyle w:val="Textodissertao"/>
        <w:tabs>
          <w:tab w:val="left" w:pos="720"/>
        </w:tabs>
        <w:rPr>
          <w:rFonts w:ascii="Times New Roman" w:hAnsi="Times New Roman"/>
          <w:szCs w:val="24"/>
        </w:rPr>
      </w:pPr>
    </w:p>
    <w:p w14:paraId="13DEE0F5" w14:textId="77777777" w:rsidR="00BB6791" w:rsidRPr="00C02536" w:rsidRDefault="00BB6791" w:rsidP="00C02536">
      <w:pPr>
        <w:pStyle w:val="Textodissertao"/>
        <w:tabs>
          <w:tab w:val="left" w:pos="720"/>
        </w:tabs>
        <w:rPr>
          <w:rFonts w:ascii="Times New Roman" w:hAnsi="Times New Roman"/>
          <w:b/>
          <w:szCs w:val="24"/>
        </w:rPr>
      </w:pPr>
      <w:r w:rsidRPr="00C02536">
        <w:rPr>
          <w:rFonts w:ascii="Times New Roman" w:hAnsi="Times New Roman"/>
          <w:b/>
          <w:szCs w:val="24"/>
        </w:rPr>
        <w:t xml:space="preserve"> 4.3. Histórico do Curso de Licenciatura em Ciências Sociais da Unidade Universitária de Amambai</w:t>
      </w:r>
    </w:p>
    <w:p w14:paraId="6868E59A" w14:textId="77777777" w:rsidR="00BB6791" w:rsidRPr="00620A48" w:rsidRDefault="005A6E94" w:rsidP="00C02536">
      <w:pPr>
        <w:pStyle w:val="BodyTextIndent"/>
        <w:overflowPunct/>
        <w:autoSpaceDE/>
        <w:autoSpaceDN/>
        <w:adjustRightInd/>
        <w:spacing w:line="360" w:lineRule="auto"/>
        <w:ind w:left="0"/>
        <w:jc w:val="both"/>
        <w:textAlignment w:val="auto"/>
        <w:rPr>
          <w:i w:val="0"/>
          <w:color w:val="000000"/>
        </w:rPr>
      </w:pPr>
      <w:r>
        <w:rPr>
          <w:i w:val="0"/>
          <w:color w:val="000000"/>
        </w:rPr>
        <w:tab/>
      </w:r>
      <w:r w:rsidRPr="00620A48">
        <w:rPr>
          <w:i w:val="0"/>
          <w:color w:val="000000"/>
        </w:rPr>
        <w:tab/>
      </w:r>
      <w:r w:rsidR="00BB6791" w:rsidRPr="00620A48">
        <w:rPr>
          <w:i w:val="0"/>
          <w:color w:val="000000"/>
        </w:rPr>
        <w:t xml:space="preserve">No ano de 2007 foram levantadas, junto à comunidade local e regional, as áreas mais deficitárias na educação básica e que pudessem ser contempladas com a implantação de um novo curso de Educação Superior. Dentre as principais necessidades levantadas, detectou-se que a área de Ciências Sociais (Filosofia, Sociologia, Antropologia e Política) é uma das que mais necessita de profissionais habilitados. </w:t>
      </w:r>
    </w:p>
    <w:p w14:paraId="1B3D338B" w14:textId="77777777" w:rsidR="00F0597B" w:rsidRPr="00A32BFC" w:rsidRDefault="00F0597B" w:rsidP="00C02536">
      <w:pPr>
        <w:widowControl w:val="0"/>
        <w:spacing w:line="360" w:lineRule="auto"/>
        <w:jc w:val="both"/>
        <w:rPr>
          <w:strike/>
        </w:rPr>
      </w:pPr>
      <w:r w:rsidRPr="00620A48">
        <w:rPr>
          <w:color w:val="000000"/>
        </w:rPr>
        <w:t xml:space="preserve">        O </w:t>
      </w:r>
      <w:r w:rsidRPr="00620A48">
        <w:t>Curso de Ciências Sociais - licenciatura,</w:t>
      </w:r>
      <w:r w:rsidRPr="00620A48">
        <w:rPr>
          <w:color w:val="000000"/>
        </w:rPr>
        <w:t xml:space="preserve"> da Universidade Est</w:t>
      </w:r>
      <w:r w:rsidR="00E814DC" w:rsidRPr="00620A48">
        <w:rPr>
          <w:color w:val="000000"/>
        </w:rPr>
        <w:t>adual de Mato Grosso do Sul foi</w:t>
      </w:r>
      <w:r w:rsidR="00A32BFC">
        <w:rPr>
          <w:color w:val="FF0000"/>
        </w:rPr>
        <w:t xml:space="preserve"> </w:t>
      </w:r>
      <w:r w:rsidR="00A32BFC" w:rsidRPr="00461244">
        <w:t>criado por meio da Resolução CEPE-UEMS Nº 634 de 13 de julho de 2006 e</w:t>
      </w:r>
      <w:r w:rsidRPr="00620A48">
        <w:rPr>
          <w:color w:val="000000"/>
        </w:rPr>
        <w:t xml:space="preserve"> implantado no ano de 2008. Funciona no período noturno com</w:t>
      </w:r>
      <w:r w:rsidR="00A32BFC">
        <w:rPr>
          <w:color w:val="000000"/>
        </w:rPr>
        <w:t xml:space="preserve"> </w:t>
      </w:r>
      <w:r w:rsidR="00A32BFC" w:rsidRPr="00461244">
        <w:t>oferta de</w:t>
      </w:r>
      <w:r w:rsidR="00A32BFC">
        <w:rPr>
          <w:color w:val="000000"/>
        </w:rPr>
        <w:t xml:space="preserve"> </w:t>
      </w:r>
      <w:r w:rsidRPr="00620A48">
        <w:rPr>
          <w:color w:val="000000"/>
        </w:rPr>
        <w:t xml:space="preserve">40 vagas anuais. </w:t>
      </w:r>
    </w:p>
    <w:p w14:paraId="15EF12DF" w14:textId="77777777" w:rsidR="00BB6791" w:rsidRPr="00620A48" w:rsidRDefault="005A6E94" w:rsidP="00C02536">
      <w:pPr>
        <w:spacing w:line="360" w:lineRule="auto"/>
        <w:jc w:val="both"/>
        <w:rPr>
          <w:color w:val="000000"/>
        </w:rPr>
      </w:pPr>
      <w:r w:rsidRPr="00620A48">
        <w:rPr>
          <w:color w:val="000000"/>
        </w:rPr>
        <w:tab/>
      </w:r>
      <w:r w:rsidR="00BB6791" w:rsidRPr="00620A48">
        <w:rPr>
          <w:color w:val="000000"/>
        </w:rPr>
        <w:t>Na perspectiva de contribuir para o avanço social, para a socialização e democratização do saber, principalmente, de saberes que envolvem conhecimentos e habilidades voltados para a área educacional, social, antropológica e política do Estado e do país, o curso de Ciências Sociais oferecido na UEMS, Unidade Amambai, foi concebido com uma matriz curricular que concentra conhecimentos específicos da área e áreas afins.</w:t>
      </w:r>
    </w:p>
    <w:p w14:paraId="0FB3B168" w14:textId="77777777" w:rsidR="00BB6791" w:rsidRPr="00620A48" w:rsidRDefault="005A6E94" w:rsidP="00C02536">
      <w:pPr>
        <w:pStyle w:val="BodyTextIndent1"/>
        <w:spacing w:line="360" w:lineRule="auto"/>
        <w:ind w:firstLine="0"/>
        <w:jc w:val="both"/>
        <w:rPr>
          <w:color w:val="000000"/>
          <w:sz w:val="24"/>
          <w:szCs w:val="24"/>
        </w:rPr>
      </w:pPr>
      <w:r w:rsidRPr="00620A48">
        <w:rPr>
          <w:color w:val="000000"/>
          <w:sz w:val="24"/>
          <w:szCs w:val="24"/>
        </w:rPr>
        <w:tab/>
      </w:r>
      <w:r w:rsidR="00BB6791" w:rsidRPr="00620A48">
        <w:rPr>
          <w:color w:val="000000"/>
          <w:sz w:val="24"/>
          <w:szCs w:val="24"/>
        </w:rPr>
        <w:t xml:space="preserve">Após pesquisas e embasamentos em diversos Projetos Pedagógicos da área </w:t>
      </w:r>
      <w:r w:rsidR="00BB6791" w:rsidRPr="00461244">
        <w:rPr>
          <w:sz w:val="24"/>
          <w:szCs w:val="24"/>
        </w:rPr>
        <w:t>de</w:t>
      </w:r>
      <w:r w:rsidR="00A32BFC" w:rsidRPr="00461244">
        <w:rPr>
          <w:sz w:val="24"/>
          <w:szCs w:val="24"/>
        </w:rPr>
        <w:t xml:space="preserve"> Ciências</w:t>
      </w:r>
      <w:r w:rsidR="00A32BFC">
        <w:rPr>
          <w:color w:val="FF0000"/>
          <w:sz w:val="24"/>
          <w:szCs w:val="24"/>
        </w:rPr>
        <w:t xml:space="preserve"> </w:t>
      </w:r>
      <w:r w:rsidR="00BB6791" w:rsidRPr="00620A48">
        <w:rPr>
          <w:color w:val="000000"/>
          <w:sz w:val="24"/>
          <w:szCs w:val="24"/>
        </w:rPr>
        <w:t xml:space="preserve"> Humanas da UEMS, tais como História, Direito, Pedagogia e Letras e diversos outros da área específica de Ciências Sociais de nosso país, decidiu-se por um Projeto Pedagógico que nos direcionasse para a formação de um profissional politicamente competente e agente do processo científico, cultural e técnico, com o propósito de contribuir para a mudança social necessária e para uma sociedade mais crítica, justa e inclusiva no exercício dos direitos humanos.</w:t>
      </w:r>
    </w:p>
    <w:p w14:paraId="7BA9A5B0" w14:textId="77777777" w:rsidR="00BB6791" w:rsidRPr="00620A48" w:rsidRDefault="005A6E94" w:rsidP="00C02536">
      <w:pPr>
        <w:pStyle w:val="BodyTextIndent1"/>
        <w:spacing w:line="360" w:lineRule="auto"/>
        <w:ind w:firstLine="0"/>
        <w:jc w:val="both"/>
        <w:rPr>
          <w:color w:val="000000"/>
          <w:sz w:val="24"/>
          <w:szCs w:val="24"/>
        </w:rPr>
      </w:pPr>
      <w:r w:rsidRPr="00620A48">
        <w:rPr>
          <w:color w:val="000000"/>
          <w:sz w:val="24"/>
          <w:szCs w:val="24"/>
        </w:rPr>
        <w:tab/>
      </w:r>
      <w:r w:rsidR="00BB6791" w:rsidRPr="00620A48">
        <w:rPr>
          <w:color w:val="000000"/>
          <w:sz w:val="24"/>
          <w:szCs w:val="24"/>
        </w:rPr>
        <w:t xml:space="preserve">Assim sendo, o Curso de </w:t>
      </w:r>
      <w:r w:rsidR="00E814DC" w:rsidRPr="00620A48">
        <w:rPr>
          <w:color w:val="000000"/>
          <w:sz w:val="24"/>
          <w:szCs w:val="24"/>
        </w:rPr>
        <w:t xml:space="preserve">Ciências Sociais - licenciatura </w:t>
      </w:r>
      <w:r w:rsidR="00BB6791" w:rsidRPr="00620A48">
        <w:rPr>
          <w:color w:val="000000"/>
          <w:sz w:val="24"/>
          <w:szCs w:val="24"/>
        </w:rPr>
        <w:t>contempla, neste projeto pedagógico, conteúdos que objetivam desenvolver a consciência crítico-reflexiva do futuro profissional para</w:t>
      </w:r>
      <w:r w:rsidR="00E814DC" w:rsidRPr="00620A48">
        <w:rPr>
          <w:color w:val="000000"/>
          <w:sz w:val="24"/>
          <w:szCs w:val="24"/>
        </w:rPr>
        <w:t xml:space="preserve"> agir em uma sociedade diversa,</w:t>
      </w:r>
      <w:r w:rsidR="00BB6791" w:rsidRPr="00620A48">
        <w:rPr>
          <w:color w:val="000000"/>
          <w:sz w:val="24"/>
          <w:szCs w:val="24"/>
        </w:rPr>
        <w:t xml:space="preserve"> dinâmica e em constante processo de mudança, tendo na docência e na pesquisa um dos instrumentos para </w:t>
      </w:r>
      <w:r w:rsidR="00E814DC" w:rsidRPr="00620A48">
        <w:rPr>
          <w:color w:val="000000"/>
          <w:sz w:val="24"/>
          <w:szCs w:val="24"/>
        </w:rPr>
        <w:t xml:space="preserve">investigar, </w:t>
      </w:r>
      <w:r w:rsidR="00BB6791" w:rsidRPr="00620A48">
        <w:rPr>
          <w:color w:val="000000"/>
          <w:sz w:val="24"/>
          <w:szCs w:val="24"/>
        </w:rPr>
        <w:t>analisar</w:t>
      </w:r>
      <w:r w:rsidR="00E814DC" w:rsidRPr="00620A48">
        <w:rPr>
          <w:color w:val="000000"/>
          <w:sz w:val="24"/>
          <w:szCs w:val="24"/>
        </w:rPr>
        <w:t xml:space="preserve"> e atuar sobre</w:t>
      </w:r>
      <w:r w:rsidR="00BB6791" w:rsidRPr="00620A48">
        <w:rPr>
          <w:color w:val="000000"/>
          <w:sz w:val="24"/>
          <w:szCs w:val="24"/>
        </w:rPr>
        <w:t xml:space="preserve"> a reali</w:t>
      </w:r>
      <w:r w:rsidR="00E814DC" w:rsidRPr="00620A48">
        <w:rPr>
          <w:color w:val="000000"/>
          <w:sz w:val="24"/>
          <w:szCs w:val="24"/>
        </w:rPr>
        <w:t>dade do mundo em que vive</w:t>
      </w:r>
      <w:r w:rsidR="00BB6791" w:rsidRPr="00620A48">
        <w:rPr>
          <w:color w:val="000000"/>
          <w:sz w:val="24"/>
          <w:szCs w:val="24"/>
        </w:rPr>
        <w:t>.</w:t>
      </w:r>
    </w:p>
    <w:p w14:paraId="36465902" w14:textId="77777777" w:rsidR="00BB6791" w:rsidRPr="00620A48" w:rsidRDefault="005A6E94" w:rsidP="00C02536">
      <w:pPr>
        <w:spacing w:line="360" w:lineRule="auto"/>
        <w:jc w:val="both"/>
        <w:rPr>
          <w:color w:val="000000"/>
        </w:rPr>
      </w:pPr>
      <w:r w:rsidRPr="00620A48">
        <w:rPr>
          <w:color w:val="000000"/>
        </w:rPr>
        <w:tab/>
      </w:r>
      <w:r w:rsidR="00BB6791" w:rsidRPr="00620A48">
        <w:rPr>
          <w:color w:val="000000"/>
        </w:rPr>
        <w:t xml:space="preserve">A formação do profissional de Ciências Sociais é de caráter humanístico e inclui conhecimentos histórico-sociológicos e culturais de natureza teórico-científica. Seu objeto de estudo é a cultura, a sociedade e as relações em que o ser humano está inserido. Com atuação crítica e participativa, o profissional de Ciências Sociais revela-se como agente na busca de maior justiça social. </w:t>
      </w:r>
    </w:p>
    <w:p w14:paraId="43D1762C" w14:textId="77777777" w:rsidR="00BB6791" w:rsidRDefault="005A6E94" w:rsidP="00C02536">
      <w:pPr>
        <w:spacing w:line="360" w:lineRule="auto"/>
        <w:jc w:val="both"/>
      </w:pPr>
      <w:r w:rsidRPr="00620A48">
        <w:tab/>
      </w:r>
      <w:r w:rsidR="00BB6791" w:rsidRPr="00620A48">
        <w:t>Nessa perspectiva, se pressupõe que o corpo docente do Curso de Ciências Sociais – licenciatura, da UEMS deva ser formado por profissionais compromissados não apenas com as questões acadêmicas como a articulação entre ensino, pesquisa e extensão, mas também e acima de tudo com a construção de uma sociedade justa, soberana e democrática.</w:t>
      </w:r>
      <w:r w:rsidR="00BB6791" w:rsidRPr="00C02536">
        <w:t xml:space="preserve"> </w:t>
      </w:r>
    </w:p>
    <w:p w14:paraId="55AF44A8" w14:textId="77777777" w:rsidR="00116A85" w:rsidRPr="00C02536" w:rsidRDefault="00116A85" w:rsidP="00C02536">
      <w:pPr>
        <w:spacing w:line="360" w:lineRule="auto"/>
        <w:jc w:val="both"/>
      </w:pPr>
    </w:p>
    <w:p w14:paraId="3FE9D698" w14:textId="77777777" w:rsidR="00952D01" w:rsidRPr="00C02536" w:rsidRDefault="007D0FFE" w:rsidP="00C02536">
      <w:pPr>
        <w:pStyle w:val="Title"/>
        <w:spacing w:line="360" w:lineRule="auto"/>
        <w:jc w:val="both"/>
        <w:rPr>
          <w:b w:val="0"/>
          <w:sz w:val="24"/>
          <w:szCs w:val="24"/>
        </w:rPr>
      </w:pPr>
      <w:r w:rsidRPr="00C02536">
        <w:rPr>
          <w:sz w:val="24"/>
          <w:szCs w:val="24"/>
        </w:rPr>
        <w:t>4.4</w:t>
      </w:r>
      <w:r w:rsidR="00952D01" w:rsidRPr="00C02536">
        <w:rPr>
          <w:sz w:val="24"/>
          <w:szCs w:val="24"/>
        </w:rPr>
        <w:t xml:space="preserve"> </w:t>
      </w:r>
      <w:r w:rsidR="007F10A6">
        <w:rPr>
          <w:sz w:val="24"/>
          <w:szCs w:val="24"/>
        </w:rPr>
        <w:t>A r</w:t>
      </w:r>
      <w:r w:rsidR="00BB6791" w:rsidRPr="00C02536">
        <w:rPr>
          <w:sz w:val="24"/>
          <w:szCs w:val="24"/>
        </w:rPr>
        <w:t>eformulação do Projeto Pedagógico do Curso de Licenciatura em Ciências Sociais</w:t>
      </w:r>
      <w:r w:rsidR="00BB6791" w:rsidRPr="00C02536">
        <w:rPr>
          <w:b w:val="0"/>
          <w:sz w:val="24"/>
          <w:szCs w:val="24"/>
        </w:rPr>
        <w:t xml:space="preserve"> </w:t>
      </w:r>
    </w:p>
    <w:p w14:paraId="08DA5ED6" w14:textId="77777777" w:rsidR="00BB6791" w:rsidRPr="00C02536" w:rsidRDefault="005A6E94" w:rsidP="00C02536">
      <w:pPr>
        <w:spacing w:line="360" w:lineRule="auto"/>
        <w:jc w:val="both"/>
      </w:pPr>
      <w:r>
        <w:tab/>
      </w:r>
      <w:r w:rsidR="00BB6791" w:rsidRPr="00C02536">
        <w:t>Nos anos seguintes à implantação do curso, situações ligadas ao contexto regional revelaram a necessidade de mudar alguns aspectos do Projeto Pedagógico vigente.</w:t>
      </w:r>
      <w:r w:rsidR="00766B17">
        <w:t xml:space="preserve"> </w:t>
      </w:r>
      <w:r>
        <w:tab/>
      </w:r>
      <w:r w:rsidR="003A3CFE">
        <w:t xml:space="preserve">O </w:t>
      </w:r>
      <w:r w:rsidR="00BB6791" w:rsidRPr="00C02536">
        <w:t>cotidia</w:t>
      </w:r>
      <w:r w:rsidR="00005161">
        <w:t>no de desenvolvimento do curso,</w:t>
      </w:r>
      <w:r w:rsidR="00BB6791" w:rsidRPr="00C02536">
        <w:t xml:space="preserve"> </w:t>
      </w:r>
      <w:r w:rsidR="00BB6791" w:rsidRPr="00366B1A">
        <w:t>mostr</w:t>
      </w:r>
      <w:r w:rsidR="000502C2" w:rsidRPr="00366B1A">
        <w:t>ou a necessidade</w:t>
      </w:r>
      <w:r w:rsidR="00BB6791" w:rsidRPr="00366B1A">
        <w:t xml:space="preserve"> de flexibilizar o perfil pretendido inicialmente,</w:t>
      </w:r>
      <w:r w:rsidR="00005161" w:rsidRPr="00366B1A">
        <w:t xml:space="preserve"> que priorizava a graduação em Ciências Sociais,</w:t>
      </w:r>
      <w:r w:rsidR="00BB6791" w:rsidRPr="00366B1A">
        <w:t xml:space="preserve"> visando o acesso aos docentes</w:t>
      </w:r>
      <w:r w:rsidR="00005161" w:rsidRPr="00366B1A">
        <w:t xml:space="preserve"> de áreas afins</w:t>
      </w:r>
      <w:r w:rsidR="00BB6791" w:rsidRPr="00366B1A">
        <w:t>, sem que o curso perdesse a identidade e a qualidade necessárias. Por outro lado, observava-se, também, a necessidade de propor disciplinas que</w:t>
      </w:r>
      <w:r w:rsidR="00BB6791" w:rsidRPr="00C02536">
        <w:t xml:space="preserve"> atendessem a demandas surgidas nos três anos de funcionamento do curso, como de criação de disciplinas voltadas para a situação econômica regional, </w:t>
      </w:r>
      <w:r w:rsidR="000502C2">
        <w:t xml:space="preserve">possibilitando a </w:t>
      </w:r>
      <w:r w:rsidR="00BB6791" w:rsidRPr="00C02536">
        <w:t>discussão das relações geracionais, para dar maior espaço à produção teórica brasileira que trata dos aspectos políticos, antropológicos e sociológicos específicos no nível nacional e regional.</w:t>
      </w:r>
    </w:p>
    <w:p w14:paraId="3C74F482" w14:textId="77777777" w:rsidR="007C170B" w:rsidRPr="00C02536" w:rsidRDefault="005A6E94" w:rsidP="00C02536">
      <w:pPr>
        <w:spacing w:line="360" w:lineRule="auto"/>
        <w:jc w:val="both"/>
      </w:pPr>
      <w:r>
        <w:tab/>
      </w:r>
      <w:r w:rsidR="00BB6791" w:rsidRPr="00C02536">
        <w:t>É necessário lembrar q</w:t>
      </w:r>
      <w:r w:rsidR="0022154F" w:rsidRPr="00C02536">
        <w:t xml:space="preserve">ue, no relatório de avaliação da Comissão Verificadora </w:t>
      </w:r>
      <w:r w:rsidR="00F7123F" w:rsidRPr="00C02536">
        <w:t>instituída</w:t>
      </w:r>
      <w:r w:rsidR="0022154F" w:rsidRPr="00C02536">
        <w:t xml:space="preserve"> pelo</w:t>
      </w:r>
      <w:r w:rsidR="000502C2">
        <w:t xml:space="preserve"> CEE</w:t>
      </w:r>
      <w:r w:rsidR="0022154F" w:rsidRPr="00C02536">
        <w:t xml:space="preserve"> para reconhecimento</w:t>
      </w:r>
      <w:r w:rsidR="00BB6791" w:rsidRPr="00C02536">
        <w:t xml:space="preserve"> do curso, o Projeto Pedagógico não foi objeto de</w:t>
      </w:r>
      <w:r w:rsidR="0022154F" w:rsidRPr="00C02536">
        <w:t xml:space="preserve"> críticas. A Comissão</w:t>
      </w:r>
      <w:r w:rsidR="00BB6791" w:rsidRPr="00C02536">
        <w:t xml:space="preserve"> entendeu que o mesmo era adequado às normas e critérios brasileiros para a oferta de cursos de Ciências Sociais, fazendo menção à necessidade de inclusão de aspectos que já vinham sendo percebidos</w:t>
      </w:r>
      <w:r w:rsidR="000502C2">
        <w:t>, como os citados</w:t>
      </w:r>
      <w:r w:rsidR="00C213DF" w:rsidRPr="00C02536">
        <w:t xml:space="preserve"> acima.</w:t>
      </w:r>
      <w:r w:rsidR="00952D01" w:rsidRPr="00C02536">
        <w:t xml:space="preserve"> Entre esses aspectos, a C</w:t>
      </w:r>
      <w:r w:rsidR="0022154F" w:rsidRPr="00C02536">
        <w:t>omissão de Avaliação apontava a necessidade de fortalecimento do tripé ensino- pesquisa-</w:t>
      </w:r>
      <w:r w:rsidR="00D97E16" w:rsidRPr="00C02536">
        <w:t>extens</w:t>
      </w:r>
      <w:r w:rsidR="0022154F" w:rsidRPr="00C02536">
        <w:t>ão, o que se tornaria viável através da constituição de um c</w:t>
      </w:r>
      <w:r w:rsidR="000502C2">
        <w:t>orpo docente efetivo, que result</w:t>
      </w:r>
      <w:r w:rsidR="0022154F" w:rsidRPr="00C02536">
        <w:t>aria em maior mot</w:t>
      </w:r>
      <w:r w:rsidR="00673074">
        <w:t xml:space="preserve">ivação por parte dos </w:t>
      </w:r>
      <w:r w:rsidR="002B3D29">
        <w:t>estudante</w:t>
      </w:r>
      <w:r w:rsidR="00673074">
        <w:t xml:space="preserve">s; ainda, </w:t>
      </w:r>
      <w:r w:rsidR="0022154F" w:rsidRPr="00C02536">
        <w:t>incluir</w:t>
      </w:r>
      <w:r w:rsidR="00D97E16" w:rsidRPr="00C02536">
        <w:t>,</w:t>
      </w:r>
      <w:r w:rsidR="0022154F" w:rsidRPr="00C02536">
        <w:t xml:space="preserve"> na matriz curricular</w:t>
      </w:r>
      <w:r w:rsidR="00D97E16" w:rsidRPr="00C02536">
        <w:t>, temas que afetam a região, como as que</w:t>
      </w:r>
      <w:r w:rsidR="00C213DF" w:rsidRPr="00C02536">
        <w:t xml:space="preserve">stões relacionadas à violência e </w:t>
      </w:r>
      <w:r w:rsidR="00D97E16" w:rsidRPr="00C02536">
        <w:t xml:space="preserve">questão geracional (jovens, </w:t>
      </w:r>
      <w:r w:rsidR="00C213DF" w:rsidRPr="00C02536">
        <w:t>crianças e idosos)</w:t>
      </w:r>
      <w:r w:rsidR="00D97E16" w:rsidRPr="00C02536">
        <w:t>.</w:t>
      </w:r>
    </w:p>
    <w:p w14:paraId="6DD504FA" w14:textId="77777777" w:rsidR="009B68DA" w:rsidRPr="00C02536" w:rsidRDefault="005A6E94" w:rsidP="00C02536">
      <w:pPr>
        <w:spacing w:line="360" w:lineRule="auto"/>
        <w:jc w:val="both"/>
      </w:pPr>
      <w:r>
        <w:tab/>
      </w:r>
      <w:r w:rsidR="00673074">
        <w:t xml:space="preserve">Como </w:t>
      </w:r>
      <w:r w:rsidR="009B68DA" w:rsidRPr="00C02536">
        <w:t xml:space="preserve">potencialidades do curso, </w:t>
      </w:r>
      <w:r w:rsidR="00E814DC">
        <w:t>foram</w:t>
      </w:r>
      <w:r w:rsidR="00673074">
        <w:t xml:space="preserve"> ressaltado</w:t>
      </w:r>
      <w:r w:rsidR="00E814DC">
        <w:t>s</w:t>
      </w:r>
      <w:r w:rsidR="00673074">
        <w:t xml:space="preserve"> </w:t>
      </w:r>
      <w:r w:rsidR="00E814DC">
        <w:t xml:space="preserve">os </w:t>
      </w:r>
      <w:r w:rsidR="009B68DA" w:rsidRPr="00C02536">
        <w:t xml:space="preserve">conteúdos curriculares bem equacionados, oferta de atividades complementares, como a Semana Acadêmica de Ciências Sociais, o bom relacionamento entre as diversas instâncias acadêmicas, atividades </w:t>
      </w:r>
      <w:r w:rsidR="007D0FFE" w:rsidRPr="00C02536">
        <w:t xml:space="preserve">de pesquisa e extensão, </w:t>
      </w:r>
      <w:r w:rsidR="005B0F2A" w:rsidRPr="00C02536">
        <w:t xml:space="preserve">oferecidas </w:t>
      </w:r>
      <w:r w:rsidR="007D0FFE" w:rsidRPr="00C02536">
        <w:t>em integração com o curso de História.</w:t>
      </w:r>
      <w:r w:rsidR="009B68DA" w:rsidRPr="00C02536">
        <w:t xml:space="preserve"> </w:t>
      </w:r>
    </w:p>
    <w:p w14:paraId="202CDE49" w14:textId="77777777" w:rsidR="009B68DA" w:rsidRPr="00C02536" w:rsidRDefault="005A6E94" w:rsidP="00C02536">
      <w:pPr>
        <w:spacing w:line="360" w:lineRule="auto"/>
        <w:jc w:val="both"/>
      </w:pPr>
      <w:r>
        <w:tab/>
      </w:r>
      <w:r w:rsidR="009B68DA" w:rsidRPr="00C02536">
        <w:t>O Curso de Ciências Sociais, licenciatura, foi reconhecido através da Deliberação CEE/MS no. 9366, de 17 de setembro de 2010, considerando os termos do Parecer CEE/MS no. 174/2010.</w:t>
      </w:r>
    </w:p>
    <w:p w14:paraId="74586CE9" w14:textId="77777777" w:rsidR="007C170B" w:rsidRPr="00C02536" w:rsidRDefault="00D97E16" w:rsidP="00C02536">
      <w:pPr>
        <w:spacing w:line="360" w:lineRule="auto"/>
        <w:jc w:val="both"/>
      </w:pPr>
      <w:r w:rsidRPr="00C02536">
        <w:t>Nesse sentido, a reformulação do projeto pedagógico do curso,</w:t>
      </w:r>
      <w:r w:rsidR="00D52797">
        <w:rPr>
          <w:color w:val="FF0000"/>
        </w:rPr>
        <w:t xml:space="preserve"> </w:t>
      </w:r>
      <w:r w:rsidRPr="00D52797">
        <w:t>cons</w:t>
      </w:r>
      <w:r w:rsidR="007D0FFE" w:rsidRPr="00D52797">
        <w:t>titui</w:t>
      </w:r>
      <w:r w:rsidR="00D52797">
        <w:t>-</w:t>
      </w:r>
      <w:r w:rsidR="00D52797" w:rsidRPr="00461244">
        <w:t>se</w:t>
      </w:r>
      <w:r w:rsidR="007D0FFE" w:rsidRPr="00D52797">
        <w:t xml:space="preserve"> em</w:t>
      </w:r>
      <w:r w:rsidR="007D0FFE" w:rsidRPr="00C02536">
        <w:t xml:space="preserve"> instrumento para </w:t>
      </w:r>
      <w:r w:rsidRPr="00C02536">
        <w:t>adequaç</w:t>
      </w:r>
      <w:r w:rsidR="007D0FFE" w:rsidRPr="00C02536">
        <w:t>ão às recomendações da Comissão de avaliação</w:t>
      </w:r>
      <w:r w:rsidRPr="00C02536">
        <w:t>, do ponto de vista pedagógico, procurando ser um elemento estimulador das demais adequações necessárias, como a estrutura física, recursos humanos e didático-científicos.</w:t>
      </w:r>
    </w:p>
    <w:p w14:paraId="7F57110A" w14:textId="77777777" w:rsidR="00D97E16" w:rsidRPr="00C02536" w:rsidRDefault="00D97E16" w:rsidP="00C02536">
      <w:pPr>
        <w:spacing w:line="360" w:lineRule="auto"/>
        <w:jc w:val="both"/>
      </w:pPr>
    </w:p>
    <w:p w14:paraId="4A35AA23" w14:textId="77777777" w:rsidR="00F7123F" w:rsidRDefault="00952D01" w:rsidP="00F7123F">
      <w:pPr>
        <w:widowControl w:val="0"/>
        <w:spacing w:line="360" w:lineRule="auto"/>
        <w:jc w:val="both"/>
        <w:outlineLvl w:val="0"/>
        <w:rPr>
          <w:b/>
          <w:color w:val="000000"/>
        </w:rPr>
      </w:pPr>
      <w:bookmarkStart w:id="17" w:name="_Toc310517530"/>
      <w:r w:rsidRPr="00C02536">
        <w:rPr>
          <w:b/>
          <w:color w:val="000000"/>
        </w:rPr>
        <w:t>5</w:t>
      </w:r>
      <w:r w:rsidR="007C170B" w:rsidRPr="00C02536">
        <w:rPr>
          <w:b/>
          <w:color w:val="000000"/>
        </w:rPr>
        <w:t>. JUSTIFICATIVAS</w:t>
      </w:r>
      <w:bookmarkEnd w:id="17"/>
    </w:p>
    <w:p w14:paraId="07CCE426" w14:textId="77777777" w:rsidR="001952C9" w:rsidRDefault="001952C9" w:rsidP="00F7123F">
      <w:pPr>
        <w:widowControl w:val="0"/>
        <w:spacing w:line="360" w:lineRule="auto"/>
        <w:jc w:val="both"/>
        <w:outlineLvl w:val="0"/>
        <w:rPr>
          <w:b/>
          <w:color w:val="000000"/>
        </w:rPr>
      </w:pPr>
    </w:p>
    <w:p w14:paraId="5A593AB4" w14:textId="77777777" w:rsidR="00A76525" w:rsidRPr="00C02536" w:rsidRDefault="005A6E94" w:rsidP="00673074">
      <w:pPr>
        <w:widowControl w:val="0"/>
        <w:spacing w:line="360" w:lineRule="auto"/>
        <w:jc w:val="both"/>
        <w:outlineLvl w:val="0"/>
      </w:pPr>
      <w:r>
        <w:rPr>
          <w:b/>
        </w:rPr>
        <w:tab/>
      </w:r>
      <w:r w:rsidR="009053D4" w:rsidRPr="00C02536">
        <w:t>O Projeto Pedagógico do curso de Ciências Sociais</w:t>
      </w:r>
      <w:r w:rsidR="000E31BE" w:rsidRPr="00C02536">
        <w:t xml:space="preserve">, </w:t>
      </w:r>
      <w:r w:rsidR="009053D4" w:rsidRPr="00C02536">
        <w:t>oferecido pela Unidade de Amambai</w:t>
      </w:r>
      <w:r w:rsidR="002B75AB" w:rsidRPr="00C02536">
        <w:t>,</w:t>
      </w:r>
      <w:r w:rsidR="009053D4" w:rsidRPr="00C02536">
        <w:t xml:space="preserve">  busca definir diretrizes para o fortalecimento dos eixos que formam a identidade do curso (Antropologia, Ciência Política e Sociologia), assim como fornecer instrumentos para estabelecer relações </w:t>
      </w:r>
      <w:r w:rsidR="00C01B69" w:rsidRPr="00C02536">
        <w:t xml:space="preserve">entre </w:t>
      </w:r>
      <w:r w:rsidR="009053D4" w:rsidRPr="00C02536">
        <w:t xml:space="preserve">a </w:t>
      </w:r>
      <w:r w:rsidR="00C01B69" w:rsidRPr="00C02536">
        <w:t xml:space="preserve">docência, a </w:t>
      </w:r>
      <w:r w:rsidR="009053D4" w:rsidRPr="00C02536">
        <w:t>pesquisa</w:t>
      </w:r>
      <w:r w:rsidR="00C01B69" w:rsidRPr="00C02536">
        <w:t xml:space="preserve"> e a prática social, </w:t>
      </w:r>
      <w:r w:rsidR="009053D4" w:rsidRPr="00C02536">
        <w:t xml:space="preserve"> </w:t>
      </w:r>
      <w:r w:rsidR="00A76525" w:rsidRPr="00C02536">
        <w:t>p</w:t>
      </w:r>
      <w:r w:rsidR="009053D4" w:rsidRPr="00C02536">
        <w:t>ropicia</w:t>
      </w:r>
      <w:r w:rsidR="00A76525" w:rsidRPr="00C02536">
        <w:t>ndo</w:t>
      </w:r>
      <w:r w:rsidR="009053D4" w:rsidRPr="00C02536">
        <w:t xml:space="preserve"> aos estudantes uma formação teórico-metodológica consistente em torno desses eixos. Busca definir uma estrutura curricular</w:t>
      </w:r>
      <w:r w:rsidR="00C01B69" w:rsidRPr="00C02536">
        <w:t xml:space="preserve"> </w:t>
      </w:r>
      <w:r w:rsidR="009053D4" w:rsidRPr="00C02536">
        <w:t xml:space="preserve"> </w:t>
      </w:r>
      <w:r w:rsidR="00A76525" w:rsidRPr="00C02536">
        <w:t>q</w:t>
      </w:r>
      <w:r w:rsidR="009053D4" w:rsidRPr="00C02536">
        <w:t>ue es</w:t>
      </w:r>
      <w:r w:rsidR="0015010B" w:rsidRPr="00C02536">
        <w:t xml:space="preserve">timule a autonomia intelectual e </w:t>
      </w:r>
      <w:r w:rsidR="009053D4" w:rsidRPr="00C02536">
        <w:t>a capa</w:t>
      </w:r>
      <w:r w:rsidR="0015010B" w:rsidRPr="00C02536">
        <w:t>cidade analítica dos estudantes, a partir de uma formação que considere a relação entre pesquisa, ensino e extensão enquanto princípios indissociáveis.</w:t>
      </w:r>
      <w:r w:rsidR="00A76525" w:rsidRPr="00C02536">
        <w:t xml:space="preserve"> Neste sentido, trata-se de uma proposta também política.</w:t>
      </w:r>
    </w:p>
    <w:p w14:paraId="2C2DEE5F" w14:textId="77777777" w:rsidR="007C170B" w:rsidRPr="00C02536" w:rsidRDefault="005A6E94" w:rsidP="00C02536">
      <w:pPr>
        <w:spacing w:line="360" w:lineRule="auto"/>
        <w:jc w:val="both"/>
      </w:pPr>
      <w:r>
        <w:tab/>
      </w:r>
      <w:r w:rsidR="007C170B" w:rsidRPr="00C02536">
        <w:t>Como o ato de educar é consciente e planejado, este projeto tem o compromisso de nortear linhas que direcionarão os trabalhos docentes e dis</w:t>
      </w:r>
      <w:r w:rsidR="009053D4" w:rsidRPr="00C02536">
        <w:t>centes priorizando a formação</w:t>
      </w:r>
      <w:r w:rsidR="007C170B" w:rsidRPr="00C02536">
        <w:t xml:space="preserve">, no que diz respeito ao ensino, à pesquisa e à extensão, no sentido de formar profissionais críticos, reflexivos, comprometidos e habilitados a lidar com a diversidade cultural, social e étnica existentes. </w:t>
      </w:r>
    </w:p>
    <w:p w14:paraId="791E8A53" w14:textId="77777777" w:rsidR="007C170B" w:rsidRPr="00366B1A" w:rsidRDefault="005A6E94" w:rsidP="00C02536">
      <w:pPr>
        <w:pStyle w:val="Heading3"/>
        <w:widowControl w:val="0"/>
        <w:spacing w:line="360" w:lineRule="auto"/>
        <w:rPr>
          <w:b w:val="0"/>
        </w:rPr>
      </w:pPr>
      <w:r>
        <w:rPr>
          <w:b w:val="0"/>
        </w:rPr>
        <w:tab/>
      </w:r>
      <w:r w:rsidR="007C170B" w:rsidRPr="00C02536">
        <w:rPr>
          <w:b w:val="0"/>
        </w:rPr>
        <w:t xml:space="preserve">A formação de Licenciados em Ciências Sociais exige previamente um compromisso dos proponentes institucionais </w:t>
      </w:r>
      <w:r w:rsidR="00673074">
        <w:rPr>
          <w:b w:val="0"/>
        </w:rPr>
        <w:t>com a</w:t>
      </w:r>
      <w:r w:rsidR="007C170B" w:rsidRPr="00C02536">
        <w:rPr>
          <w:b w:val="0"/>
        </w:rPr>
        <w:t xml:space="preserve"> realidade social brasileira, bem </w:t>
      </w:r>
      <w:r w:rsidR="00673074">
        <w:rPr>
          <w:b w:val="0"/>
        </w:rPr>
        <w:t xml:space="preserve">como, um desafio assumido com </w:t>
      </w:r>
      <w:r w:rsidR="007C170B" w:rsidRPr="00C02536">
        <w:rPr>
          <w:b w:val="0"/>
        </w:rPr>
        <w:t xml:space="preserve">realidade local e regional. Isso porque nossa região tem uma carência muito grande de profissionais habilitados nas áreas de Ciências Sociais, e é na Universidade que se formam os profissionais para trabalhar nas escolas de ensino fundamental e médio e organizações da sociedade </w:t>
      </w:r>
      <w:r w:rsidR="007C170B" w:rsidRPr="00366B1A">
        <w:rPr>
          <w:b w:val="0"/>
        </w:rPr>
        <w:t xml:space="preserve">civil. </w:t>
      </w:r>
    </w:p>
    <w:p w14:paraId="23AD8DDC" w14:textId="77777777" w:rsidR="00F220C4" w:rsidRPr="00C02536" w:rsidRDefault="00F220C4" w:rsidP="00673074">
      <w:pPr>
        <w:spacing w:line="360" w:lineRule="auto"/>
        <w:ind w:firstLine="709"/>
        <w:jc w:val="both"/>
      </w:pPr>
      <w:r w:rsidRPr="00366B1A">
        <w:t>O desenvolvimento econômico pr</w:t>
      </w:r>
      <w:r w:rsidR="0015010B" w:rsidRPr="00366B1A">
        <w:t xml:space="preserve">ovoca novas dinâmicas sociais, </w:t>
      </w:r>
      <w:r w:rsidRPr="00366B1A">
        <w:t>que requerem</w:t>
      </w:r>
      <w:r w:rsidRPr="00C02536">
        <w:t xml:space="preserve"> capacidade de reflexão e ação perante essas novas relações, exigindo compreensão do ponto de vista sociológico, econ</w:t>
      </w:r>
      <w:r w:rsidR="00A76525" w:rsidRPr="00C02536">
        <w:t>ômico, político, antropológico, metodológico e educacional.</w:t>
      </w:r>
    </w:p>
    <w:p w14:paraId="54280690" w14:textId="77777777" w:rsidR="007C170B" w:rsidRPr="00C02536" w:rsidRDefault="00F220C4" w:rsidP="00C02536">
      <w:pPr>
        <w:spacing w:line="360" w:lineRule="auto"/>
        <w:jc w:val="both"/>
      </w:pPr>
      <w:r w:rsidRPr="00C02536">
        <w:t xml:space="preserve"> </w:t>
      </w:r>
      <w:r w:rsidR="005A6E94">
        <w:tab/>
      </w:r>
      <w:r w:rsidR="005B0F2A" w:rsidRPr="00C02536">
        <w:t>U</w:t>
      </w:r>
      <w:r w:rsidR="00FC6BCC" w:rsidRPr="00C02536">
        <w:t>ma sociedade em pro</w:t>
      </w:r>
      <w:r w:rsidR="005B0F2A" w:rsidRPr="00C02536">
        <w:t xml:space="preserve">cesso de intensa transformação </w:t>
      </w:r>
      <w:r w:rsidR="00FC6BCC" w:rsidRPr="00C02536">
        <w:t xml:space="preserve">exige </w:t>
      </w:r>
      <w:r w:rsidR="005B0F2A" w:rsidRPr="00C02536">
        <w:t xml:space="preserve">do licenciado em Ciências Sociais, a </w:t>
      </w:r>
      <w:r w:rsidR="00FC6BCC" w:rsidRPr="00C02536">
        <w:t>compreensão do</w:t>
      </w:r>
      <w:r w:rsidR="005B0F2A" w:rsidRPr="00C02536">
        <w:t>s aspectos didático-pedagógicos</w:t>
      </w:r>
      <w:r w:rsidR="00FC6BCC" w:rsidRPr="00C02536">
        <w:t xml:space="preserve"> e que esteja preparado para atuar de maneira compromissada na educação, a partir de sólidos referenciais epistemológicos</w:t>
      </w:r>
      <w:r w:rsidR="0015010B" w:rsidRPr="00C02536">
        <w:t>.</w:t>
      </w:r>
    </w:p>
    <w:p w14:paraId="1E90B3C2" w14:textId="77777777" w:rsidR="007C170B" w:rsidRPr="00C02536" w:rsidRDefault="007C170B" w:rsidP="00005161">
      <w:pPr>
        <w:spacing w:line="360" w:lineRule="auto"/>
        <w:ind w:firstLine="709"/>
        <w:jc w:val="both"/>
      </w:pPr>
      <w:r w:rsidRPr="00C02536">
        <w:t xml:space="preserve">Para isso, necessário se faz uma proposta curricular generalista e interdisciplinar, com objetivo de formar profissionais reflexivos, conhecedores das diversas linhas teórico-ideológicas que circulam na sociedade, prontos para a busca contínua de novos conhecimentos, acompanhando as transformações sócio-culturais e que possam </w:t>
      </w:r>
      <w:r w:rsidR="00FC6BCC" w:rsidRPr="00C02536">
        <w:rPr>
          <w:color w:val="000000"/>
        </w:rPr>
        <w:t xml:space="preserve">atuar </w:t>
      </w:r>
      <w:r w:rsidRPr="00C02536">
        <w:rPr>
          <w:color w:val="000000"/>
        </w:rPr>
        <w:t>dentro</w:t>
      </w:r>
      <w:r w:rsidRPr="00C02536">
        <w:t xml:space="preserve"> dos princípios éticos, profissionais e científicos com competência e compromisso social. </w:t>
      </w:r>
    </w:p>
    <w:p w14:paraId="304CCD1A" w14:textId="77777777" w:rsidR="007C170B" w:rsidRPr="00C02536" w:rsidRDefault="005A6E94" w:rsidP="00C02536">
      <w:pPr>
        <w:spacing w:line="360" w:lineRule="auto"/>
        <w:jc w:val="both"/>
      </w:pPr>
      <w:r>
        <w:tab/>
      </w:r>
      <w:r w:rsidR="007C170B" w:rsidRPr="00C02536">
        <w:t>Nesse sentido, cabe não só à Universidade, mas também a outras instituições, discutir e apresentar propostas de mudanças que contribuam para a ampliação dos conhecimentos sócio-culturais do</w:t>
      </w:r>
      <w:r w:rsidR="00E814DC">
        <w:t>s grupos</w:t>
      </w:r>
      <w:r w:rsidR="007C170B" w:rsidRPr="00C02536">
        <w:t xml:space="preserve"> a</w:t>
      </w:r>
      <w:r w:rsidR="00E814DC">
        <w:t>os quais</w:t>
      </w:r>
      <w:r w:rsidR="007C170B" w:rsidRPr="00C02536">
        <w:t xml:space="preserve"> atende. Neste contexto, abrimos parênteses </w:t>
      </w:r>
      <w:r w:rsidR="00FC6BCC" w:rsidRPr="00C02536">
        <w:t>para destacar a importância da pesquisa e da extensão</w:t>
      </w:r>
      <w:r w:rsidR="007C170B" w:rsidRPr="00C02536">
        <w:t xml:space="preserve"> como</w:t>
      </w:r>
      <w:r w:rsidR="00FC6BCC" w:rsidRPr="00C02536">
        <w:t xml:space="preserve"> áreas através da quais se atinge o objetivo de produzir conhecimento em conjunto, a partir dos processos sociohistóricos contemporâneos e proceder</w:t>
      </w:r>
      <w:r w:rsidR="007C170B" w:rsidRPr="00C02536">
        <w:t xml:space="preserve"> </w:t>
      </w:r>
      <w:r w:rsidR="00FC6BCC" w:rsidRPr="00C02536">
        <w:t xml:space="preserve">à </w:t>
      </w:r>
      <w:r w:rsidR="007C170B" w:rsidRPr="00C02536">
        <w:t>sua análise crítica, possibilitando a elaboração de subsídios aos diversos setores sociais, vislumbrando, assim, as necessidades e demandas locais, regionais e nacionais.</w:t>
      </w:r>
    </w:p>
    <w:p w14:paraId="0D653E0F" w14:textId="77777777" w:rsidR="00B218AD" w:rsidRPr="00C02536" w:rsidRDefault="005A6E94" w:rsidP="00C02536">
      <w:pPr>
        <w:spacing w:line="360" w:lineRule="auto"/>
        <w:jc w:val="both"/>
      </w:pPr>
      <w:r>
        <w:tab/>
      </w:r>
      <w:r w:rsidR="00B218AD" w:rsidRPr="00C02536">
        <w:t xml:space="preserve">O projeto pedagógico deve consistir em uma </w:t>
      </w:r>
      <w:r w:rsidR="00E814DC">
        <w:t>diretriz para a oferta do curso; enquanto processo dinâmico</w:t>
      </w:r>
      <w:r w:rsidR="00B218AD" w:rsidRPr="00C02536">
        <w:t xml:space="preserve"> deve refletir as demandas locais, com suas variações. Neste sentido, os docentes e discentes que fazem parte do curso se integram ao processo educativo, estabelecendo a relação entre teoria e prática. </w:t>
      </w:r>
    </w:p>
    <w:p w14:paraId="000A703D" w14:textId="77777777" w:rsidR="00B218AD" w:rsidRPr="00C02536" w:rsidRDefault="005A6E94" w:rsidP="00C02536">
      <w:pPr>
        <w:spacing w:line="360" w:lineRule="auto"/>
        <w:jc w:val="both"/>
      </w:pPr>
      <w:r>
        <w:tab/>
      </w:r>
      <w:r w:rsidR="00B218AD" w:rsidRPr="00C02536">
        <w:t xml:space="preserve">Para além desses aspectos, é importante destacar a relação com </w:t>
      </w:r>
      <w:r w:rsidR="00B218AD" w:rsidRPr="0071675A">
        <w:t xml:space="preserve">a comunidade e a observação constante dos aspectos supralocais, que permitam, de </w:t>
      </w:r>
      <w:r w:rsidR="00005161" w:rsidRPr="0071675A">
        <w:t>fato, promover uma formação</w:t>
      </w:r>
      <w:r w:rsidR="00766B17" w:rsidRPr="0071675A">
        <w:t xml:space="preserve"> </w:t>
      </w:r>
      <w:r w:rsidR="00005161" w:rsidRPr="0071675A">
        <w:t>a partir da qual</w:t>
      </w:r>
      <w:r w:rsidR="00B218AD" w:rsidRPr="0071675A">
        <w:t xml:space="preserve"> os egressos do curso estejam prontos a atuarem no nível local e supralocal</w:t>
      </w:r>
      <w:r w:rsidR="00B218AD" w:rsidRPr="00C02536">
        <w:t>.</w:t>
      </w:r>
    </w:p>
    <w:p w14:paraId="2B807CC6" w14:textId="77777777" w:rsidR="007C170B" w:rsidRPr="00C02536" w:rsidRDefault="007C170B" w:rsidP="00E814DC">
      <w:pPr>
        <w:spacing w:line="360" w:lineRule="auto"/>
        <w:ind w:firstLine="709"/>
        <w:jc w:val="both"/>
      </w:pPr>
      <w:r w:rsidRPr="00C02536">
        <w:t>Concluindo, a Universidade deve oportunizar o desenvolvimento humano e social não só da comunidade interna, como também da externa. Propiciar a democratização do saber de forma contínua e sistemática, no intuito de alcançar uma sociedade mais justa</w:t>
      </w:r>
      <w:r w:rsidR="00E814DC">
        <w:t>, com</w:t>
      </w:r>
      <w:r w:rsidRPr="00C02536">
        <w:t xml:space="preserve"> oportunidade, igualdade social e acesso aos bens culturais a todos.</w:t>
      </w:r>
    </w:p>
    <w:p w14:paraId="7B3F7CA3" w14:textId="77777777" w:rsidR="007C170B" w:rsidRPr="00BA3F66" w:rsidRDefault="007C170B" w:rsidP="00C02536">
      <w:pPr>
        <w:spacing w:line="360" w:lineRule="auto"/>
        <w:jc w:val="both"/>
      </w:pPr>
    </w:p>
    <w:p w14:paraId="4D9D7658" w14:textId="77777777" w:rsidR="001952C9" w:rsidRPr="00BA3F66" w:rsidRDefault="00952D01" w:rsidP="00C02536">
      <w:pPr>
        <w:widowControl w:val="0"/>
        <w:spacing w:line="360" w:lineRule="auto"/>
        <w:jc w:val="both"/>
        <w:outlineLvl w:val="0"/>
        <w:rPr>
          <w:b/>
        </w:rPr>
      </w:pPr>
      <w:bookmarkStart w:id="18" w:name="_Toc310517532"/>
      <w:r w:rsidRPr="00BA3F66">
        <w:rPr>
          <w:b/>
        </w:rPr>
        <w:t>6</w:t>
      </w:r>
      <w:r w:rsidR="007C170B" w:rsidRPr="00BA3F66">
        <w:rPr>
          <w:b/>
        </w:rPr>
        <w:t>. OBJETIVOS GERAIS DO CURSO</w:t>
      </w:r>
      <w:bookmarkEnd w:id="18"/>
      <w:r w:rsidR="007C170B" w:rsidRPr="00BA3F66">
        <w:rPr>
          <w:b/>
        </w:rPr>
        <w:t xml:space="preserve"> </w:t>
      </w:r>
    </w:p>
    <w:p w14:paraId="2CD1F4FF" w14:textId="77777777" w:rsidR="007C170B" w:rsidRPr="00BA3F66" w:rsidRDefault="007C170B" w:rsidP="00C02536">
      <w:pPr>
        <w:widowControl w:val="0"/>
        <w:spacing w:line="360" w:lineRule="auto"/>
        <w:jc w:val="both"/>
        <w:outlineLvl w:val="0"/>
        <w:rPr>
          <w:b/>
        </w:rPr>
      </w:pPr>
      <w:r w:rsidRPr="00BA3F66">
        <w:rPr>
          <w:b/>
        </w:rPr>
        <w:t xml:space="preserve"> </w:t>
      </w:r>
    </w:p>
    <w:p w14:paraId="0DB0AB1D" w14:textId="77777777" w:rsidR="007C170B" w:rsidRPr="00C02536" w:rsidRDefault="00554D47" w:rsidP="00C02536">
      <w:pPr>
        <w:pStyle w:val="NormalWeb"/>
        <w:spacing w:before="0" w:after="0" w:line="360" w:lineRule="auto"/>
        <w:jc w:val="both"/>
        <w:rPr>
          <w:rFonts w:ascii="Times New Roman" w:hAnsi="Times New Roman" w:cs="Times New Roman"/>
          <w:color w:val="auto"/>
          <w:sz w:val="24"/>
          <w:szCs w:val="24"/>
        </w:rPr>
      </w:pPr>
      <w:r w:rsidRPr="00BA3F66">
        <w:rPr>
          <w:rFonts w:ascii="Times New Roman" w:hAnsi="Times New Roman" w:cs="Times New Roman"/>
          <w:color w:val="auto"/>
          <w:sz w:val="24"/>
          <w:szCs w:val="24"/>
        </w:rPr>
        <w:t xml:space="preserve">            </w:t>
      </w:r>
      <w:r w:rsidR="008352BA" w:rsidRPr="00BA3F66">
        <w:rPr>
          <w:rFonts w:ascii="Times New Roman" w:hAnsi="Times New Roman" w:cs="Times New Roman"/>
          <w:color w:val="auto"/>
          <w:sz w:val="24"/>
          <w:szCs w:val="24"/>
        </w:rPr>
        <w:t xml:space="preserve"> O</w:t>
      </w:r>
      <w:r w:rsidR="007C170B" w:rsidRPr="00BA3F66">
        <w:rPr>
          <w:rFonts w:ascii="Times New Roman" w:hAnsi="Times New Roman" w:cs="Times New Roman"/>
          <w:color w:val="auto"/>
          <w:sz w:val="24"/>
          <w:szCs w:val="24"/>
        </w:rPr>
        <w:t xml:space="preserve"> Curso</w:t>
      </w:r>
      <w:r w:rsidR="007C170B" w:rsidRPr="00C02536">
        <w:rPr>
          <w:rFonts w:ascii="Times New Roman" w:hAnsi="Times New Roman" w:cs="Times New Roman"/>
          <w:sz w:val="24"/>
          <w:szCs w:val="24"/>
        </w:rPr>
        <w:t xml:space="preserve"> de Ciências Sociais - licenciatura, da Universidade Estadual de Mato Grosso do </w:t>
      </w:r>
      <w:r w:rsidR="007C170B" w:rsidRPr="00C02536">
        <w:rPr>
          <w:rFonts w:ascii="Times New Roman" w:hAnsi="Times New Roman" w:cs="Times New Roman"/>
          <w:color w:val="auto"/>
          <w:sz w:val="24"/>
          <w:szCs w:val="24"/>
        </w:rPr>
        <w:t>Sul pretende formar profissionais com habilitação técnica e autonomia intelectual, na condição de Licenciados em Ciências Sociais, habilitados para:</w:t>
      </w:r>
    </w:p>
    <w:p w14:paraId="4DA12E28" w14:textId="77777777" w:rsidR="007C170B" w:rsidRPr="00C02536" w:rsidRDefault="00C02536" w:rsidP="00C02536">
      <w:pPr>
        <w:pStyle w:val="NormalWeb"/>
        <w:spacing w:before="0"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7C170B" w:rsidRPr="00C02536">
        <w:rPr>
          <w:rFonts w:ascii="Times New Roman" w:hAnsi="Times New Roman" w:cs="Times New Roman"/>
          <w:color w:val="auto"/>
          <w:sz w:val="24"/>
          <w:szCs w:val="24"/>
        </w:rPr>
        <w:t>desenvolver atividades de docência;</w:t>
      </w:r>
    </w:p>
    <w:p w14:paraId="3B749E55" w14:textId="77777777" w:rsidR="007D5E30" w:rsidRPr="00C02536" w:rsidRDefault="00C02536" w:rsidP="00C02536">
      <w:pPr>
        <w:pStyle w:val="BodyTextIndent"/>
        <w:overflowPunct/>
        <w:autoSpaceDE/>
        <w:autoSpaceDN/>
        <w:adjustRightInd/>
        <w:spacing w:line="360" w:lineRule="auto"/>
        <w:ind w:left="0"/>
        <w:jc w:val="both"/>
        <w:textAlignment w:val="auto"/>
        <w:rPr>
          <w:i w:val="0"/>
        </w:rPr>
      </w:pPr>
      <w:r>
        <w:rPr>
          <w:i w:val="0"/>
        </w:rPr>
        <w:t xml:space="preserve">- </w:t>
      </w:r>
      <w:r w:rsidR="00673074">
        <w:rPr>
          <w:i w:val="0"/>
        </w:rPr>
        <w:t xml:space="preserve">desenvolver atividades </w:t>
      </w:r>
      <w:r w:rsidR="007C170B" w:rsidRPr="00C02536">
        <w:rPr>
          <w:i w:val="0"/>
        </w:rPr>
        <w:t>de pesquisa</w:t>
      </w:r>
      <w:r w:rsidR="002D216B" w:rsidRPr="00C02536">
        <w:rPr>
          <w:i w:val="0"/>
        </w:rPr>
        <w:t xml:space="preserve"> em educação e nas áreas das ciências sociais</w:t>
      </w:r>
      <w:r w:rsidR="00673074">
        <w:rPr>
          <w:i w:val="0"/>
        </w:rPr>
        <w:t>, considerando que todo professor deve ser um pesquisador;</w:t>
      </w:r>
    </w:p>
    <w:p w14:paraId="03EAE8A4" w14:textId="77777777" w:rsidR="007C170B" w:rsidRPr="00C02536" w:rsidRDefault="00C02536" w:rsidP="00C02536">
      <w:pPr>
        <w:pStyle w:val="BodyTextIndent"/>
        <w:overflowPunct/>
        <w:autoSpaceDE/>
        <w:autoSpaceDN/>
        <w:adjustRightInd/>
        <w:spacing w:line="360" w:lineRule="auto"/>
        <w:ind w:left="0"/>
        <w:jc w:val="both"/>
        <w:textAlignment w:val="auto"/>
        <w:rPr>
          <w:i w:val="0"/>
        </w:rPr>
      </w:pPr>
      <w:r>
        <w:rPr>
          <w:i w:val="0"/>
        </w:rPr>
        <w:t xml:space="preserve">- </w:t>
      </w:r>
      <w:r w:rsidR="007C170B" w:rsidRPr="00C02536">
        <w:rPr>
          <w:i w:val="0"/>
        </w:rPr>
        <w:t>formular, acompanhar e desenvolver política</w:t>
      </w:r>
      <w:r w:rsidR="002D216B" w:rsidRPr="00C02536">
        <w:rPr>
          <w:i w:val="0"/>
        </w:rPr>
        <w:t>s</w:t>
      </w:r>
      <w:r w:rsidR="007C170B" w:rsidRPr="00C02536">
        <w:rPr>
          <w:i w:val="0"/>
        </w:rPr>
        <w:t xml:space="preserve"> e projetos pedagógicos na área;</w:t>
      </w:r>
    </w:p>
    <w:p w14:paraId="65EB932C" w14:textId="77777777" w:rsidR="007C170B" w:rsidRPr="00C02536" w:rsidRDefault="00C02536" w:rsidP="00C02536">
      <w:pPr>
        <w:pStyle w:val="BodyTextIndent"/>
        <w:overflowPunct/>
        <w:autoSpaceDE/>
        <w:autoSpaceDN/>
        <w:adjustRightInd/>
        <w:spacing w:line="360" w:lineRule="auto"/>
        <w:ind w:left="0"/>
        <w:jc w:val="both"/>
        <w:textAlignment w:val="auto"/>
        <w:rPr>
          <w:i w:val="0"/>
        </w:rPr>
      </w:pPr>
      <w:r>
        <w:rPr>
          <w:i w:val="0"/>
        </w:rPr>
        <w:t xml:space="preserve">- </w:t>
      </w:r>
      <w:r w:rsidR="007C170B" w:rsidRPr="00C02536">
        <w:rPr>
          <w:i w:val="0"/>
        </w:rPr>
        <w:t xml:space="preserve">atuar </w:t>
      </w:r>
      <w:r w:rsidR="002D216B" w:rsidRPr="00C02536">
        <w:rPr>
          <w:i w:val="0"/>
        </w:rPr>
        <w:t>na</w:t>
      </w:r>
      <w:r w:rsidR="007C170B" w:rsidRPr="00C02536">
        <w:rPr>
          <w:i w:val="0"/>
        </w:rPr>
        <w:t xml:space="preserve"> área </w:t>
      </w:r>
      <w:r w:rsidR="00D5038A" w:rsidRPr="00C02536">
        <w:rPr>
          <w:i w:val="0"/>
        </w:rPr>
        <w:t xml:space="preserve">de formação </w:t>
      </w:r>
      <w:r w:rsidR="007C170B" w:rsidRPr="00C02536">
        <w:rPr>
          <w:i w:val="0"/>
        </w:rPr>
        <w:t xml:space="preserve">junto ao setor </w:t>
      </w:r>
      <w:r w:rsidR="00A76525" w:rsidRPr="00C02536">
        <w:rPr>
          <w:i w:val="0"/>
        </w:rPr>
        <w:t xml:space="preserve">público e </w:t>
      </w:r>
      <w:r w:rsidR="007C170B" w:rsidRPr="00C02536">
        <w:rPr>
          <w:i w:val="0"/>
        </w:rPr>
        <w:t>privado;</w:t>
      </w:r>
    </w:p>
    <w:p w14:paraId="1979F6A6" w14:textId="77777777" w:rsidR="007C170B" w:rsidRPr="00C02536" w:rsidRDefault="00C02536" w:rsidP="00C02536">
      <w:pPr>
        <w:pStyle w:val="BodyTextIndent"/>
        <w:overflowPunct/>
        <w:autoSpaceDE/>
        <w:autoSpaceDN/>
        <w:adjustRightInd/>
        <w:spacing w:line="360" w:lineRule="auto"/>
        <w:ind w:left="0"/>
        <w:jc w:val="both"/>
        <w:textAlignment w:val="auto"/>
        <w:rPr>
          <w:i w:val="0"/>
        </w:rPr>
      </w:pPr>
      <w:r>
        <w:rPr>
          <w:i w:val="0"/>
        </w:rPr>
        <w:t xml:space="preserve">- </w:t>
      </w:r>
      <w:r w:rsidR="007C170B" w:rsidRPr="00C02536">
        <w:rPr>
          <w:i w:val="0"/>
        </w:rPr>
        <w:t>prestar assessoria especializada a órgão</w:t>
      </w:r>
      <w:r w:rsidR="00FF637E">
        <w:rPr>
          <w:i w:val="0"/>
        </w:rPr>
        <w:t>s</w:t>
      </w:r>
      <w:r w:rsidR="007C170B" w:rsidRPr="00C02536">
        <w:rPr>
          <w:i w:val="0"/>
        </w:rPr>
        <w:t xml:space="preserve"> governamentais e não-governamentais, bem como a setores da sociedade civil (sindicatos, partidos políticos, associações</w:t>
      </w:r>
      <w:r w:rsidR="00D5038A" w:rsidRPr="00C02536">
        <w:rPr>
          <w:i w:val="0"/>
        </w:rPr>
        <w:t>, organizações com fins educacionais);</w:t>
      </w:r>
    </w:p>
    <w:p w14:paraId="76F7F4D9" w14:textId="77777777" w:rsidR="007C170B" w:rsidRPr="00C02536" w:rsidRDefault="00C02536" w:rsidP="00C02536">
      <w:pPr>
        <w:pStyle w:val="BodyTextIndent"/>
        <w:overflowPunct/>
        <w:autoSpaceDE/>
        <w:autoSpaceDN/>
        <w:adjustRightInd/>
        <w:spacing w:line="360" w:lineRule="auto"/>
        <w:ind w:left="0"/>
        <w:jc w:val="both"/>
        <w:textAlignment w:val="auto"/>
        <w:rPr>
          <w:i w:val="0"/>
        </w:rPr>
      </w:pPr>
      <w:r>
        <w:rPr>
          <w:i w:val="0"/>
        </w:rPr>
        <w:t xml:space="preserve">- </w:t>
      </w:r>
      <w:r w:rsidR="00FF637E">
        <w:rPr>
          <w:i w:val="0"/>
        </w:rPr>
        <w:t>desenvolver projetos sociais, através de ações de extensão.</w:t>
      </w:r>
    </w:p>
    <w:p w14:paraId="21793207" w14:textId="77777777" w:rsidR="00116A85" w:rsidRPr="00C02536" w:rsidRDefault="00116A85" w:rsidP="00C02536">
      <w:pPr>
        <w:spacing w:line="360" w:lineRule="auto"/>
        <w:jc w:val="both"/>
      </w:pPr>
    </w:p>
    <w:p w14:paraId="4181007F" w14:textId="77777777" w:rsidR="007C170B" w:rsidRDefault="007C170B" w:rsidP="00C02536">
      <w:pPr>
        <w:widowControl w:val="0"/>
        <w:spacing w:line="360" w:lineRule="auto"/>
        <w:jc w:val="both"/>
        <w:outlineLvl w:val="0"/>
        <w:rPr>
          <w:b/>
          <w:color w:val="000000"/>
        </w:rPr>
      </w:pPr>
      <w:bookmarkStart w:id="19" w:name="_Toc310517533"/>
      <w:r w:rsidRPr="00C02536">
        <w:rPr>
          <w:b/>
          <w:color w:val="000000"/>
        </w:rPr>
        <w:t>7. PERFIL DO PROFISSIONAL QUE SE PRETENDE FORMAR</w:t>
      </w:r>
      <w:bookmarkEnd w:id="19"/>
    </w:p>
    <w:p w14:paraId="0CFCECB2" w14:textId="77777777" w:rsidR="001952C9" w:rsidRPr="00C02536" w:rsidRDefault="001952C9" w:rsidP="00C02536">
      <w:pPr>
        <w:widowControl w:val="0"/>
        <w:spacing w:line="360" w:lineRule="auto"/>
        <w:jc w:val="both"/>
        <w:outlineLvl w:val="0"/>
        <w:rPr>
          <w:b/>
          <w:color w:val="000000"/>
        </w:rPr>
      </w:pPr>
    </w:p>
    <w:p w14:paraId="5E1112FF" w14:textId="77777777" w:rsidR="007C170B" w:rsidRPr="00C02536" w:rsidRDefault="005A6E94" w:rsidP="00464266">
      <w:pPr>
        <w:spacing w:line="360" w:lineRule="auto"/>
        <w:jc w:val="both"/>
        <w:rPr>
          <w:color w:val="000000"/>
        </w:rPr>
      </w:pPr>
      <w:r>
        <w:rPr>
          <w:color w:val="000000"/>
        </w:rPr>
        <w:tab/>
      </w:r>
      <w:r w:rsidR="007C170B" w:rsidRPr="00C02536">
        <w:rPr>
          <w:color w:val="000000"/>
        </w:rPr>
        <w:t xml:space="preserve">O profissional formado pelo Curso de Ciências Sociais - licenciatura, além da capacidade de entendimento da realidade sócio-antropológica e política, deve contribuir para </w:t>
      </w:r>
      <w:r w:rsidR="00005161">
        <w:rPr>
          <w:color w:val="000000"/>
        </w:rPr>
        <w:t xml:space="preserve">a </w:t>
      </w:r>
      <w:r w:rsidR="007C170B" w:rsidRPr="00C02536">
        <w:rPr>
          <w:color w:val="000000"/>
        </w:rPr>
        <w:t xml:space="preserve">experimentação e </w:t>
      </w:r>
      <w:r w:rsidR="00005161">
        <w:rPr>
          <w:color w:val="000000"/>
        </w:rPr>
        <w:t xml:space="preserve">a </w:t>
      </w:r>
      <w:r w:rsidR="007C170B" w:rsidRPr="00C02536">
        <w:rPr>
          <w:color w:val="000000"/>
        </w:rPr>
        <w:t xml:space="preserve">interdisciplinaridade, o que é fundamental para a adaptação a diferentes situações e possibilidades profissionais, bem como para a criatividade no equacionamento de situações complexas e diversificadas. Ou seja, trata-se de formar um profissional capaz de um olhar prospectivo, com possibilidade de ser e agir na sociedade. </w:t>
      </w:r>
    </w:p>
    <w:p w14:paraId="5012B287" w14:textId="77777777" w:rsidR="007C170B" w:rsidRPr="00C02536" w:rsidRDefault="005A6E94" w:rsidP="00C02536">
      <w:pPr>
        <w:widowControl w:val="0"/>
        <w:spacing w:line="360" w:lineRule="auto"/>
        <w:jc w:val="both"/>
        <w:rPr>
          <w:color w:val="000000"/>
        </w:rPr>
      </w:pPr>
      <w:r>
        <w:rPr>
          <w:color w:val="000000"/>
        </w:rPr>
        <w:tab/>
      </w:r>
      <w:r w:rsidR="007C170B" w:rsidRPr="00C02536">
        <w:rPr>
          <w:color w:val="000000"/>
        </w:rPr>
        <w:t>O Licenciado em Ciências Sociais é o profissional habilitado a desenvolver atividades de docência</w:t>
      </w:r>
      <w:r w:rsidR="001D3600">
        <w:rPr>
          <w:color w:val="000000"/>
        </w:rPr>
        <w:t xml:space="preserve"> (Ensino Médio)</w:t>
      </w:r>
      <w:r w:rsidR="007C170B" w:rsidRPr="00C02536">
        <w:rPr>
          <w:color w:val="000000"/>
        </w:rPr>
        <w:t>, bem como formular, acompanhar e desenvolver políticas e projetos pedagógicos na área, devendo, portanto, possuir sólida formação nos conteúdos</w:t>
      </w:r>
      <w:r w:rsidR="001D3600">
        <w:rPr>
          <w:color w:val="000000"/>
        </w:rPr>
        <w:t xml:space="preserve"> relacionados aos eixos de formação</w:t>
      </w:r>
      <w:r w:rsidR="007C170B" w:rsidRPr="00C02536">
        <w:rPr>
          <w:color w:val="000000"/>
        </w:rPr>
        <w:t xml:space="preserve"> e também nas matérias didático-pedagógicas, além de desenvolver atividades de pesquisas.</w:t>
      </w:r>
    </w:p>
    <w:p w14:paraId="7857C27A" w14:textId="77777777" w:rsidR="007C170B" w:rsidRPr="00C02536" w:rsidRDefault="005A6E94" w:rsidP="00C02536">
      <w:pPr>
        <w:widowControl w:val="0"/>
        <w:spacing w:line="360" w:lineRule="auto"/>
        <w:jc w:val="both"/>
      </w:pPr>
      <w:r>
        <w:tab/>
      </w:r>
      <w:r w:rsidR="007C170B" w:rsidRPr="00C02536">
        <w:t>É importante ressaltar que o licenciado poderá também atuar como técnico especializado da área educacional junto ao setor privado ou prestar assessoria especializada a órgãos governamentais e não-governamentais, bem como setores da sociedade civil (sindicatos, partidos políticos, associações, proje</w:t>
      </w:r>
      <w:r w:rsidR="00BA3F66">
        <w:t>tos sociais).</w:t>
      </w:r>
    </w:p>
    <w:p w14:paraId="59CCAF91" w14:textId="77777777" w:rsidR="007C170B" w:rsidRPr="00C02536" w:rsidRDefault="007C170B" w:rsidP="00C02536">
      <w:pPr>
        <w:widowControl w:val="0"/>
        <w:spacing w:line="360" w:lineRule="auto"/>
        <w:jc w:val="both"/>
      </w:pPr>
    </w:p>
    <w:p w14:paraId="1C782139" w14:textId="77777777" w:rsidR="007C170B" w:rsidRDefault="007C170B" w:rsidP="00C02536">
      <w:pPr>
        <w:widowControl w:val="0"/>
        <w:spacing w:line="360" w:lineRule="auto"/>
        <w:jc w:val="both"/>
        <w:outlineLvl w:val="0"/>
        <w:rPr>
          <w:b/>
        </w:rPr>
      </w:pPr>
      <w:bookmarkStart w:id="20" w:name="_Toc310517534"/>
      <w:r w:rsidRPr="00C02536">
        <w:rPr>
          <w:b/>
        </w:rPr>
        <w:t>8. PERFIL DO DOCENTE DO CURSO</w:t>
      </w:r>
      <w:bookmarkEnd w:id="20"/>
    </w:p>
    <w:p w14:paraId="479F4F7D" w14:textId="77777777" w:rsidR="001952C9" w:rsidRPr="00C02536" w:rsidRDefault="001952C9" w:rsidP="00C02536">
      <w:pPr>
        <w:widowControl w:val="0"/>
        <w:spacing w:line="360" w:lineRule="auto"/>
        <w:jc w:val="both"/>
        <w:outlineLvl w:val="0"/>
        <w:rPr>
          <w:b/>
        </w:rPr>
      </w:pPr>
    </w:p>
    <w:p w14:paraId="45B948B3" w14:textId="77777777" w:rsidR="007C170B" w:rsidRPr="00C02536" w:rsidRDefault="007C170B" w:rsidP="00C02536">
      <w:pPr>
        <w:widowControl w:val="0"/>
        <w:spacing w:line="360" w:lineRule="auto"/>
        <w:jc w:val="both"/>
      </w:pPr>
      <w:r w:rsidRPr="00C02536">
        <w:rPr>
          <w:b/>
          <w:color w:val="000000"/>
        </w:rPr>
        <w:tab/>
      </w:r>
      <w:r w:rsidRPr="00C02536">
        <w:rPr>
          <w:color w:val="000000"/>
        </w:rPr>
        <w:t>O docente que atua no Curso de C</w:t>
      </w:r>
      <w:r w:rsidR="00D17788">
        <w:rPr>
          <w:color w:val="000000"/>
        </w:rPr>
        <w:t xml:space="preserve">iências Sociais - licenciatura </w:t>
      </w:r>
      <w:r w:rsidRPr="00C02536">
        <w:rPr>
          <w:color w:val="000000"/>
        </w:rPr>
        <w:t>deve</w:t>
      </w:r>
      <w:r w:rsidR="00BB2190" w:rsidRPr="00C02536">
        <w:rPr>
          <w:color w:val="000000"/>
        </w:rPr>
        <w:t xml:space="preserve"> </w:t>
      </w:r>
      <w:r w:rsidRPr="00C02536">
        <w:rPr>
          <w:color w:val="000000"/>
        </w:rPr>
        <w:t xml:space="preserve">apresentar características e formação compatíveis com a proposta pedagógica do curso. </w:t>
      </w:r>
      <w:r w:rsidR="00BB2190" w:rsidRPr="00C02536">
        <w:rPr>
          <w:color w:val="000000"/>
        </w:rPr>
        <w:t xml:space="preserve">Exige-se </w:t>
      </w:r>
      <w:r w:rsidRPr="00C02536">
        <w:rPr>
          <w:color w:val="000000"/>
        </w:rPr>
        <w:t>como requisito do candidato à docência no curso</w:t>
      </w:r>
      <w:r w:rsidRPr="00C02536">
        <w:t>, possu</w:t>
      </w:r>
      <w:r w:rsidR="00B44159">
        <w:t>ir, preferencialmente, formação</w:t>
      </w:r>
      <w:r w:rsidRPr="00C02536">
        <w:t xml:space="preserve"> e </w:t>
      </w:r>
      <w:r w:rsidR="00BB2190" w:rsidRPr="00C02536">
        <w:t xml:space="preserve">atuação comprovada </w:t>
      </w:r>
      <w:r w:rsidRPr="00C02536">
        <w:t xml:space="preserve">na área da disciplina.  Ao se realizar concurso para efetivação na carreira, exigir-se-á a titulação mínima de mestre na área específica </w:t>
      </w:r>
      <w:r w:rsidRPr="008352BA">
        <w:t>ou área afim,</w:t>
      </w:r>
      <w:r w:rsidRPr="00C02536">
        <w:t xml:space="preserve"> com pesquisa na área de conhecimento. </w:t>
      </w:r>
      <w:r w:rsidR="005A6E94">
        <w:tab/>
      </w:r>
      <w:r w:rsidRPr="00C02536">
        <w:t>A Comissão de Concurso deliberará sobre a aceitação de competências profissionais de candidatos ao concurso público, provindos de áreas afins, de acordo com a necessidade do curso.</w:t>
      </w:r>
    </w:p>
    <w:p w14:paraId="7026D025" w14:textId="77777777" w:rsidR="007C170B" w:rsidRPr="00C02536" w:rsidRDefault="007C170B" w:rsidP="00C02536">
      <w:pPr>
        <w:widowControl w:val="0"/>
        <w:spacing w:line="360" w:lineRule="auto"/>
        <w:jc w:val="both"/>
        <w:rPr>
          <w:color w:val="FF0000"/>
        </w:rPr>
      </w:pPr>
    </w:p>
    <w:p w14:paraId="1C0C0278" w14:textId="77777777" w:rsidR="007C170B" w:rsidRDefault="00C143A1" w:rsidP="00C02536">
      <w:pPr>
        <w:spacing w:line="360" w:lineRule="auto"/>
        <w:jc w:val="both"/>
        <w:outlineLvl w:val="0"/>
        <w:rPr>
          <w:b/>
          <w:color w:val="000000"/>
        </w:rPr>
      </w:pPr>
      <w:bookmarkStart w:id="21" w:name="_Toc310517536"/>
      <w:r>
        <w:rPr>
          <w:b/>
          <w:color w:val="000000"/>
        </w:rPr>
        <w:t>9</w:t>
      </w:r>
      <w:r w:rsidR="007C170B" w:rsidRPr="00C02536">
        <w:rPr>
          <w:b/>
          <w:color w:val="000000"/>
        </w:rPr>
        <w:t>. FORMAS DE REALIZAÇÃO DA INTERDISCIPLINARIDADE</w:t>
      </w:r>
      <w:bookmarkEnd w:id="21"/>
    </w:p>
    <w:p w14:paraId="13C78625" w14:textId="77777777" w:rsidR="001952C9" w:rsidRPr="00C02536" w:rsidRDefault="001952C9" w:rsidP="00C02536">
      <w:pPr>
        <w:spacing w:line="360" w:lineRule="auto"/>
        <w:jc w:val="both"/>
        <w:outlineLvl w:val="0"/>
        <w:rPr>
          <w:b/>
          <w:color w:val="000000"/>
        </w:rPr>
      </w:pPr>
    </w:p>
    <w:p w14:paraId="6871F708" w14:textId="77777777" w:rsidR="0097136E" w:rsidRDefault="0097136E" w:rsidP="00C02536">
      <w:pPr>
        <w:spacing w:line="360" w:lineRule="auto"/>
        <w:contextualSpacing/>
        <w:jc w:val="both"/>
        <w:rPr>
          <w:color w:val="000000"/>
        </w:rPr>
      </w:pPr>
      <w:r w:rsidRPr="00C02536">
        <w:rPr>
          <w:b/>
          <w:color w:val="000000"/>
        </w:rPr>
        <w:tab/>
      </w:r>
      <w:r w:rsidRPr="00C02536">
        <w:rPr>
          <w:color w:val="000000"/>
        </w:rPr>
        <w:t>Os cursos nas áreas das ciências humanas têm como desafio encontrar novos fazeres pedag</w:t>
      </w:r>
      <w:r w:rsidR="00F16E9A" w:rsidRPr="00C02536">
        <w:rPr>
          <w:color w:val="000000"/>
        </w:rPr>
        <w:t xml:space="preserve">ógicos que dêem conta de </w:t>
      </w:r>
      <w:r w:rsidR="006B3AB1" w:rsidRPr="00C02536">
        <w:rPr>
          <w:color w:val="000000"/>
        </w:rPr>
        <w:t>superar</w:t>
      </w:r>
      <w:r w:rsidRPr="00C02536">
        <w:rPr>
          <w:color w:val="000000"/>
        </w:rPr>
        <w:t xml:space="preserve"> os limites </w:t>
      </w:r>
      <w:r w:rsidR="006B3AB1" w:rsidRPr="00C02536">
        <w:rPr>
          <w:color w:val="000000"/>
        </w:rPr>
        <w:t>dados n</w:t>
      </w:r>
      <w:r w:rsidRPr="00C02536">
        <w:rPr>
          <w:color w:val="000000"/>
        </w:rPr>
        <w:t>a fragmentação das ciências, através de uma prática interdisciplinar, supondo, necessariamente um novo conceito</w:t>
      </w:r>
      <w:r w:rsidR="00925D44">
        <w:rPr>
          <w:color w:val="000000"/>
        </w:rPr>
        <w:t xml:space="preserve"> para a interdisciplinari</w:t>
      </w:r>
      <w:r w:rsidR="003F6773" w:rsidRPr="00C02536">
        <w:rPr>
          <w:color w:val="000000"/>
        </w:rPr>
        <w:t>dade.</w:t>
      </w:r>
      <w:r w:rsidR="00E814DC">
        <w:rPr>
          <w:color w:val="000000"/>
        </w:rPr>
        <w:t xml:space="preserve"> </w:t>
      </w:r>
      <w:r w:rsidR="003F6773" w:rsidRPr="00C02536">
        <w:rPr>
          <w:color w:val="000000"/>
        </w:rPr>
        <w:t xml:space="preserve"> Este deve contemplar a diferença, supor</w:t>
      </w:r>
      <w:r w:rsidRPr="00C02536">
        <w:rPr>
          <w:color w:val="000000"/>
        </w:rPr>
        <w:t xml:space="preserve"> a alteridade pre</w:t>
      </w:r>
      <w:r w:rsidR="003F6773" w:rsidRPr="00C02536">
        <w:rPr>
          <w:color w:val="000000"/>
        </w:rPr>
        <w:t>sente no pluralismo e a flexibilidade no tratamento das ambigüidades presentes na</w:t>
      </w:r>
      <w:r w:rsidRPr="00C02536">
        <w:rPr>
          <w:color w:val="000000"/>
        </w:rPr>
        <w:t xml:space="preserve"> relação intercultural. Ou seja, aquém de questionar o óbvio da etimologia da palavra “interdisciplinar” – que já supõe a divisão da ciência em saberes especí</w:t>
      </w:r>
      <w:r w:rsidR="003F6773" w:rsidRPr="00C02536">
        <w:rPr>
          <w:color w:val="000000"/>
        </w:rPr>
        <w:t>ficos – o novo conceito deve</w:t>
      </w:r>
      <w:r w:rsidR="00B51935">
        <w:rPr>
          <w:color w:val="000000"/>
        </w:rPr>
        <w:t xml:space="preserve"> extrapolar a monofonia da Ciência,</w:t>
      </w:r>
      <w:r w:rsidRPr="00C02536">
        <w:rPr>
          <w:color w:val="000000"/>
        </w:rPr>
        <w:t xml:space="preserve"> e abrir para a polifonia dos diferentes saberes, através da relação entre as culturas e seus saberes, que, por serem diferentes, são também específicos, sendo que o diálogo e a relação entre (inter) suas especificidades é o que podemos chamar de interdisciplinar, enquanto método de construção de novos conhecimentos e de novas formas de relacionamento. O sufixo “inter” supõe a idéia de “movimento”, isto é, para construir algo novo é preciso abrir-se para a mudança, abrir-se para a inter-ação</w:t>
      </w:r>
      <w:r w:rsidR="003F6773" w:rsidRPr="00C02536">
        <w:rPr>
          <w:color w:val="000000"/>
        </w:rPr>
        <w:t xml:space="preserve"> (Silvestre et al, 2009)</w:t>
      </w:r>
      <w:r w:rsidR="008544F8">
        <w:rPr>
          <w:color w:val="000000"/>
        </w:rPr>
        <w:t xml:space="preserve">.   </w:t>
      </w:r>
    </w:p>
    <w:p w14:paraId="771ED395" w14:textId="77777777" w:rsidR="008544F8" w:rsidRPr="00C02536" w:rsidRDefault="008544F8" w:rsidP="00C02536">
      <w:pPr>
        <w:spacing w:line="360" w:lineRule="auto"/>
        <w:contextualSpacing/>
        <w:jc w:val="both"/>
        <w:rPr>
          <w:color w:val="000000"/>
        </w:rPr>
      </w:pPr>
      <w:r>
        <w:rPr>
          <w:color w:val="000000"/>
        </w:rPr>
        <w:tab/>
        <w:t xml:space="preserve">No curso, a interdisciplinaridade se concretiza a partir do diálogo entre os saberes das diversas áreas, que convergem para estudos dos aspectos sociais, políticos e culturais. É  concretizada a partir do diálogo constante entre os professores e estudantes, envolvendo o Curso de História, culminando em planos de ensino, atividades práticas e complementares, que refletem a preocupação com a interlocução entre saberes. </w:t>
      </w:r>
    </w:p>
    <w:p w14:paraId="74A7E79F" w14:textId="77777777" w:rsidR="005E1B30" w:rsidRDefault="005A6E94" w:rsidP="00C107F0">
      <w:pPr>
        <w:spacing w:line="360" w:lineRule="auto"/>
        <w:jc w:val="both"/>
        <w:rPr>
          <w:color w:val="000000"/>
        </w:rPr>
      </w:pPr>
      <w:r>
        <w:rPr>
          <w:color w:val="000000"/>
        </w:rPr>
        <w:tab/>
      </w:r>
      <w:r w:rsidR="005E1B30">
        <w:rPr>
          <w:color w:val="000000"/>
        </w:rPr>
        <w:t>A</w:t>
      </w:r>
      <w:r w:rsidR="005E1B30" w:rsidRPr="00C02536">
        <w:rPr>
          <w:color w:val="000000"/>
        </w:rPr>
        <w:t>contece</w:t>
      </w:r>
      <w:r w:rsidR="008352BA">
        <w:rPr>
          <w:color w:val="000000"/>
        </w:rPr>
        <w:t>,</w:t>
      </w:r>
      <w:r w:rsidR="005E1B30">
        <w:rPr>
          <w:color w:val="000000"/>
        </w:rPr>
        <w:t xml:space="preserve"> </w:t>
      </w:r>
      <w:r w:rsidR="005E1B30" w:rsidRPr="00C02536">
        <w:rPr>
          <w:color w:val="000000"/>
        </w:rPr>
        <w:t>através da formulação de conteúdos curriculares</w:t>
      </w:r>
      <w:r w:rsidR="005E1B30">
        <w:rPr>
          <w:color w:val="000000"/>
        </w:rPr>
        <w:t>,</w:t>
      </w:r>
      <w:r w:rsidR="00FC2619">
        <w:rPr>
          <w:color w:val="000000"/>
        </w:rPr>
        <w:t xml:space="preserve"> que dialoguem entre si,</w:t>
      </w:r>
      <w:r w:rsidR="005E1B30">
        <w:rPr>
          <w:color w:val="000000"/>
        </w:rPr>
        <w:t xml:space="preserve"> expressos</w:t>
      </w:r>
      <w:r w:rsidR="005E1B30" w:rsidRPr="00C02536">
        <w:rPr>
          <w:color w:val="000000"/>
        </w:rPr>
        <w:t xml:space="preserve"> nos eixos ensino, pesquisa e extensão. É importante enfatizar que a interdisciplinaridade supõe um eixo integrador, o objeto de conhecimento, um projeto de investigação, um plano de intervenção, sempre partindo da necessidade da comunidade acadêmica de explica</w:t>
      </w:r>
      <w:r w:rsidR="00B51935">
        <w:rPr>
          <w:color w:val="000000"/>
        </w:rPr>
        <w:t>r, compreender, intervir,</w:t>
      </w:r>
      <w:r w:rsidR="00FC2619" w:rsidRPr="00FC2619">
        <w:rPr>
          <w:color w:val="000000"/>
        </w:rPr>
        <w:t xml:space="preserve"> </w:t>
      </w:r>
      <w:r w:rsidR="00B51935">
        <w:rPr>
          <w:color w:val="000000"/>
        </w:rPr>
        <w:t>partindo de</w:t>
      </w:r>
      <w:r w:rsidR="005E1B30" w:rsidRPr="00C02536">
        <w:rPr>
          <w:color w:val="000000"/>
        </w:rPr>
        <w:t xml:space="preserve"> novos olhares.</w:t>
      </w:r>
    </w:p>
    <w:p w14:paraId="686DBF90" w14:textId="77777777" w:rsidR="0097136E" w:rsidRDefault="0097136E" w:rsidP="005E1B30">
      <w:pPr>
        <w:spacing w:line="360" w:lineRule="auto"/>
        <w:ind w:firstLine="709"/>
        <w:jc w:val="both"/>
        <w:rPr>
          <w:color w:val="000000"/>
        </w:rPr>
      </w:pPr>
      <w:r w:rsidRPr="00C02536">
        <w:rPr>
          <w:color w:val="000000"/>
        </w:rPr>
        <w:t>É importante ressaltar que a interdisciplinaridade deve se ocupar, também, dos conhecimentos tradicionais que chegam à universidade através das políticas de expansão de sua</w:t>
      </w:r>
      <w:r w:rsidR="0015010B" w:rsidRPr="00C02536">
        <w:rPr>
          <w:color w:val="000000"/>
        </w:rPr>
        <w:t>s</w:t>
      </w:r>
      <w:r w:rsidRPr="00C02536">
        <w:rPr>
          <w:color w:val="000000"/>
        </w:rPr>
        <w:t xml:space="preserve"> fronteiras, agregando a ela setores po</w:t>
      </w:r>
      <w:r w:rsidR="000E6DAF" w:rsidRPr="00C02536">
        <w:rPr>
          <w:color w:val="000000"/>
        </w:rPr>
        <w:t>pulacionais até então excluídos, como os povos indígenas.</w:t>
      </w:r>
    </w:p>
    <w:p w14:paraId="555ADA71" w14:textId="77777777" w:rsidR="007C170B" w:rsidRPr="00C02536" w:rsidRDefault="00C107F0" w:rsidP="005E1B30">
      <w:pPr>
        <w:spacing w:line="360" w:lineRule="auto"/>
        <w:jc w:val="both"/>
      </w:pPr>
      <w:r>
        <w:rPr>
          <w:color w:val="000000"/>
        </w:rPr>
        <w:tab/>
      </w:r>
    </w:p>
    <w:p w14:paraId="197B06CE" w14:textId="77777777" w:rsidR="007C170B" w:rsidRDefault="00C143A1" w:rsidP="00C02536">
      <w:pPr>
        <w:spacing w:line="360" w:lineRule="auto"/>
        <w:jc w:val="both"/>
        <w:outlineLvl w:val="0"/>
        <w:rPr>
          <w:b/>
        </w:rPr>
      </w:pPr>
      <w:bookmarkStart w:id="22" w:name="_Toc310517537"/>
      <w:r>
        <w:rPr>
          <w:b/>
        </w:rPr>
        <w:t>10</w:t>
      </w:r>
      <w:r w:rsidR="007C170B" w:rsidRPr="00C02536">
        <w:rPr>
          <w:b/>
        </w:rPr>
        <w:t>. INTEGRAÇÃO ENTRE A GRADUAÇÃO E PÓS-GRADUAÇÃO</w:t>
      </w:r>
      <w:bookmarkEnd w:id="22"/>
    </w:p>
    <w:p w14:paraId="1FC0D9F0" w14:textId="77777777" w:rsidR="001952C9" w:rsidRPr="00C02536" w:rsidRDefault="001952C9" w:rsidP="00C02536">
      <w:pPr>
        <w:spacing w:line="360" w:lineRule="auto"/>
        <w:jc w:val="both"/>
        <w:outlineLvl w:val="0"/>
        <w:rPr>
          <w:b/>
        </w:rPr>
      </w:pPr>
    </w:p>
    <w:p w14:paraId="4475A281" w14:textId="77777777" w:rsidR="007C170B" w:rsidRPr="00C02536" w:rsidRDefault="005A6E94" w:rsidP="00C02536">
      <w:pPr>
        <w:spacing w:line="360" w:lineRule="auto"/>
        <w:jc w:val="both"/>
        <w:rPr>
          <w:color w:val="000000"/>
        </w:rPr>
      </w:pPr>
      <w:r>
        <w:rPr>
          <w:color w:val="000000"/>
        </w:rPr>
        <w:tab/>
      </w:r>
      <w:r w:rsidR="007C170B" w:rsidRPr="00C02536">
        <w:rPr>
          <w:color w:val="000000"/>
        </w:rPr>
        <w:t xml:space="preserve">O Curso de Ciências Sociais - licenciatura, tem como um de seus objetivos o compromisso de formar profissionais reflexivos que saibam lidar com a diversidade </w:t>
      </w:r>
      <w:r w:rsidR="007C170B" w:rsidRPr="00C02536">
        <w:t>social</w:t>
      </w:r>
      <w:r w:rsidR="00525BCE" w:rsidRPr="00C02536">
        <w:t>.</w:t>
      </w:r>
    </w:p>
    <w:p w14:paraId="6FE8124A" w14:textId="77777777" w:rsidR="00525BCE" w:rsidRPr="00C02536" w:rsidRDefault="005A6E94" w:rsidP="00C02536">
      <w:pPr>
        <w:spacing w:line="360" w:lineRule="auto"/>
        <w:jc w:val="both"/>
        <w:rPr>
          <w:color w:val="000000"/>
        </w:rPr>
      </w:pPr>
      <w:r>
        <w:rPr>
          <w:color w:val="000000"/>
        </w:rPr>
        <w:tab/>
      </w:r>
      <w:r w:rsidR="007C170B" w:rsidRPr="00C02536">
        <w:rPr>
          <w:color w:val="000000"/>
        </w:rPr>
        <w:t xml:space="preserve">Para tanto, pensando na integração entre graduação e pós-graduação, pretende-se que os formandos de Ciências Sociais deixem a graduação estimulados a darem continuidade a seus estudos, por meio cursos de pós graduação </w:t>
      </w:r>
      <w:r w:rsidR="007C170B" w:rsidRPr="00C02536">
        <w:rPr>
          <w:i/>
          <w:color w:val="000000"/>
        </w:rPr>
        <w:t xml:space="preserve">lato sensu </w:t>
      </w:r>
      <w:r w:rsidR="007C170B" w:rsidRPr="00C02536">
        <w:rPr>
          <w:color w:val="000000"/>
        </w:rPr>
        <w:t xml:space="preserve">ou </w:t>
      </w:r>
      <w:r w:rsidR="007C170B" w:rsidRPr="00C02536">
        <w:rPr>
          <w:i/>
          <w:color w:val="000000"/>
        </w:rPr>
        <w:t>scricto sensu</w:t>
      </w:r>
      <w:r w:rsidR="007C170B" w:rsidRPr="00C02536">
        <w:rPr>
          <w:color w:val="000000"/>
        </w:rPr>
        <w:t>, visando a ampliar sua capacidade</w:t>
      </w:r>
      <w:r w:rsidR="006B3AB1" w:rsidRPr="00C02536">
        <w:rPr>
          <w:color w:val="000000"/>
        </w:rPr>
        <w:t xml:space="preserve"> docente e</w:t>
      </w:r>
      <w:r w:rsidR="007C170B" w:rsidRPr="00C02536">
        <w:rPr>
          <w:color w:val="000000"/>
        </w:rPr>
        <w:t xml:space="preserve"> de desenvolver, colaborar e coordenar pesquisas e projetos. </w:t>
      </w:r>
    </w:p>
    <w:p w14:paraId="3512A282" w14:textId="77777777" w:rsidR="007C170B" w:rsidRPr="00366B1A" w:rsidRDefault="005A6E94" w:rsidP="00C02536">
      <w:pPr>
        <w:spacing w:line="360" w:lineRule="auto"/>
        <w:jc w:val="both"/>
      </w:pPr>
      <w:r>
        <w:rPr>
          <w:color w:val="000000"/>
        </w:rPr>
        <w:tab/>
      </w:r>
      <w:r w:rsidR="00EB0DC6">
        <w:rPr>
          <w:color w:val="000000"/>
        </w:rPr>
        <w:t>N</w:t>
      </w:r>
      <w:r w:rsidR="007C170B" w:rsidRPr="00C02536">
        <w:rPr>
          <w:color w:val="000000"/>
        </w:rPr>
        <w:t xml:space="preserve">o transcorrer do curso, serão propiciadas condições para que os </w:t>
      </w:r>
      <w:r w:rsidR="002B3D29">
        <w:rPr>
          <w:color w:val="000000"/>
        </w:rPr>
        <w:t>estudante</w:t>
      </w:r>
      <w:r w:rsidR="007C170B" w:rsidRPr="00C02536">
        <w:rPr>
          <w:color w:val="000000"/>
        </w:rPr>
        <w:t xml:space="preserve">s possam não só articular </w:t>
      </w:r>
      <w:r w:rsidR="007C170B" w:rsidRPr="00C02536">
        <w:t>as teorias</w:t>
      </w:r>
      <w:r w:rsidR="007C170B" w:rsidRPr="00C02536">
        <w:rPr>
          <w:color w:val="FF0000"/>
        </w:rPr>
        <w:t xml:space="preserve"> </w:t>
      </w:r>
      <w:r w:rsidR="007C170B" w:rsidRPr="00C02536">
        <w:rPr>
          <w:color w:val="000000"/>
        </w:rPr>
        <w:t xml:space="preserve">com </w:t>
      </w:r>
      <w:r w:rsidR="006B3AB1" w:rsidRPr="00C02536">
        <w:rPr>
          <w:color w:val="000000"/>
        </w:rPr>
        <w:t xml:space="preserve">o ensino, </w:t>
      </w:r>
      <w:r w:rsidR="007C170B" w:rsidRPr="00C02536">
        <w:rPr>
          <w:color w:val="000000"/>
        </w:rPr>
        <w:t xml:space="preserve">a pesquisa e a extensão, mas também, por meio da Iniciação Científica e Trabalhos de Conclusão de curso, será oportunizado ao </w:t>
      </w:r>
      <w:r w:rsidR="002B3D29">
        <w:t>estudante</w:t>
      </w:r>
      <w:r w:rsidR="007C170B" w:rsidRPr="00C02536">
        <w:rPr>
          <w:color w:val="000000"/>
        </w:rPr>
        <w:t xml:space="preserve"> o desenvolvimento de suas próprias pesquisas sob orientação de um </w:t>
      </w:r>
      <w:r w:rsidR="007C170B" w:rsidRPr="00366B1A">
        <w:t xml:space="preserve">docente. </w:t>
      </w:r>
    </w:p>
    <w:p w14:paraId="26F1385C" w14:textId="77777777" w:rsidR="00D17788" w:rsidRPr="00366B1A" w:rsidRDefault="00D17788" w:rsidP="00C02536">
      <w:pPr>
        <w:spacing w:line="360" w:lineRule="auto"/>
        <w:jc w:val="both"/>
      </w:pPr>
    </w:p>
    <w:p w14:paraId="0F0BE0D1" w14:textId="77777777" w:rsidR="007C170B" w:rsidRPr="00366B1A" w:rsidRDefault="00C143A1" w:rsidP="00CA2632">
      <w:pPr>
        <w:spacing w:line="360" w:lineRule="auto"/>
        <w:jc w:val="both"/>
        <w:outlineLvl w:val="0"/>
        <w:rPr>
          <w:b/>
        </w:rPr>
      </w:pPr>
      <w:bookmarkStart w:id="23" w:name="_Toc310517538"/>
      <w:r w:rsidRPr="00366B1A">
        <w:rPr>
          <w:b/>
        </w:rPr>
        <w:t>11</w:t>
      </w:r>
      <w:r w:rsidR="007C170B" w:rsidRPr="00366B1A">
        <w:rPr>
          <w:b/>
        </w:rPr>
        <w:t>. INCENTIVO À PESQUISA</w:t>
      </w:r>
      <w:bookmarkEnd w:id="23"/>
    </w:p>
    <w:p w14:paraId="55BC58AA" w14:textId="77777777" w:rsidR="007C170B" w:rsidRPr="00366B1A" w:rsidRDefault="005A6E94" w:rsidP="00C02536">
      <w:pPr>
        <w:spacing w:line="360" w:lineRule="auto"/>
        <w:jc w:val="both"/>
      </w:pPr>
      <w:r w:rsidRPr="00366B1A">
        <w:tab/>
      </w:r>
      <w:r w:rsidR="007C170B" w:rsidRPr="00366B1A">
        <w:t xml:space="preserve">Para se alcançar as competências e habilidades propostas para o Curso de Ciências Sociais – licenciatura, necessário se faz estimular a pesquisa na graduação não só por meio dos trabalhos monográficos de final de curso, mas também via Iniciação Científica, visando a: </w:t>
      </w:r>
    </w:p>
    <w:p w14:paraId="35A24813" w14:textId="77777777" w:rsidR="007C170B" w:rsidRPr="00366B1A" w:rsidRDefault="004A52F7" w:rsidP="00980441">
      <w:pPr>
        <w:numPr>
          <w:ilvl w:val="0"/>
          <w:numId w:val="3"/>
        </w:numPr>
        <w:spacing w:line="360" w:lineRule="auto"/>
        <w:jc w:val="both"/>
      </w:pPr>
      <w:r w:rsidRPr="00366B1A">
        <w:t>Despertar</w:t>
      </w:r>
      <w:r w:rsidR="007C170B" w:rsidRPr="00366B1A">
        <w:t xml:space="preserve"> a vocação científica e incentivar talentos potenciais entre </w:t>
      </w:r>
      <w:r w:rsidR="002B3D29" w:rsidRPr="00366B1A">
        <w:t>estudante</w:t>
      </w:r>
      <w:r w:rsidR="007C170B" w:rsidRPr="00366B1A">
        <w:t>s de graduação, mediante a participação em projetos de pe</w:t>
      </w:r>
      <w:r w:rsidR="0039327C" w:rsidRPr="00366B1A">
        <w:t>squisa, levando-os ao domínio</w:t>
      </w:r>
      <w:r w:rsidR="000905E2" w:rsidRPr="00366B1A">
        <w:t xml:space="preserve"> </w:t>
      </w:r>
      <w:r w:rsidR="0039327C" w:rsidRPr="00366B1A">
        <w:t>de metodologias científicas</w:t>
      </w:r>
      <w:r w:rsidR="007C170B" w:rsidRPr="00366B1A">
        <w:t xml:space="preserve">; </w:t>
      </w:r>
    </w:p>
    <w:p w14:paraId="2DB3E455" w14:textId="77777777" w:rsidR="007C170B" w:rsidRPr="00366B1A" w:rsidRDefault="004A52F7" w:rsidP="00980441">
      <w:pPr>
        <w:numPr>
          <w:ilvl w:val="0"/>
          <w:numId w:val="3"/>
        </w:numPr>
        <w:spacing w:line="360" w:lineRule="auto"/>
        <w:jc w:val="both"/>
      </w:pPr>
      <w:r w:rsidRPr="00366B1A">
        <w:t>Desenvolver</w:t>
      </w:r>
      <w:r w:rsidR="007C170B" w:rsidRPr="00366B1A">
        <w:t xml:space="preserve"> e coordenar pesquisas e projetos relativos a temáticas sociais, culturais e sócio-ambientais;</w:t>
      </w:r>
    </w:p>
    <w:p w14:paraId="694B6C24" w14:textId="77777777" w:rsidR="007C170B" w:rsidRPr="00366B1A" w:rsidRDefault="000905E2" w:rsidP="00980441">
      <w:pPr>
        <w:numPr>
          <w:ilvl w:val="0"/>
          <w:numId w:val="3"/>
        </w:numPr>
        <w:spacing w:line="360" w:lineRule="auto"/>
        <w:jc w:val="both"/>
      </w:pPr>
      <w:r w:rsidRPr="00366B1A">
        <w:t xml:space="preserve">Contribuir, </w:t>
      </w:r>
      <w:r w:rsidR="0039327C" w:rsidRPr="00366B1A">
        <w:t>a partir da formação inicial,</w:t>
      </w:r>
      <w:r w:rsidR="007C170B" w:rsidRPr="00366B1A">
        <w:t xml:space="preserve"> para </w:t>
      </w:r>
      <w:r w:rsidR="0039327C" w:rsidRPr="00366B1A">
        <w:t xml:space="preserve">o encaminhamento do graduando </w:t>
      </w:r>
      <w:r w:rsidR="002F4738" w:rsidRPr="00366B1A">
        <w:t xml:space="preserve">aos cursos de pós-graduação e formação posterior </w:t>
      </w:r>
      <w:r w:rsidR="007C170B" w:rsidRPr="00366B1A">
        <w:t>de mestres e doutores;</w:t>
      </w:r>
    </w:p>
    <w:p w14:paraId="0D808410" w14:textId="77777777" w:rsidR="007C170B" w:rsidRPr="00366B1A" w:rsidRDefault="004A52F7" w:rsidP="00980441">
      <w:pPr>
        <w:numPr>
          <w:ilvl w:val="0"/>
          <w:numId w:val="3"/>
        </w:numPr>
        <w:spacing w:line="360" w:lineRule="auto"/>
        <w:jc w:val="both"/>
      </w:pPr>
      <w:r w:rsidRPr="00366B1A">
        <w:t>Contribuir</w:t>
      </w:r>
      <w:r w:rsidR="007C170B" w:rsidRPr="00366B1A">
        <w:t xml:space="preserve"> para minimizar as disparidades regionais na produção científica do país. </w:t>
      </w:r>
    </w:p>
    <w:p w14:paraId="16570B45" w14:textId="77777777" w:rsidR="007C170B" w:rsidRPr="00C02536" w:rsidRDefault="000905E2" w:rsidP="000905E2">
      <w:pPr>
        <w:spacing w:line="360" w:lineRule="auto"/>
        <w:ind w:left="720"/>
        <w:jc w:val="both"/>
      </w:pPr>
      <w:r w:rsidRPr="00366B1A">
        <w:rPr>
          <w:strike/>
        </w:rPr>
        <w:t>Assim sendo</w:t>
      </w:r>
      <w:r w:rsidRPr="00366B1A">
        <w:t xml:space="preserve"> </w:t>
      </w:r>
      <w:r w:rsidR="00201D0B" w:rsidRPr="00366B1A">
        <w:t xml:space="preserve">A </w:t>
      </w:r>
      <w:r w:rsidR="007C170B" w:rsidRPr="00366B1A">
        <w:t>pesquisa, a extensão e o ensino devem articular-se nesse processo, pois é necessário que esse profissional esteja capacitado para a reflexão crítica sobre temas e</w:t>
      </w:r>
      <w:r w:rsidR="007C170B" w:rsidRPr="00C02536">
        <w:t xml:space="preserve"> questões relativas aos conhecimentos sócio-histórico-culturais, bem como estar articulado com as organizações e instituições sociais na busca das soluções para as demandas existentes.</w:t>
      </w:r>
    </w:p>
    <w:p w14:paraId="2458050C" w14:textId="77777777" w:rsidR="007C170B" w:rsidRPr="00C02536" w:rsidRDefault="005A6E94" w:rsidP="00C02536">
      <w:pPr>
        <w:spacing w:line="360" w:lineRule="auto"/>
        <w:jc w:val="both"/>
      </w:pPr>
      <w:r>
        <w:tab/>
      </w:r>
      <w:r w:rsidR="007C170B" w:rsidRPr="00C02536">
        <w:t>É de suma importância que o Curso tenha como meta a compreensão da pesquisa como processo educativo, enquanto fio condutor e elemento aglutinador dos demais componentes curriculares, constituindo-se em elaboração pessoal, articulando teoria e prática e tendo a interdisciplinaridade como elemento necessário para vincular os conhecimentos das diversas áreas.</w:t>
      </w:r>
    </w:p>
    <w:p w14:paraId="5FC672ED" w14:textId="77777777" w:rsidR="007C170B" w:rsidRPr="00C02536" w:rsidRDefault="000905E2" w:rsidP="00876AD9">
      <w:pPr>
        <w:spacing w:line="360" w:lineRule="auto"/>
        <w:ind w:firstLine="709"/>
        <w:jc w:val="both"/>
        <w:rPr>
          <w:color w:val="000000"/>
        </w:rPr>
      </w:pPr>
      <w:r w:rsidRPr="000905E2">
        <w:rPr>
          <w:strike/>
          <w:color w:val="000000"/>
        </w:rPr>
        <w:t>Assim sendo</w:t>
      </w:r>
      <w:r>
        <w:rPr>
          <w:color w:val="000000"/>
        </w:rPr>
        <w:t xml:space="preserve"> </w:t>
      </w:r>
      <w:r w:rsidR="00876AD9">
        <w:rPr>
          <w:color w:val="000000"/>
        </w:rPr>
        <w:t>O</w:t>
      </w:r>
      <w:r w:rsidR="007C170B" w:rsidRPr="00C02536">
        <w:rPr>
          <w:color w:val="000000"/>
        </w:rPr>
        <w:t xml:space="preserve"> Curso de Ciências Sociais - licenciatura, bus</w:t>
      </w:r>
      <w:r w:rsidR="00525BCE" w:rsidRPr="00C02536">
        <w:rPr>
          <w:color w:val="000000"/>
        </w:rPr>
        <w:t xml:space="preserve">ca incentivar os </w:t>
      </w:r>
      <w:r w:rsidR="002B3D29">
        <w:rPr>
          <w:color w:val="000000"/>
        </w:rPr>
        <w:t>estudante</w:t>
      </w:r>
      <w:r w:rsidR="00525BCE" w:rsidRPr="00C02536">
        <w:rPr>
          <w:color w:val="000000"/>
        </w:rPr>
        <w:t>s</w:t>
      </w:r>
      <w:r w:rsidR="007C170B" w:rsidRPr="00C02536">
        <w:rPr>
          <w:color w:val="000000"/>
        </w:rPr>
        <w:t>, desde as primeiras séries, a manter contato com o ensino, a extensão e a pesquisa.</w:t>
      </w:r>
    </w:p>
    <w:p w14:paraId="5B33D892" w14:textId="77777777" w:rsidR="007C170B" w:rsidRPr="00C02536" w:rsidRDefault="005A6E94" w:rsidP="00C02536">
      <w:pPr>
        <w:spacing w:line="360" w:lineRule="auto"/>
        <w:jc w:val="both"/>
        <w:rPr>
          <w:color w:val="000000"/>
        </w:rPr>
      </w:pPr>
      <w:r>
        <w:rPr>
          <w:color w:val="000000"/>
        </w:rPr>
        <w:tab/>
      </w:r>
      <w:r w:rsidR="007C170B" w:rsidRPr="00C02536">
        <w:rPr>
          <w:color w:val="000000"/>
        </w:rPr>
        <w:t>Em relação à pesquisa, o futuro profissional será incentivado a desenvolver, juntamente com o corpo docente do curso, diferentes tipos</w:t>
      </w:r>
      <w:r w:rsidR="00C107F0">
        <w:rPr>
          <w:color w:val="000000"/>
        </w:rPr>
        <w:t xml:space="preserve">, </w:t>
      </w:r>
      <w:r w:rsidR="007C170B" w:rsidRPr="00C02536">
        <w:rPr>
          <w:color w:val="000000"/>
        </w:rPr>
        <w:t>tomando por base as linhas de pesquisa do curso e os projetos de pesquisa dos professores orientadores, aprovados e cadastrados na Pró-Reitoria de Pesquisa e Pós-Graduação.</w:t>
      </w:r>
    </w:p>
    <w:p w14:paraId="6F083725" w14:textId="77777777" w:rsidR="005A6E94" w:rsidRPr="00C02536" w:rsidRDefault="005A6E94" w:rsidP="00C02536">
      <w:pPr>
        <w:spacing w:line="360" w:lineRule="auto"/>
        <w:jc w:val="both"/>
        <w:rPr>
          <w:color w:val="000000"/>
        </w:rPr>
      </w:pPr>
    </w:p>
    <w:p w14:paraId="29388C0A" w14:textId="77777777" w:rsidR="007C170B" w:rsidRDefault="00C143A1" w:rsidP="00CA2632">
      <w:pPr>
        <w:spacing w:line="360" w:lineRule="auto"/>
        <w:jc w:val="both"/>
        <w:outlineLvl w:val="0"/>
        <w:rPr>
          <w:b/>
        </w:rPr>
      </w:pPr>
      <w:bookmarkStart w:id="24" w:name="_Toc310517539"/>
      <w:r>
        <w:rPr>
          <w:b/>
        </w:rPr>
        <w:t>12</w:t>
      </w:r>
      <w:r w:rsidR="007C170B" w:rsidRPr="00CA2632">
        <w:rPr>
          <w:b/>
        </w:rPr>
        <w:t>. ESTÁGIO CURRICULAR SUPERVISIONADO</w:t>
      </w:r>
      <w:bookmarkEnd w:id="24"/>
    </w:p>
    <w:p w14:paraId="79613060" w14:textId="77777777" w:rsidR="001952C9" w:rsidRPr="00CA2632" w:rsidRDefault="001952C9" w:rsidP="00CA2632">
      <w:pPr>
        <w:spacing w:line="360" w:lineRule="auto"/>
        <w:jc w:val="both"/>
        <w:outlineLvl w:val="0"/>
        <w:rPr>
          <w:b/>
        </w:rPr>
      </w:pPr>
    </w:p>
    <w:p w14:paraId="2089BD6D" w14:textId="77777777" w:rsidR="007C170B" w:rsidRPr="00C02536" w:rsidRDefault="005A6E94" w:rsidP="00C02536">
      <w:pPr>
        <w:spacing w:line="360" w:lineRule="auto"/>
        <w:jc w:val="both"/>
        <w:rPr>
          <w:color w:val="000000"/>
        </w:rPr>
      </w:pPr>
      <w:r>
        <w:rPr>
          <w:color w:val="000000"/>
        </w:rPr>
        <w:tab/>
      </w:r>
      <w:r w:rsidR="007C170B" w:rsidRPr="00C02536">
        <w:rPr>
          <w:color w:val="000000"/>
        </w:rPr>
        <w:t>O Estági</w:t>
      </w:r>
      <w:r w:rsidR="00525BCE" w:rsidRPr="00C02536">
        <w:rPr>
          <w:color w:val="000000"/>
        </w:rPr>
        <w:t>o Curricular Supervisionado é</w:t>
      </w:r>
      <w:r w:rsidR="007C170B" w:rsidRPr="00C02536">
        <w:rPr>
          <w:color w:val="000000"/>
        </w:rPr>
        <w:t xml:space="preserve"> uma atividade, </w:t>
      </w:r>
      <w:r w:rsidR="00525BCE" w:rsidRPr="00C02536">
        <w:rPr>
          <w:color w:val="000000"/>
        </w:rPr>
        <w:t>intrinsecamente</w:t>
      </w:r>
      <w:r w:rsidR="007C170B" w:rsidRPr="00C02536">
        <w:rPr>
          <w:color w:val="000000"/>
        </w:rPr>
        <w:t xml:space="preserve">, articulada com as atividades de trabalho acadêmico, que </w:t>
      </w:r>
      <w:r w:rsidR="00525BCE" w:rsidRPr="00C02536">
        <w:rPr>
          <w:color w:val="000000"/>
        </w:rPr>
        <w:t xml:space="preserve">tem </w:t>
      </w:r>
      <w:r w:rsidR="007C170B" w:rsidRPr="00C02536">
        <w:rPr>
          <w:color w:val="000000"/>
        </w:rPr>
        <w:t>como objetivo oportunizar aos estagiários o desenvolvimento de habilidades e comportamentos necessários à</w:t>
      </w:r>
      <w:r w:rsidR="00525BCE" w:rsidRPr="00C02536">
        <w:rPr>
          <w:color w:val="000000"/>
        </w:rPr>
        <w:t xml:space="preserve"> ação docente na educação básica</w:t>
      </w:r>
      <w:r w:rsidR="007C170B" w:rsidRPr="00C02536">
        <w:rPr>
          <w:color w:val="000000"/>
        </w:rPr>
        <w:t xml:space="preserve">.  É uma disciplina </w:t>
      </w:r>
      <w:r w:rsidR="00525BCE" w:rsidRPr="00C02536">
        <w:rPr>
          <w:color w:val="000000"/>
        </w:rPr>
        <w:t>de caráter obrigatório,</w:t>
      </w:r>
      <w:r w:rsidR="007C170B" w:rsidRPr="00C02536">
        <w:rPr>
          <w:color w:val="000000"/>
        </w:rPr>
        <w:t xml:space="preserve"> ministrada em dois anos letivos, conforme matriz cu</w:t>
      </w:r>
      <w:r w:rsidR="00525BCE" w:rsidRPr="00C02536">
        <w:rPr>
          <w:color w:val="000000"/>
        </w:rPr>
        <w:t xml:space="preserve">rricular, </w:t>
      </w:r>
      <w:r w:rsidR="007C170B" w:rsidRPr="00C02536">
        <w:rPr>
          <w:color w:val="000000"/>
        </w:rPr>
        <w:t xml:space="preserve">com experiência comprovada na docência da educação básica. </w:t>
      </w:r>
    </w:p>
    <w:p w14:paraId="5F34BD76" w14:textId="77777777" w:rsidR="007C170B" w:rsidRPr="00C02536" w:rsidRDefault="00796200" w:rsidP="00C02536">
      <w:pPr>
        <w:spacing w:line="360" w:lineRule="auto"/>
        <w:jc w:val="both"/>
        <w:rPr>
          <w:color w:val="000000"/>
        </w:rPr>
      </w:pPr>
      <w:r>
        <w:rPr>
          <w:color w:val="000000"/>
        </w:rPr>
        <w:tab/>
      </w:r>
      <w:r w:rsidR="00FF637E">
        <w:rPr>
          <w:color w:val="000000"/>
        </w:rPr>
        <w:t xml:space="preserve">Visa oferecer ao </w:t>
      </w:r>
      <w:r w:rsidR="002B3D29">
        <w:rPr>
          <w:color w:val="000000"/>
        </w:rPr>
        <w:t>estudante</w:t>
      </w:r>
      <w:r w:rsidR="007C170B" w:rsidRPr="00C02536">
        <w:rPr>
          <w:color w:val="000000"/>
        </w:rPr>
        <w:t xml:space="preserve"> a oportunidade de aplicação prática dos conhecimentos adquiridos ao longo do curso, de aperfeiçoamento de atitudes profissionais, humanísticas e de melhoria do relacionamento sócio cultural. </w:t>
      </w:r>
    </w:p>
    <w:p w14:paraId="055540EC" w14:textId="77777777" w:rsidR="007C170B" w:rsidRPr="00C02536" w:rsidRDefault="00796200" w:rsidP="00C02536">
      <w:pPr>
        <w:spacing w:line="360" w:lineRule="auto"/>
        <w:jc w:val="both"/>
        <w:rPr>
          <w:color w:val="000000"/>
        </w:rPr>
      </w:pPr>
      <w:r>
        <w:rPr>
          <w:color w:val="000000"/>
        </w:rPr>
        <w:tab/>
      </w:r>
      <w:r w:rsidR="007C170B" w:rsidRPr="00C02536">
        <w:rPr>
          <w:color w:val="000000"/>
        </w:rPr>
        <w:t xml:space="preserve">A forma de atendimento dos </w:t>
      </w:r>
      <w:r w:rsidR="002B3D29">
        <w:rPr>
          <w:color w:val="000000"/>
        </w:rPr>
        <w:t>estudante</w:t>
      </w:r>
      <w:r w:rsidR="007C170B" w:rsidRPr="00C02536">
        <w:rPr>
          <w:color w:val="000000"/>
        </w:rPr>
        <w:t>s e a definição dos campos de estágio curricular supervisiona</w:t>
      </w:r>
      <w:r w:rsidR="00525BCE" w:rsidRPr="00C02536">
        <w:rPr>
          <w:color w:val="000000"/>
        </w:rPr>
        <w:t>do sã</w:t>
      </w:r>
      <w:r w:rsidR="007C170B" w:rsidRPr="00C02536">
        <w:rPr>
          <w:color w:val="000000"/>
        </w:rPr>
        <w:t>o regulam</w:t>
      </w:r>
      <w:r w:rsidR="001C532B" w:rsidRPr="00C02536">
        <w:rPr>
          <w:color w:val="000000"/>
        </w:rPr>
        <w:t>entadas pelo Colegiado de Curso</w:t>
      </w:r>
      <w:r w:rsidR="001C532B" w:rsidRPr="00C02536">
        <w:t>, com o apoio da Comissão de Estágio.</w:t>
      </w:r>
      <w:r w:rsidR="007C170B" w:rsidRPr="00C02536">
        <w:rPr>
          <w:color w:val="000000"/>
        </w:rPr>
        <w:t xml:space="preserve"> É importante ressaltar que a sistemática de organização, orientação, supervisão e avaliação do estágio C</w:t>
      </w:r>
      <w:r w:rsidR="00525BCE" w:rsidRPr="00C02536">
        <w:rPr>
          <w:color w:val="000000"/>
        </w:rPr>
        <w:t>urricular Supervisionado, são</w:t>
      </w:r>
      <w:r w:rsidR="007C170B" w:rsidRPr="00C02536">
        <w:rPr>
          <w:color w:val="000000"/>
        </w:rPr>
        <w:t xml:space="preserve"> realizadas de acordo com as normas vigentes desta instituição.</w:t>
      </w:r>
    </w:p>
    <w:p w14:paraId="32A8442C" w14:textId="77777777" w:rsidR="007C170B" w:rsidRPr="00C02536" w:rsidRDefault="00C143A1" w:rsidP="00C02536">
      <w:pPr>
        <w:spacing w:line="360" w:lineRule="auto"/>
        <w:jc w:val="both"/>
        <w:outlineLvl w:val="1"/>
        <w:rPr>
          <w:b/>
          <w:color w:val="000000"/>
        </w:rPr>
      </w:pPr>
      <w:bookmarkStart w:id="25" w:name="_Toc310517540"/>
      <w:r>
        <w:rPr>
          <w:b/>
          <w:color w:val="000000"/>
        </w:rPr>
        <w:t>12</w:t>
      </w:r>
      <w:r w:rsidR="00116A85" w:rsidRPr="00C02536">
        <w:rPr>
          <w:b/>
          <w:color w:val="000000"/>
        </w:rPr>
        <w:t xml:space="preserve">.1. </w:t>
      </w:r>
      <w:r w:rsidR="00116A85">
        <w:rPr>
          <w:b/>
        </w:rPr>
        <w:t>Estágio Curricular S</w:t>
      </w:r>
      <w:r w:rsidR="00116A85" w:rsidRPr="00C02536">
        <w:rPr>
          <w:b/>
        </w:rPr>
        <w:t>upervisionado não obrigatório</w:t>
      </w:r>
      <w:bookmarkEnd w:id="25"/>
    </w:p>
    <w:p w14:paraId="7C4C2CCA" w14:textId="77777777" w:rsidR="007C170B" w:rsidRPr="00C02536" w:rsidRDefault="00796200" w:rsidP="00796200">
      <w:pPr>
        <w:spacing w:line="360" w:lineRule="auto"/>
        <w:jc w:val="both"/>
      </w:pPr>
      <w:r>
        <w:tab/>
      </w:r>
      <w:r w:rsidR="007C170B" w:rsidRPr="00C02536">
        <w:t>O estágio curricular não obrigatório na Universidade Estadual de Mato Grosso do Sul cons</w:t>
      </w:r>
      <w:r w:rsidR="00525BCE" w:rsidRPr="00C02536">
        <w:t xml:space="preserve">iste </w:t>
      </w:r>
      <w:r w:rsidR="007C170B" w:rsidRPr="00C02536">
        <w:t xml:space="preserve">no desenvolvimento de atividades relacionadas aos cursos de graduação, não substituindo o estágio curricular supervisionado obrigatório. </w:t>
      </w:r>
    </w:p>
    <w:p w14:paraId="115F354D" w14:textId="77777777" w:rsidR="007C170B" w:rsidRPr="00C02536" w:rsidRDefault="00796200" w:rsidP="00796200">
      <w:pPr>
        <w:spacing w:line="360" w:lineRule="auto"/>
        <w:jc w:val="both"/>
      </w:pPr>
      <w:r>
        <w:tab/>
      </w:r>
      <w:r w:rsidR="007C170B" w:rsidRPr="00C02536">
        <w:t> Essa modalidade de</w:t>
      </w:r>
      <w:r w:rsidR="00173D3E" w:rsidRPr="00C02536">
        <w:t xml:space="preserve"> estágio compõe a vida estudantil</w:t>
      </w:r>
      <w:r w:rsidR="007C170B" w:rsidRPr="00C02536">
        <w:t xml:space="preserve">, enriquecendo a formação humana e profissional do estudante e tem como objetivo proporcionar ao </w:t>
      </w:r>
      <w:r w:rsidR="002B3D29">
        <w:t>estudante</w:t>
      </w:r>
      <w:r w:rsidR="007C170B" w:rsidRPr="00C02536">
        <w:t xml:space="preserve"> a participação em situações reais do meio profissional, que propiciem co</w:t>
      </w:r>
      <w:r w:rsidR="00173D3E" w:rsidRPr="00C02536">
        <w:t xml:space="preserve">mplementação a sua formação. </w:t>
      </w:r>
    </w:p>
    <w:p w14:paraId="0C8C7E74" w14:textId="77777777" w:rsidR="007C170B" w:rsidRPr="00C02536" w:rsidRDefault="007C170B" w:rsidP="00C02536">
      <w:pPr>
        <w:tabs>
          <w:tab w:val="left" w:pos="8505"/>
        </w:tabs>
        <w:spacing w:line="360" w:lineRule="auto"/>
        <w:jc w:val="both"/>
      </w:pPr>
    </w:p>
    <w:p w14:paraId="04DBD374" w14:textId="77777777" w:rsidR="007C170B" w:rsidRPr="00CA2632" w:rsidRDefault="00C143A1" w:rsidP="00CA2632">
      <w:pPr>
        <w:spacing w:line="360" w:lineRule="auto"/>
        <w:jc w:val="both"/>
        <w:outlineLvl w:val="0"/>
        <w:rPr>
          <w:b/>
          <w:caps/>
        </w:rPr>
      </w:pPr>
      <w:bookmarkStart w:id="26" w:name="_Toc310517541"/>
      <w:r>
        <w:rPr>
          <w:b/>
          <w:caps/>
        </w:rPr>
        <w:t>13</w:t>
      </w:r>
      <w:r w:rsidR="007C170B" w:rsidRPr="00CA2632">
        <w:rPr>
          <w:b/>
          <w:caps/>
        </w:rPr>
        <w:t xml:space="preserve">. </w:t>
      </w:r>
      <w:r w:rsidR="002301DB" w:rsidRPr="00CA2632">
        <w:rPr>
          <w:b/>
          <w:caps/>
        </w:rPr>
        <w:t>Trabalho de</w:t>
      </w:r>
      <w:r w:rsidR="007C170B" w:rsidRPr="00CA2632">
        <w:rPr>
          <w:b/>
          <w:caps/>
        </w:rPr>
        <w:t xml:space="preserve"> </w:t>
      </w:r>
      <w:r w:rsidR="002301DB" w:rsidRPr="00CA2632">
        <w:rPr>
          <w:b/>
          <w:caps/>
        </w:rPr>
        <w:t>Conclusão de</w:t>
      </w:r>
      <w:r w:rsidR="007C170B" w:rsidRPr="00CA2632">
        <w:rPr>
          <w:b/>
          <w:caps/>
        </w:rPr>
        <w:t xml:space="preserve"> </w:t>
      </w:r>
      <w:r w:rsidR="002301DB" w:rsidRPr="00CA2632">
        <w:rPr>
          <w:b/>
          <w:caps/>
        </w:rPr>
        <w:t xml:space="preserve">Curso </w:t>
      </w:r>
      <w:r w:rsidR="007C170B" w:rsidRPr="00CA2632">
        <w:rPr>
          <w:b/>
          <w:caps/>
        </w:rPr>
        <w:t>– TCC</w:t>
      </w:r>
      <w:bookmarkEnd w:id="26"/>
      <w:r w:rsidR="007C170B" w:rsidRPr="00CA2632">
        <w:rPr>
          <w:b/>
          <w:caps/>
        </w:rPr>
        <w:t xml:space="preserve">  </w:t>
      </w:r>
    </w:p>
    <w:p w14:paraId="004BBC2C" w14:textId="77777777" w:rsidR="00A24186" w:rsidRDefault="00796200" w:rsidP="00C02536">
      <w:pPr>
        <w:spacing w:line="360" w:lineRule="auto"/>
        <w:jc w:val="both"/>
      </w:pPr>
      <w:r>
        <w:tab/>
      </w:r>
      <w:r w:rsidR="007C170B" w:rsidRPr="00C02536">
        <w:t xml:space="preserve">Entende-se por Trabalho de Conclusão de Curso (TCC) o resultado de investigação científica, </w:t>
      </w:r>
      <w:r w:rsidR="00A24186">
        <w:t>a partir de metodologias de pesquisa pertinentes às áreas das ciências sociais.</w:t>
      </w:r>
      <w:r w:rsidR="00A24186" w:rsidRPr="00A24186">
        <w:t xml:space="preserve"> </w:t>
      </w:r>
      <w:r w:rsidR="00A24186" w:rsidRPr="00C02536">
        <w:t>Pode consistir em monografia ou artigo nas áreas de Educação ou Ciências Sociais.</w:t>
      </w:r>
    </w:p>
    <w:p w14:paraId="747E8BD8" w14:textId="77777777" w:rsidR="00BF5953" w:rsidRDefault="00A24186" w:rsidP="00A24186">
      <w:pPr>
        <w:spacing w:line="360" w:lineRule="auto"/>
        <w:ind w:firstLine="709"/>
        <w:jc w:val="both"/>
      </w:pPr>
      <w:r>
        <w:t xml:space="preserve"> A</w:t>
      </w:r>
      <w:r w:rsidR="007C170B" w:rsidRPr="00C02536">
        <w:t xml:space="preserve"> temática </w:t>
      </w:r>
      <w:r>
        <w:t xml:space="preserve">para o desenvolvimento do TCC </w:t>
      </w:r>
      <w:r w:rsidR="007C170B" w:rsidRPr="00C02536">
        <w:t>deve estar em consonância com as temáticas abo</w:t>
      </w:r>
      <w:r w:rsidR="00505039">
        <w:t>rdadas durante o curso, versando sobre temas oriundos</w:t>
      </w:r>
      <w:r w:rsidR="007C170B" w:rsidRPr="00C02536">
        <w:t xml:space="preserve"> </w:t>
      </w:r>
      <w:r w:rsidR="00505039">
        <w:t>d</w:t>
      </w:r>
      <w:r w:rsidR="007C170B" w:rsidRPr="00C02536">
        <w:t xml:space="preserve">as disciplinas ou linhas de pesquisas do Curso de Ciências Sociais – licenciatura. </w:t>
      </w:r>
    </w:p>
    <w:p w14:paraId="35C7CF96" w14:textId="77777777" w:rsidR="00C107F0" w:rsidRDefault="00C107F0" w:rsidP="00C02536">
      <w:pPr>
        <w:spacing w:line="360" w:lineRule="auto"/>
        <w:jc w:val="both"/>
      </w:pPr>
      <w:r>
        <w:tab/>
        <w:t>Entende-se que a elaboração do TCC é um momento de consolidação dos aprendizados e habilidades adquiridos/produzidos ao longo do curso. Tem a propriedade de reforçar a autonomia do estudante no que se refere à busca</w:t>
      </w:r>
      <w:r w:rsidR="00505039">
        <w:t xml:space="preserve"> e análise de dados, para</w:t>
      </w:r>
      <w:r>
        <w:t xml:space="preserve"> a produção do conhecimento.</w:t>
      </w:r>
    </w:p>
    <w:p w14:paraId="4D7387EE" w14:textId="77777777" w:rsidR="007C170B" w:rsidRPr="00C02536" w:rsidRDefault="00796200" w:rsidP="00C02536">
      <w:pPr>
        <w:spacing w:line="360" w:lineRule="auto"/>
        <w:jc w:val="both"/>
      </w:pPr>
      <w:r>
        <w:tab/>
      </w:r>
      <w:r w:rsidR="00A24186">
        <w:t>As definições quanto ao TCC deverão ser aprovadas pelo Colegiado do Curso de Ciências Sociais,</w:t>
      </w:r>
      <w:r w:rsidR="00505039">
        <w:t xml:space="preserve"> segundo as orientações da PROE.</w:t>
      </w:r>
      <w:r w:rsidR="00A24186">
        <w:t xml:space="preserve"> </w:t>
      </w:r>
      <w:r w:rsidR="007C170B" w:rsidRPr="00C02536">
        <w:t xml:space="preserve">É de caráter obrigatório e será desenvolvido </w:t>
      </w:r>
      <w:r>
        <w:t>ao longo do curso, com defesa perante banca,</w:t>
      </w:r>
      <w:r w:rsidR="00BF5953" w:rsidRPr="00C02536">
        <w:t xml:space="preserve"> no final da quarta série; a </w:t>
      </w:r>
      <w:r w:rsidR="007C170B" w:rsidRPr="00C02536">
        <w:t xml:space="preserve">temática </w:t>
      </w:r>
      <w:r w:rsidR="00BF5953" w:rsidRPr="00C02536">
        <w:t xml:space="preserve">abordada </w:t>
      </w:r>
      <w:r w:rsidR="007C170B" w:rsidRPr="00C02536">
        <w:t xml:space="preserve">deve estar vinculada </w:t>
      </w:r>
      <w:r w:rsidR="00505039">
        <w:t>às Ciências Sociais, considerando aspectos relevantes para a</w:t>
      </w:r>
      <w:r w:rsidR="007C170B" w:rsidRPr="00C02536">
        <w:t xml:space="preserve"> formação do Licenciado em Ciências Sociais. No TCC</w:t>
      </w:r>
      <w:r w:rsidR="00BF5953" w:rsidRPr="00C02536">
        <w:t>,</w:t>
      </w:r>
      <w:r w:rsidR="007C170B" w:rsidRPr="00C02536">
        <w:t xml:space="preserve"> o </w:t>
      </w:r>
      <w:r w:rsidR="002B3D29">
        <w:t>estudante</w:t>
      </w:r>
      <w:r w:rsidR="007C170B" w:rsidRPr="00C02536">
        <w:t xml:space="preserve"> terá um professor orientador, integrante do quadro da UEMS, respeitando a linha de pesquisa do professor, bem como os princípios norteadores do Projeto Pedagógico no desenvolvimento dos trabalhos investigativos.</w:t>
      </w:r>
    </w:p>
    <w:p w14:paraId="64329884" w14:textId="77777777" w:rsidR="007C170B" w:rsidRPr="00C02536" w:rsidRDefault="00796200" w:rsidP="00C02536">
      <w:pPr>
        <w:pStyle w:val="BodyTextIndent"/>
        <w:overflowPunct/>
        <w:autoSpaceDE/>
        <w:autoSpaceDN/>
        <w:adjustRightInd/>
        <w:spacing w:line="360" w:lineRule="auto"/>
        <w:ind w:left="0"/>
        <w:jc w:val="both"/>
        <w:textAlignment w:val="auto"/>
        <w:rPr>
          <w:i w:val="0"/>
        </w:rPr>
      </w:pPr>
      <w:r>
        <w:rPr>
          <w:i w:val="0"/>
        </w:rPr>
        <w:tab/>
      </w:r>
      <w:r w:rsidR="007C170B" w:rsidRPr="00C02536">
        <w:rPr>
          <w:i w:val="0"/>
        </w:rPr>
        <w:t>A avaliação do Trabalho de Conclusão de Curso será feita por uma Banca Examinadora</w:t>
      </w:r>
      <w:r w:rsidR="00575CE1" w:rsidRPr="00C02536">
        <w:rPr>
          <w:i w:val="0"/>
        </w:rPr>
        <w:t xml:space="preserve">, na Unidade de funcionamento do curso, </w:t>
      </w:r>
      <w:r w:rsidR="007C170B" w:rsidRPr="00C02536">
        <w:rPr>
          <w:i w:val="0"/>
        </w:rPr>
        <w:t>obedecendo aos critérios estabelecidos pela legislação vigente que aprova a normatização do TCC do Curso de Ciências Sociais - licenciatura da UEMS.</w:t>
      </w:r>
    </w:p>
    <w:p w14:paraId="0411DEBE" w14:textId="77777777" w:rsidR="001A69FD" w:rsidRPr="00366B1A" w:rsidRDefault="00796200" w:rsidP="00C02536">
      <w:pPr>
        <w:spacing w:line="360" w:lineRule="auto"/>
        <w:jc w:val="both"/>
      </w:pPr>
      <w:r>
        <w:tab/>
      </w:r>
      <w:r w:rsidR="001C532B" w:rsidRPr="00C02536">
        <w:t>O projeto de pesquisa, elemento introdutório à elaboração do TCC, deverá ser protocolado na secretaria do curso de Ciências Sociais, de acordo com calendário de elaboração do TCC estabelecido no início do período letivo. O professor da disciplina de</w:t>
      </w:r>
      <w:r w:rsidR="00292107" w:rsidRPr="00C02536">
        <w:t xml:space="preserve"> Métodos e Técnicas de P</w:t>
      </w:r>
      <w:r w:rsidR="001C532B" w:rsidRPr="00C02536">
        <w:t>esquisa, com o apoio da</w:t>
      </w:r>
      <w:r w:rsidR="007C170B" w:rsidRPr="00C02536">
        <w:t xml:space="preserve"> </w:t>
      </w:r>
      <w:r w:rsidR="007C170B" w:rsidRPr="00366B1A">
        <w:t>coordenação do Curso de Ciências Sociais - licenciatura, deverá organizar um evento (seminário de estudos)</w:t>
      </w:r>
      <w:r w:rsidR="001C532B" w:rsidRPr="00366B1A">
        <w:t xml:space="preserve">, </w:t>
      </w:r>
      <w:r w:rsidR="00142322" w:rsidRPr="00366B1A">
        <w:t>no segundo semestre</w:t>
      </w:r>
      <w:r w:rsidR="001C532B" w:rsidRPr="00366B1A">
        <w:t>,</w:t>
      </w:r>
      <w:r w:rsidR="007C170B" w:rsidRPr="00366B1A">
        <w:t xml:space="preserve"> em que o </w:t>
      </w:r>
      <w:r w:rsidR="002B3D29" w:rsidRPr="00366B1A">
        <w:t>estudante</w:t>
      </w:r>
      <w:r w:rsidR="007C170B" w:rsidRPr="00366B1A">
        <w:t xml:space="preserve"> do terceiro ano apresentará</w:t>
      </w:r>
      <w:r w:rsidR="00E33BD5" w:rsidRPr="00366B1A">
        <w:t>, obrigatoriamente,</w:t>
      </w:r>
      <w:r w:rsidR="007C170B" w:rsidRPr="00366B1A">
        <w:t xml:space="preserve"> o seu projeto do TCC em forma de projeto de pesquisa. </w:t>
      </w:r>
    </w:p>
    <w:p w14:paraId="3C9AC9E2" w14:textId="77777777" w:rsidR="007C170B" w:rsidRPr="00C02536" w:rsidRDefault="00796200" w:rsidP="00C02536">
      <w:pPr>
        <w:spacing w:line="360" w:lineRule="auto"/>
        <w:jc w:val="both"/>
        <w:rPr>
          <w:color w:val="000000"/>
        </w:rPr>
      </w:pPr>
      <w:r w:rsidRPr="00366B1A">
        <w:tab/>
      </w:r>
      <w:r w:rsidR="007C170B" w:rsidRPr="00366B1A">
        <w:t xml:space="preserve">Para a referida apresentação, o projeto deverá conter </w:t>
      </w:r>
      <w:r w:rsidR="00876AD9" w:rsidRPr="00366B1A">
        <w:t>os elementos necessários a uma proposta de pesquisa consistente e fundamentada. D</w:t>
      </w:r>
      <w:r w:rsidR="007C170B" w:rsidRPr="00366B1A">
        <w:t>urante a apresentação do projeto, os</w:t>
      </w:r>
      <w:r w:rsidR="002B3D29" w:rsidRPr="00366B1A">
        <w:t xml:space="preserve"> presentes (professores e estudantes</w:t>
      </w:r>
      <w:r w:rsidR="007C170B" w:rsidRPr="00366B1A">
        <w:t>) poderão fazer sugestões, no sentido de contribuir para o enriquecimento da pesquisa.</w:t>
      </w:r>
      <w:r w:rsidR="001C532B" w:rsidRPr="00366B1A">
        <w:t xml:space="preserve"> </w:t>
      </w:r>
      <w:r w:rsidR="00E33BD5" w:rsidRPr="00366B1A">
        <w:t>A apresentação do projeto de pesquisa é pré-requisito para a defesa de monografia na 4ª. Série.</w:t>
      </w:r>
      <w:r w:rsidR="00084014" w:rsidRPr="00366B1A">
        <w:t xml:space="preserve"> O orientador </w:t>
      </w:r>
      <w:r w:rsidR="00876AD9" w:rsidRPr="00366B1A">
        <w:t xml:space="preserve">poderá se desobrigar </w:t>
      </w:r>
      <w:r w:rsidR="00084014" w:rsidRPr="00366B1A">
        <w:t>da continuidade de orientação em caso de não apresentação do projeto de monografia, no seminário</w:t>
      </w:r>
      <w:r w:rsidR="00084014" w:rsidRPr="00C02536">
        <w:rPr>
          <w:color w:val="000000"/>
        </w:rPr>
        <w:t xml:space="preserve"> proposto.</w:t>
      </w:r>
    </w:p>
    <w:p w14:paraId="193FB90C" w14:textId="77777777" w:rsidR="007C170B" w:rsidRPr="00C02536" w:rsidRDefault="00796200" w:rsidP="00C02536">
      <w:pPr>
        <w:spacing w:line="360" w:lineRule="auto"/>
        <w:jc w:val="both"/>
        <w:rPr>
          <w:color w:val="000000"/>
        </w:rPr>
      </w:pPr>
      <w:r>
        <w:rPr>
          <w:color w:val="000000"/>
        </w:rPr>
        <w:tab/>
      </w:r>
      <w:r w:rsidR="007C170B" w:rsidRPr="00C02536">
        <w:rPr>
          <w:color w:val="000000"/>
        </w:rPr>
        <w:t xml:space="preserve">O </w:t>
      </w:r>
      <w:r w:rsidR="002B3D29">
        <w:rPr>
          <w:color w:val="000000"/>
        </w:rPr>
        <w:t>estudante</w:t>
      </w:r>
      <w:r w:rsidR="007C170B" w:rsidRPr="00C02536">
        <w:rPr>
          <w:color w:val="000000"/>
        </w:rPr>
        <w:t xml:space="preserve"> concluinte do Curso de Ciências Sociais - licenciatura, entregará o TCC em quatro cópias, sendo uma para o orientador, e as demais para os outros membros que comporão a Banca Examinadora, inclusive para o suplente. Após isso, o </w:t>
      </w:r>
      <w:r w:rsidR="002B3D29">
        <w:rPr>
          <w:color w:val="000000"/>
        </w:rPr>
        <w:t>estudante</w:t>
      </w:r>
      <w:r w:rsidR="007C170B" w:rsidRPr="00C02536">
        <w:rPr>
          <w:color w:val="000000"/>
        </w:rPr>
        <w:t xml:space="preserve"> terá um prazo de</w:t>
      </w:r>
      <w:r w:rsidR="00876AD9">
        <w:rPr>
          <w:color w:val="000000"/>
        </w:rPr>
        <w:t xml:space="preserve"> até</w:t>
      </w:r>
      <w:r w:rsidR="007C170B" w:rsidRPr="00C02536">
        <w:rPr>
          <w:color w:val="000000"/>
        </w:rPr>
        <w:t xml:space="preserve"> 30 (trinta) dias, a contar da data da entrega e protocolo na coordenação do curso, para argüição oral. Realizada a apresentação oral, ele terá um prazo de </w:t>
      </w:r>
      <w:r w:rsidR="00876AD9">
        <w:rPr>
          <w:color w:val="000000"/>
        </w:rPr>
        <w:t xml:space="preserve">até </w:t>
      </w:r>
      <w:r w:rsidR="007C170B" w:rsidRPr="00C02536">
        <w:rPr>
          <w:color w:val="000000"/>
        </w:rPr>
        <w:t>30 (trinta) dias para realizar os ajustes necessários no que tange às sugestões e correções, propostas pela Banca Examinadora.</w:t>
      </w:r>
    </w:p>
    <w:p w14:paraId="3CAAC1F3" w14:textId="77777777" w:rsidR="007C170B" w:rsidRPr="00366B1A" w:rsidRDefault="00796200" w:rsidP="00C02536">
      <w:pPr>
        <w:spacing w:line="360" w:lineRule="auto"/>
        <w:jc w:val="both"/>
      </w:pPr>
      <w:r>
        <w:rPr>
          <w:color w:val="000000"/>
        </w:rPr>
        <w:tab/>
      </w:r>
      <w:r w:rsidR="007C170B" w:rsidRPr="00C02536">
        <w:rPr>
          <w:color w:val="000000"/>
        </w:rPr>
        <w:t xml:space="preserve">Os </w:t>
      </w:r>
      <w:r w:rsidR="002B3D29">
        <w:rPr>
          <w:color w:val="000000"/>
        </w:rPr>
        <w:t>estudante</w:t>
      </w:r>
      <w:r w:rsidR="007C170B" w:rsidRPr="00C02536">
        <w:rPr>
          <w:color w:val="000000"/>
        </w:rPr>
        <w:t>s que desenvolvem projetos de pesquisa na iniciação científica, ou de extens</w:t>
      </w:r>
      <w:r w:rsidR="00BF5953" w:rsidRPr="00C02536">
        <w:rPr>
          <w:color w:val="000000"/>
        </w:rPr>
        <w:t>ão, poderão apresentá-los</w:t>
      </w:r>
      <w:r w:rsidR="001F32E7">
        <w:rPr>
          <w:color w:val="000000"/>
        </w:rPr>
        <w:t xml:space="preserve"> como TCC, com </w:t>
      </w:r>
      <w:r w:rsidR="007C170B" w:rsidRPr="00C02536">
        <w:rPr>
          <w:color w:val="000000"/>
        </w:rPr>
        <w:t xml:space="preserve">as devidas </w:t>
      </w:r>
      <w:r w:rsidR="007C170B" w:rsidRPr="00366B1A">
        <w:t>adequações</w:t>
      </w:r>
      <w:r w:rsidR="001F32E7" w:rsidRPr="00366B1A">
        <w:t>, apresentação</w:t>
      </w:r>
      <w:r w:rsidR="00876AD9" w:rsidRPr="00366B1A">
        <w:t xml:space="preserve"> da proposta no 3º ano</w:t>
      </w:r>
      <w:r w:rsidR="001F32E7" w:rsidRPr="00366B1A">
        <w:t>,</w:t>
      </w:r>
      <w:r w:rsidR="007C170B" w:rsidRPr="00366B1A">
        <w:t xml:space="preserve"> e de acordo com a normatização interna em vigor.</w:t>
      </w:r>
    </w:p>
    <w:p w14:paraId="7DDF50C7" w14:textId="77777777" w:rsidR="007C170B" w:rsidRPr="00C02536" w:rsidRDefault="00796200" w:rsidP="00C02536">
      <w:pPr>
        <w:spacing w:line="360" w:lineRule="auto"/>
        <w:jc w:val="both"/>
        <w:rPr>
          <w:color w:val="000000"/>
        </w:rPr>
      </w:pPr>
      <w:r w:rsidRPr="00366B1A">
        <w:tab/>
      </w:r>
      <w:r w:rsidR="007C170B" w:rsidRPr="00366B1A">
        <w:t xml:space="preserve">Os </w:t>
      </w:r>
      <w:r w:rsidR="002B3D29" w:rsidRPr="00366B1A">
        <w:t>estudante</w:t>
      </w:r>
      <w:r w:rsidR="007C170B" w:rsidRPr="00366B1A">
        <w:t>s que apresentarem o trabalho de</w:t>
      </w:r>
      <w:r w:rsidR="007C170B" w:rsidRPr="00C02536">
        <w:rPr>
          <w:color w:val="000000"/>
        </w:rPr>
        <w:t xml:space="preserve"> conclusão de curso na data estipulada pela coordenação do curso, com anuência do Colegiado de Curso e, que, por sugestão da Banca Examinadora, necessitar de adequações parciais no conteúdo ou na estrutura do referido trabalho, terão um prazo determinado pela própria Banca para uma nova apresentação ainda no corrente ano letivo.</w:t>
      </w:r>
    </w:p>
    <w:p w14:paraId="7B2AE9C3" w14:textId="77777777" w:rsidR="007C170B" w:rsidRPr="00C02536" w:rsidRDefault="00796200" w:rsidP="00C02536">
      <w:pPr>
        <w:spacing w:line="360" w:lineRule="auto"/>
        <w:jc w:val="both"/>
        <w:rPr>
          <w:color w:val="000000"/>
        </w:rPr>
      </w:pPr>
      <w:r>
        <w:rPr>
          <w:color w:val="000000"/>
        </w:rPr>
        <w:tab/>
      </w:r>
    </w:p>
    <w:p w14:paraId="3856C744" w14:textId="77777777" w:rsidR="007C170B" w:rsidRPr="00CA2632" w:rsidRDefault="00C143A1" w:rsidP="00CA2632">
      <w:pPr>
        <w:spacing w:line="360" w:lineRule="auto"/>
        <w:jc w:val="both"/>
        <w:outlineLvl w:val="0"/>
        <w:rPr>
          <w:b/>
          <w:caps/>
        </w:rPr>
      </w:pPr>
      <w:bookmarkStart w:id="27" w:name="_Toc310517542"/>
      <w:r>
        <w:rPr>
          <w:b/>
          <w:caps/>
        </w:rPr>
        <w:t>14</w:t>
      </w:r>
      <w:r w:rsidR="007C170B" w:rsidRPr="00CA2632">
        <w:rPr>
          <w:b/>
          <w:caps/>
        </w:rPr>
        <w:t>. atividades complementares – ac</w:t>
      </w:r>
      <w:bookmarkEnd w:id="27"/>
    </w:p>
    <w:p w14:paraId="7427450E" w14:textId="77777777" w:rsidR="007C170B" w:rsidRPr="00C02536" w:rsidRDefault="00796200" w:rsidP="00C02536">
      <w:pPr>
        <w:pStyle w:val="ParagMANUAL"/>
        <w:widowControl/>
        <w:tabs>
          <w:tab w:val="num" w:pos="1068"/>
        </w:tabs>
        <w:adjustRightInd w:val="0"/>
        <w:spacing w:after="0" w:line="360" w:lineRule="auto"/>
      </w:pPr>
      <w:r>
        <w:tab/>
      </w:r>
      <w:r w:rsidR="007C170B" w:rsidRPr="00C02536">
        <w:t>Atendendo</w:t>
      </w:r>
      <w:r w:rsidR="00A24186">
        <w:t xml:space="preserve"> à necessidade de flexibilização</w:t>
      </w:r>
      <w:r w:rsidR="00A20363">
        <w:t xml:space="preserve"> do currículo, </w:t>
      </w:r>
      <w:r w:rsidR="007C170B" w:rsidRPr="00C02536">
        <w:t xml:space="preserve">para possibilitar que o </w:t>
      </w:r>
      <w:r w:rsidR="002B3D29">
        <w:t>estudante</w:t>
      </w:r>
      <w:r w:rsidR="007C170B" w:rsidRPr="00C02536">
        <w:t xml:space="preserve"> seja sujeito de sua formação profissional, as Atividades Complementares – de caráter</w:t>
      </w:r>
      <w:r w:rsidR="00541990">
        <w:t xml:space="preserve"> obrigatório - caracterizam-se </w:t>
      </w:r>
      <w:r w:rsidR="00505039">
        <w:t xml:space="preserve">como </w:t>
      </w:r>
      <w:r w:rsidR="007C170B" w:rsidRPr="00C02536">
        <w:t>atividades de enriquecimento didático, curricular, científico e cultural, que permitem maior dinamicidade ao Curso de Ciências Sociais - licenciatura.</w:t>
      </w:r>
    </w:p>
    <w:p w14:paraId="2191239F" w14:textId="77777777" w:rsidR="007C170B" w:rsidRPr="00C02536" w:rsidRDefault="00796200" w:rsidP="00C02536">
      <w:pPr>
        <w:spacing w:line="360" w:lineRule="auto"/>
        <w:jc w:val="both"/>
      </w:pPr>
      <w:r>
        <w:tab/>
      </w:r>
      <w:r w:rsidR="00713B2B" w:rsidRPr="00C02536">
        <w:t>S</w:t>
      </w:r>
      <w:r w:rsidR="007C170B" w:rsidRPr="00C02536">
        <w:t xml:space="preserve">ão consideradas Atividades complementares aquelas desenvolvidas pelo </w:t>
      </w:r>
      <w:r w:rsidR="002B3D29">
        <w:t>estudante</w:t>
      </w:r>
      <w:r w:rsidR="007C170B" w:rsidRPr="00C02536">
        <w:t xml:space="preserve">, no âmbito ou fora da Instituição, a partir do ano do seu ingresso no curso. </w:t>
      </w:r>
    </w:p>
    <w:p w14:paraId="58105637" w14:textId="77777777" w:rsidR="007C170B" w:rsidRPr="00C02536" w:rsidRDefault="00796200" w:rsidP="00C02536">
      <w:pPr>
        <w:spacing w:line="360" w:lineRule="auto"/>
        <w:jc w:val="both"/>
      </w:pPr>
      <w:r>
        <w:tab/>
      </w:r>
      <w:r w:rsidR="00713B2B" w:rsidRPr="00C02536">
        <w:t>A integralização curricular</w:t>
      </w:r>
      <w:r w:rsidR="00A24186">
        <w:t xml:space="preserve"> das atividades complementares é</w:t>
      </w:r>
      <w:r w:rsidR="007C170B" w:rsidRPr="00C02536">
        <w:t xml:space="preserve"> possível com a comprovação, mediante declarações ou certificados apresentados à coordenação de curso. Ao fi</w:t>
      </w:r>
      <w:r w:rsidR="00713B2B" w:rsidRPr="00C02536">
        <w:t>nal do curso, o graduando deve</w:t>
      </w:r>
      <w:r w:rsidR="007C170B" w:rsidRPr="00C02536">
        <w:t xml:space="preserve"> ter cumprido as 200 horas exigidas pela legislação vigente, indispensável para a colação de grau.</w:t>
      </w:r>
    </w:p>
    <w:p w14:paraId="05C85274" w14:textId="77777777" w:rsidR="007C170B" w:rsidRPr="00C02536" w:rsidRDefault="00796200" w:rsidP="00C02536">
      <w:pPr>
        <w:spacing w:line="360" w:lineRule="auto"/>
        <w:jc w:val="both"/>
      </w:pPr>
      <w:r>
        <w:tab/>
      </w:r>
      <w:r w:rsidR="007C170B" w:rsidRPr="00C02536">
        <w:t>Os objetivos gerais das atividades compl</w:t>
      </w:r>
      <w:r w:rsidR="00A24186">
        <w:t>ementares são os de flexibilização</w:t>
      </w:r>
      <w:r w:rsidR="007C170B" w:rsidRPr="00C02536">
        <w:t xml:space="preserve"> </w:t>
      </w:r>
      <w:r w:rsidR="00A24186">
        <w:t>d</w:t>
      </w:r>
      <w:r w:rsidR="007C170B" w:rsidRPr="00C02536">
        <w:t xml:space="preserve">o currículo pleno do Curso e propiciar aos seus </w:t>
      </w:r>
      <w:r w:rsidR="002B3D29">
        <w:t>estudante</w:t>
      </w:r>
      <w:r w:rsidR="007C170B" w:rsidRPr="00C02536">
        <w:t>s a possibilidade de aprofundamento temático e interdisciplinar. São consideradas Atividades Complementares, para fins de integralização da carga horária do currículo pleno do Curso:</w:t>
      </w:r>
    </w:p>
    <w:p w14:paraId="710FD0C7" w14:textId="77777777" w:rsidR="007C170B" w:rsidRPr="00C02536" w:rsidRDefault="00541990" w:rsidP="00980441">
      <w:pPr>
        <w:numPr>
          <w:ilvl w:val="0"/>
          <w:numId w:val="4"/>
        </w:numPr>
        <w:spacing w:line="360" w:lineRule="auto"/>
        <w:jc w:val="both"/>
      </w:pPr>
      <w:r w:rsidRPr="00C02536">
        <w:t>Participação</w:t>
      </w:r>
      <w:r w:rsidR="007C170B" w:rsidRPr="00C02536">
        <w:t xml:space="preserve"> em eventos diversos (seminários, encontros, congressos, apresentações, simpósios científicos, artísticos e culturais etc. na área ou em áreas afins);</w:t>
      </w:r>
    </w:p>
    <w:p w14:paraId="06C95BAE" w14:textId="77777777" w:rsidR="007C170B" w:rsidRPr="00C02536" w:rsidRDefault="00541990" w:rsidP="00980441">
      <w:pPr>
        <w:numPr>
          <w:ilvl w:val="0"/>
          <w:numId w:val="4"/>
        </w:numPr>
        <w:spacing w:line="360" w:lineRule="auto"/>
        <w:jc w:val="both"/>
      </w:pPr>
      <w:r w:rsidRPr="00C02536">
        <w:t>Desenvolvimento</w:t>
      </w:r>
      <w:r w:rsidR="007C170B" w:rsidRPr="00C02536">
        <w:t xml:space="preserve"> de atividades de pesquisa orientadas por docente do Curso e aprovadas pelo respectivo Colegiado;</w:t>
      </w:r>
    </w:p>
    <w:p w14:paraId="75CEDF93" w14:textId="77777777" w:rsidR="007C170B" w:rsidRPr="00C02536" w:rsidRDefault="00541990" w:rsidP="00980441">
      <w:pPr>
        <w:numPr>
          <w:ilvl w:val="0"/>
          <w:numId w:val="4"/>
        </w:numPr>
        <w:spacing w:line="360" w:lineRule="auto"/>
        <w:jc w:val="both"/>
      </w:pPr>
      <w:r w:rsidRPr="00C02536">
        <w:t>Participação</w:t>
      </w:r>
      <w:r w:rsidR="007C170B" w:rsidRPr="00C02536">
        <w:t xml:space="preserve"> em Grupos de Pesquisa cadastrados junto a órgãos de fomento à pesquisa;</w:t>
      </w:r>
    </w:p>
    <w:p w14:paraId="1C64018A" w14:textId="77777777" w:rsidR="007C170B" w:rsidRPr="00C02536" w:rsidRDefault="00541990" w:rsidP="00980441">
      <w:pPr>
        <w:numPr>
          <w:ilvl w:val="0"/>
          <w:numId w:val="4"/>
        </w:numPr>
        <w:spacing w:line="360" w:lineRule="auto"/>
        <w:jc w:val="both"/>
      </w:pPr>
      <w:r w:rsidRPr="00C02536">
        <w:t>Apresentação</w:t>
      </w:r>
      <w:r w:rsidR="007C170B" w:rsidRPr="00C02536">
        <w:t xml:space="preserve"> de trabalhos, comunicações e artigos em eventos científicos, de qualquer natureza;</w:t>
      </w:r>
    </w:p>
    <w:p w14:paraId="439BDDC7" w14:textId="77777777" w:rsidR="007C170B" w:rsidRPr="00C02536" w:rsidRDefault="00541990" w:rsidP="00980441">
      <w:pPr>
        <w:numPr>
          <w:ilvl w:val="0"/>
          <w:numId w:val="4"/>
        </w:numPr>
        <w:spacing w:line="360" w:lineRule="auto"/>
        <w:jc w:val="both"/>
      </w:pPr>
      <w:r w:rsidRPr="00C02536">
        <w:t>Publicação</w:t>
      </w:r>
      <w:r w:rsidR="007C170B" w:rsidRPr="00C02536">
        <w:t xml:space="preserve"> de trabalhos, comunicações e artigos em revistas especializadas na área ou em áreas afins;</w:t>
      </w:r>
    </w:p>
    <w:p w14:paraId="4D98028B" w14:textId="77777777" w:rsidR="007C170B" w:rsidRPr="00C02536" w:rsidRDefault="00541990" w:rsidP="00980441">
      <w:pPr>
        <w:numPr>
          <w:ilvl w:val="0"/>
          <w:numId w:val="4"/>
        </w:numPr>
        <w:spacing w:line="360" w:lineRule="auto"/>
        <w:jc w:val="both"/>
      </w:pPr>
      <w:r w:rsidRPr="00C02536">
        <w:t>Atividades</w:t>
      </w:r>
      <w:r w:rsidR="007C170B" w:rsidRPr="00C02536">
        <w:t xml:space="preserve"> de extensão coordenadas por docente do Curso e aprovadas pelo respectivo Colegiado;</w:t>
      </w:r>
    </w:p>
    <w:p w14:paraId="5BA673DF" w14:textId="77777777" w:rsidR="007C170B" w:rsidRPr="00C02536" w:rsidRDefault="00541990" w:rsidP="00980441">
      <w:pPr>
        <w:numPr>
          <w:ilvl w:val="0"/>
          <w:numId w:val="4"/>
        </w:numPr>
        <w:spacing w:line="360" w:lineRule="auto"/>
        <w:jc w:val="both"/>
      </w:pPr>
      <w:r w:rsidRPr="00C02536">
        <w:t>Monitorias</w:t>
      </w:r>
      <w:r w:rsidR="007C170B" w:rsidRPr="00C02536">
        <w:t xml:space="preserve"> em disciplinas pertencentes ao currículo pleno do Curso;</w:t>
      </w:r>
    </w:p>
    <w:p w14:paraId="1BB82900" w14:textId="77777777" w:rsidR="007C170B" w:rsidRPr="00C02536" w:rsidRDefault="00541990" w:rsidP="00980441">
      <w:pPr>
        <w:numPr>
          <w:ilvl w:val="0"/>
          <w:numId w:val="4"/>
        </w:numPr>
        <w:spacing w:line="360" w:lineRule="auto"/>
        <w:jc w:val="both"/>
      </w:pPr>
      <w:r w:rsidRPr="00C02536">
        <w:t>Atividades</w:t>
      </w:r>
      <w:r w:rsidR="00A20363">
        <w:t xml:space="preserve"> de estágio</w:t>
      </w:r>
      <w:r w:rsidR="007C170B" w:rsidRPr="00C02536">
        <w:t xml:space="preserve"> curricular não obrigatório e visitas monitoradas desenvolvidas com base em convênios firmados pela UEMS; </w:t>
      </w:r>
    </w:p>
    <w:p w14:paraId="0309A990" w14:textId="77777777" w:rsidR="007C170B" w:rsidRPr="00C02536" w:rsidRDefault="00541990" w:rsidP="00980441">
      <w:pPr>
        <w:numPr>
          <w:ilvl w:val="0"/>
          <w:numId w:val="4"/>
        </w:numPr>
        <w:spacing w:line="360" w:lineRule="auto"/>
        <w:jc w:val="both"/>
      </w:pPr>
      <w:r w:rsidRPr="00C02536">
        <w:t>Representação</w:t>
      </w:r>
      <w:r w:rsidR="007C170B" w:rsidRPr="00C02536">
        <w:t xml:space="preserve"> discente em instâncias colegiadas da UEMS, bem como da Organização da Categoria (SBS, ABA e outras).</w:t>
      </w:r>
    </w:p>
    <w:p w14:paraId="24BAB482" w14:textId="77777777" w:rsidR="00A24186" w:rsidRDefault="007C170B" w:rsidP="00C02536">
      <w:pPr>
        <w:spacing w:line="360" w:lineRule="auto"/>
        <w:jc w:val="both"/>
      </w:pPr>
      <w:r w:rsidRPr="00C02536">
        <w:tab/>
        <w:t xml:space="preserve">As atividades, quando promovidas por outras instituições, necessitam ser validadas pelo Colegiado de curso, mediante requerimento justificado e documentado pelo </w:t>
      </w:r>
      <w:r w:rsidR="002B3D29">
        <w:t>estudante</w:t>
      </w:r>
      <w:r w:rsidRPr="00C02536">
        <w:t xml:space="preserve">. Todas as atividades complementares devem ser comprovadas à Coordenação do Curso, mediante formulário próprio e a pedido do </w:t>
      </w:r>
      <w:r w:rsidR="002B3D29">
        <w:t>estudante</w:t>
      </w:r>
      <w:r w:rsidRPr="00C02536">
        <w:t>. Compete à Coordenação do Curso encaminhar à Secretaria acadêmica as comprovações das atividades complementares</w:t>
      </w:r>
      <w:r w:rsidR="00A24186">
        <w:t>.</w:t>
      </w:r>
    </w:p>
    <w:p w14:paraId="29ABA5BD" w14:textId="77777777" w:rsidR="007C170B" w:rsidRPr="00C02536" w:rsidRDefault="00A24186" w:rsidP="00A24186">
      <w:pPr>
        <w:spacing w:line="360" w:lineRule="auto"/>
        <w:ind w:firstLine="709"/>
        <w:jc w:val="both"/>
      </w:pPr>
      <w:r>
        <w:t>P</w:t>
      </w:r>
      <w:r w:rsidR="007C170B" w:rsidRPr="00C02536">
        <w:t>odem ser desenvolvidas em qualquer fase do Curso, fora ou dentro do contexto institucional da UEMS.</w:t>
      </w:r>
    </w:p>
    <w:p w14:paraId="39020B38" w14:textId="77777777" w:rsidR="007C170B" w:rsidRPr="00C02536" w:rsidRDefault="007C170B" w:rsidP="00C02536">
      <w:pPr>
        <w:spacing w:line="360" w:lineRule="auto"/>
        <w:jc w:val="both"/>
        <w:rPr>
          <w:color w:val="FF0000"/>
        </w:rPr>
      </w:pPr>
    </w:p>
    <w:p w14:paraId="1E7528BB" w14:textId="77777777" w:rsidR="007C170B" w:rsidRDefault="00C143A1" w:rsidP="00C02536">
      <w:pPr>
        <w:spacing w:line="360" w:lineRule="auto"/>
        <w:jc w:val="both"/>
        <w:outlineLvl w:val="0"/>
        <w:rPr>
          <w:b/>
        </w:rPr>
      </w:pPr>
      <w:bookmarkStart w:id="28" w:name="_Toc310517543"/>
      <w:r>
        <w:rPr>
          <w:b/>
        </w:rPr>
        <w:t>15</w:t>
      </w:r>
      <w:r w:rsidR="007C170B" w:rsidRPr="00C02536">
        <w:rPr>
          <w:b/>
        </w:rPr>
        <w:t>. DA AVALIAÇÃO</w:t>
      </w:r>
      <w:bookmarkEnd w:id="28"/>
      <w:r w:rsidR="007C170B" w:rsidRPr="00C02536">
        <w:rPr>
          <w:b/>
        </w:rPr>
        <w:t xml:space="preserve"> </w:t>
      </w:r>
    </w:p>
    <w:p w14:paraId="0FA8490E" w14:textId="77777777" w:rsidR="0080192F" w:rsidRDefault="0080192F" w:rsidP="0080192F">
      <w:pPr>
        <w:spacing w:line="360" w:lineRule="auto"/>
        <w:ind w:firstLine="709"/>
        <w:jc w:val="both"/>
        <w:rPr>
          <w:color w:val="000000"/>
        </w:rPr>
      </w:pPr>
      <w:r>
        <w:rPr>
          <w:color w:val="000000"/>
        </w:rPr>
        <w:t xml:space="preserve">A </w:t>
      </w:r>
      <w:r w:rsidRPr="0080192F">
        <w:rPr>
          <w:color w:val="000000"/>
        </w:rPr>
        <w:t>Avaliação c</w:t>
      </w:r>
      <w:r>
        <w:rPr>
          <w:color w:val="000000"/>
        </w:rPr>
        <w:t>onsiste no processo de reflexão e análise, a partir de critérios e instrumentos estabelecidos previamente, a respeito de componentes essenciais do Curso, como o projeto pedag</w:t>
      </w:r>
      <w:r w:rsidR="00A93661">
        <w:rPr>
          <w:color w:val="000000"/>
        </w:rPr>
        <w:t>ógico,</w:t>
      </w:r>
      <w:r>
        <w:rPr>
          <w:color w:val="000000"/>
        </w:rPr>
        <w:t xml:space="preserve"> a relação ensino aprendizagem</w:t>
      </w:r>
      <w:r w:rsidR="00A93661">
        <w:rPr>
          <w:color w:val="000000"/>
        </w:rPr>
        <w:t xml:space="preserve"> e a avaliação do curso</w:t>
      </w:r>
      <w:r w:rsidR="00366B1A">
        <w:rPr>
          <w:color w:val="000000"/>
        </w:rPr>
        <w:t>.</w:t>
      </w:r>
    </w:p>
    <w:p w14:paraId="46075DA0" w14:textId="77777777" w:rsidR="00366B1A" w:rsidRPr="0080192F" w:rsidRDefault="00366B1A" w:rsidP="0080192F">
      <w:pPr>
        <w:spacing w:line="360" w:lineRule="auto"/>
        <w:ind w:firstLine="709"/>
        <w:jc w:val="both"/>
        <w:rPr>
          <w:color w:val="000000"/>
        </w:rPr>
      </w:pPr>
    </w:p>
    <w:p w14:paraId="239F9E2A" w14:textId="77777777" w:rsidR="007C170B" w:rsidRDefault="00C143A1" w:rsidP="00C02536">
      <w:pPr>
        <w:pStyle w:val="Heading2"/>
        <w:spacing w:line="360" w:lineRule="auto"/>
        <w:rPr>
          <w:color w:val="000000"/>
          <w:sz w:val="24"/>
          <w:szCs w:val="24"/>
        </w:rPr>
      </w:pPr>
      <w:bookmarkStart w:id="29" w:name="_Toc310517544"/>
      <w:r>
        <w:rPr>
          <w:color w:val="000000"/>
          <w:sz w:val="24"/>
          <w:szCs w:val="24"/>
        </w:rPr>
        <w:t>15</w:t>
      </w:r>
      <w:r w:rsidR="007C170B" w:rsidRPr="00C02536">
        <w:rPr>
          <w:color w:val="000000"/>
          <w:sz w:val="24"/>
          <w:szCs w:val="24"/>
        </w:rPr>
        <w:t xml:space="preserve">.1. </w:t>
      </w:r>
      <w:r w:rsidR="00116A85">
        <w:rPr>
          <w:color w:val="000000"/>
          <w:sz w:val="24"/>
          <w:szCs w:val="24"/>
        </w:rPr>
        <w:t>Do Projeto P</w:t>
      </w:r>
      <w:r w:rsidR="00116A85" w:rsidRPr="00C02536">
        <w:rPr>
          <w:color w:val="000000"/>
          <w:sz w:val="24"/>
          <w:szCs w:val="24"/>
        </w:rPr>
        <w:t>edagógico</w:t>
      </w:r>
      <w:bookmarkEnd w:id="29"/>
    </w:p>
    <w:p w14:paraId="3D837F55" w14:textId="77777777" w:rsidR="005B04B5" w:rsidRDefault="005B04B5" w:rsidP="003032AC">
      <w:pPr>
        <w:spacing w:line="360" w:lineRule="auto"/>
        <w:jc w:val="both"/>
        <w:rPr>
          <w:color w:val="000000"/>
        </w:rPr>
      </w:pPr>
    </w:p>
    <w:p w14:paraId="78B8C40E" w14:textId="77777777" w:rsidR="003032AC" w:rsidRPr="003032AC" w:rsidRDefault="003032AC" w:rsidP="005B04B5">
      <w:pPr>
        <w:spacing w:line="360" w:lineRule="auto"/>
        <w:ind w:firstLine="709"/>
        <w:jc w:val="both"/>
        <w:rPr>
          <w:strike/>
          <w:color w:val="000000"/>
        </w:rPr>
      </w:pPr>
      <w:r>
        <w:rPr>
          <w:color w:val="000000"/>
        </w:rPr>
        <w:t xml:space="preserve"> V</w:t>
      </w:r>
      <w:r w:rsidRPr="00C02536">
        <w:rPr>
          <w:color w:val="000000"/>
        </w:rPr>
        <w:t>isando ao bom andamento do Curso</w:t>
      </w:r>
      <w:r w:rsidR="00125893">
        <w:rPr>
          <w:color w:val="000000"/>
        </w:rPr>
        <w:t xml:space="preserve"> e à eficiência do seu Projeto, a</w:t>
      </w:r>
      <w:r w:rsidRPr="00C02536">
        <w:rPr>
          <w:color w:val="000000"/>
        </w:rPr>
        <w:t xml:space="preserve">o final de cada ano letivo, </w:t>
      </w:r>
      <w:r>
        <w:rPr>
          <w:color w:val="000000"/>
        </w:rPr>
        <w:t>estudante</w:t>
      </w:r>
      <w:r w:rsidRPr="00C02536">
        <w:rPr>
          <w:color w:val="000000"/>
        </w:rPr>
        <w:t xml:space="preserve">s, professores e técnicos, por meio de um instrumento específico proposto pelo Colegiado do curso, avaliarão </w:t>
      </w:r>
      <w:r>
        <w:rPr>
          <w:color w:val="000000"/>
        </w:rPr>
        <w:t xml:space="preserve">o </w:t>
      </w:r>
      <w:r w:rsidRPr="00C02536">
        <w:rPr>
          <w:color w:val="000000"/>
        </w:rPr>
        <w:t>Projeto Pedagógico</w:t>
      </w:r>
      <w:r w:rsidR="00461244">
        <w:rPr>
          <w:color w:val="000000"/>
        </w:rPr>
        <w:t>.</w:t>
      </w:r>
      <w:r w:rsidRPr="00C02536">
        <w:rPr>
          <w:color w:val="000000"/>
        </w:rPr>
        <w:t xml:space="preserve"> </w:t>
      </w:r>
    </w:p>
    <w:p w14:paraId="634647AB" w14:textId="77777777" w:rsidR="007C170B" w:rsidRPr="00C02536" w:rsidRDefault="007C170B" w:rsidP="00C02536">
      <w:pPr>
        <w:spacing w:line="360" w:lineRule="auto"/>
        <w:jc w:val="both"/>
        <w:rPr>
          <w:color w:val="000000"/>
        </w:rPr>
      </w:pPr>
      <w:r w:rsidRPr="00C02536">
        <w:rPr>
          <w:color w:val="000000"/>
        </w:rPr>
        <w:tab/>
        <w:t xml:space="preserve">O referido instrumento avaliativo abrangerá questões objetivas, sobre atuação docente, discente, coordenação de curso e da secretaria acadêmica, abrangendo a implementação do Projeto Pedagógico, o desenvolvimento teórico e prático de cada disciplina ministrada, as condições de trabalho e de infra-estrutura para o funcionamento do curso (condições gerais, recursos audiovisuais, laboratórios), serviços de apoio e acervo de livros e periódicos específicos disponíveis na biblioteca e o envolvimento efetivo dos </w:t>
      </w:r>
      <w:r w:rsidR="002B3D29">
        <w:rPr>
          <w:color w:val="000000"/>
        </w:rPr>
        <w:t>estudante</w:t>
      </w:r>
      <w:r w:rsidRPr="00C02536">
        <w:rPr>
          <w:color w:val="000000"/>
        </w:rPr>
        <w:t>s com o curso.</w:t>
      </w:r>
    </w:p>
    <w:p w14:paraId="1A384B42" w14:textId="77777777" w:rsidR="007C170B" w:rsidRPr="00C02536" w:rsidRDefault="007C170B" w:rsidP="00C02536">
      <w:pPr>
        <w:spacing w:line="360" w:lineRule="auto"/>
        <w:jc w:val="both"/>
        <w:rPr>
          <w:color w:val="000000"/>
        </w:rPr>
      </w:pPr>
      <w:r w:rsidRPr="00C02536">
        <w:rPr>
          <w:color w:val="000000"/>
        </w:rPr>
        <w:tab/>
        <w:t>O conjunto de informações obtidas após trabalho de análise e interpretação do instrumento avaliativo</w:t>
      </w:r>
      <w:r w:rsidR="00A20363" w:rsidRPr="00C02536">
        <w:rPr>
          <w:color w:val="000000"/>
        </w:rPr>
        <w:t xml:space="preserve"> permite</w:t>
      </w:r>
      <w:r w:rsidRPr="00C02536">
        <w:rPr>
          <w:color w:val="000000"/>
        </w:rPr>
        <w:t xml:space="preserve"> compor uma visão diagnóstica dos processos pedagógicos, científicos e sociais, identificando possíveis causas de problemas, bem como potencialidades e possibilidades, permitindo a re-análise das prioridades estabelecidas no Projeto Pedagógico do Curso e o engajamento da comunidade acadêmica na elaboração de novas alternativas e práticas.</w:t>
      </w:r>
    </w:p>
    <w:p w14:paraId="7CABD82C" w14:textId="77777777" w:rsidR="007C170B" w:rsidRPr="00C02536" w:rsidRDefault="00A93661" w:rsidP="00C02536">
      <w:pPr>
        <w:pStyle w:val="Heading2"/>
        <w:spacing w:line="360" w:lineRule="auto"/>
        <w:rPr>
          <w:color w:val="000000"/>
          <w:sz w:val="24"/>
          <w:szCs w:val="24"/>
        </w:rPr>
      </w:pPr>
      <w:bookmarkStart w:id="30" w:name="_Toc310517545"/>
      <w:r>
        <w:rPr>
          <w:color w:val="000000"/>
          <w:sz w:val="24"/>
          <w:szCs w:val="24"/>
        </w:rPr>
        <w:t>15</w:t>
      </w:r>
      <w:r w:rsidR="007C170B" w:rsidRPr="00C02536">
        <w:rPr>
          <w:color w:val="000000"/>
          <w:sz w:val="24"/>
          <w:szCs w:val="24"/>
        </w:rPr>
        <w:t xml:space="preserve">.2. </w:t>
      </w:r>
      <w:r w:rsidR="00116A85">
        <w:rPr>
          <w:sz w:val="24"/>
          <w:szCs w:val="24"/>
        </w:rPr>
        <w:t>D</w:t>
      </w:r>
      <w:r w:rsidR="00116A85" w:rsidRPr="00C02536">
        <w:rPr>
          <w:sz w:val="24"/>
          <w:szCs w:val="24"/>
        </w:rPr>
        <w:t>o processo ensino/aprendizagem</w:t>
      </w:r>
      <w:bookmarkEnd w:id="30"/>
    </w:p>
    <w:p w14:paraId="67910ED6" w14:textId="77777777" w:rsidR="007C170B" w:rsidRPr="00C02536" w:rsidRDefault="00796200" w:rsidP="00C02536">
      <w:pPr>
        <w:tabs>
          <w:tab w:val="left" w:pos="1140"/>
        </w:tabs>
        <w:spacing w:line="360" w:lineRule="auto"/>
        <w:jc w:val="both"/>
      </w:pPr>
      <w:r>
        <w:tab/>
      </w:r>
      <w:r w:rsidR="007C170B" w:rsidRPr="00C02536">
        <w:t>A reflexão nos últimos tempos, como destaca Luckesi</w:t>
      </w:r>
      <w:r w:rsidR="00A20363">
        <w:t xml:space="preserve"> (1998)</w:t>
      </w:r>
      <w:r w:rsidR="007C170B" w:rsidRPr="00C02536">
        <w:t xml:space="preserve">, tem provocado inúmeras críticas ao modelo de concepção autoritária de avaliação nos âmbitos escolares. Para além de uma avaliação autoritária, o autor a concebe como um instrumento tradutor da pedagogia para novos caminhos e, ainda, que deve ser um instrumento dialético de avanços. É necessário o resgate da avaliação diagnóstica sem perder o rigor científico e técnico, de modo que garanta o mínimo necessário de aprendizagem. Vale lembrar que o professor e o </w:t>
      </w:r>
      <w:r w:rsidR="002B3D29">
        <w:t>estudante</w:t>
      </w:r>
      <w:r w:rsidR="007C170B" w:rsidRPr="00C02536">
        <w:t xml:space="preserve"> são elementos essenciais na construção democrática e participativa no processo avaliativo do ensino. </w:t>
      </w:r>
      <w:r w:rsidR="002176CB" w:rsidRPr="00C02536">
        <w:t>Cabe ressaltar a importância de realização de reuniões pedagógicas que fortaleçam a compreensão sobre a prática de ensino e forneçam elementos para a avaliação continuada. Essas reuniões deverão ocorrer no inicio de cada semestre letivo.</w:t>
      </w:r>
    </w:p>
    <w:p w14:paraId="42F31583" w14:textId="77777777" w:rsidR="007C170B" w:rsidRDefault="00796200" w:rsidP="00C02536">
      <w:pPr>
        <w:spacing w:line="360" w:lineRule="auto"/>
        <w:jc w:val="both"/>
      </w:pPr>
      <w:r>
        <w:tab/>
      </w:r>
      <w:r w:rsidR="007C170B" w:rsidRPr="00C02536">
        <w:t>Os procedimentos de avaliação do processo ensino/aprendizagem serão realizados por disciplina, durante o ano letivo</w:t>
      </w:r>
      <w:r w:rsidR="00802FD5">
        <w:t>. A</w:t>
      </w:r>
      <w:r w:rsidR="007C170B" w:rsidRPr="00C02536">
        <w:t>valiar é um meio para o aperfeiçoamento do ensino e da aprendizagem, e não um fi</w:t>
      </w:r>
      <w:r w:rsidR="00802FD5">
        <w:t>m em si mesmo. Pressupõe um processo, dado</w:t>
      </w:r>
      <w:r w:rsidR="007C170B" w:rsidRPr="00C02536">
        <w:t xml:space="preserve"> por meio dos seguintes instrumentos: provas escritas e orais, atividades práticas, atividades de estágios, seminários, debates, pesquisas, produção de artigos, projetos, além de outros previstos em planos de ensino das disciplinas, sempre respeitando as normas vigentes da instituição.</w:t>
      </w:r>
    </w:p>
    <w:p w14:paraId="028D2067" w14:textId="77777777" w:rsidR="00366B1A" w:rsidRPr="00C02536" w:rsidRDefault="00366B1A" w:rsidP="00C02536">
      <w:pPr>
        <w:spacing w:line="360" w:lineRule="auto"/>
        <w:jc w:val="both"/>
      </w:pPr>
    </w:p>
    <w:p w14:paraId="7B20D2C6" w14:textId="77777777" w:rsidR="00A93661" w:rsidRDefault="00A93661" w:rsidP="00A93661">
      <w:pPr>
        <w:pStyle w:val="Heading2"/>
        <w:spacing w:line="360" w:lineRule="auto"/>
        <w:rPr>
          <w:color w:val="000000"/>
          <w:sz w:val="24"/>
          <w:szCs w:val="24"/>
        </w:rPr>
      </w:pPr>
      <w:r w:rsidRPr="00A93661">
        <w:rPr>
          <w:color w:val="000000"/>
          <w:sz w:val="24"/>
          <w:szCs w:val="24"/>
        </w:rPr>
        <w:t xml:space="preserve">15.3 </w:t>
      </w:r>
      <w:r w:rsidR="00D53F64">
        <w:rPr>
          <w:color w:val="000000"/>
          <w:sz w:val="24"/>
          <w:szCs w:val="24"/>
        </w:rPr>
        <w:t>D</w:t>
      </w:r>
      <w:r w:rsidRPr="00A93661">
        <w:rPr>
          <w:color w:val="000000"/>
          <w:sz w:val="24"/>
          <w:szCs w:val="24"/>
        </w:rPr>
        <w:t>o curso</w:t>
      </w:r>
    </w:p>
    <w:p w14:paraId="35430173" w14:textId="77777777" w:rsidR="00A93661" w:rsidRPr="00A93661" w:rsidRDefault="00A93661" w:rsidP="00A93661">
      <w:pPr>
        <w:spacing w:line="360" w:lineRule="auto"/>
      </w:pPr>
      <w:r>
        <w:tab/>
      </w:r>
      <w:r w:rsidRPr="00A93661">
        <w:t>A avaliação aqui proposta é formativa, está alicerçada em conformidade com a atual LDB, em seu artigo 24, inciso V, alínea a, ou seja, será desenvolvida de forma contínua e cumulativa, com ênfase nos aspectos qualitativos (Brasil, 1996). Visa, assim, um processo reflexivo que possibilite a excelência do curso.</w:t>
      </w:r>
    </w:p>
    <w:p w14:paraId="669B6B92" w14:textId="77777777" w:rsidR="00A93661" w:rsidRPr="0080192F" w:rsidRDefault="00A93661" w:rsidP="00A93661">
      <w:pPr>
        <w:spacing w:line="360" w:lineRule="auto"/>
        <w:ind w:firstLine="709"/>
        <w:jc w:val="both"/>
        <w:rPr>
          <w:color w:val="000000"/>
        </w:rPr>
      </w:pPr>
      <w:r w:rsidRPr="00A93661">
        <w:t>O processo de</w:t>
      </w:r>
      <w:r>
        <w:rPr>
          <w:color w:val="000000"/>
        </w:rPr>
        <w:t xml:space="preserve"> avaliação deve propiciar maior eficácia e avanço no processo formativo, atentando sempre para aspectos pedagógicos, normas e critérios brasileiros para a oferta do Curso de Ciências Sociais. Deve, ainda, favorecer o autoconhecimento institucional, as relações interpessoais entre professores, estudantes, servidores administrativos e coordenação, buscando avaliações positivas por parte do Conselho Estadual de Educação quando da avaliação de Curso.</w:t>
      </w:r>
    </w:p>
    <w:p w14:paraId="737AB539" w14:textId="77777777" w:rsidR="007C170B" w:rsidRPr="00C02536" w:rsidRDefault="007C170B" w:rsidP="00C02536">
      <w:pPr>
        <w:spacing w:line="360" w:lineRule="auto"/>
        <w:jc w:val="both"/>
        <w:rPr>
          <w:color w:val="000000"/>
        </w:rPr>
      </w:pPr>
    </w:p>
    <w:p w14:paraId="45874F35" w14:textId="77777777" w:rsidR="007C170B" w:rsidRPr="00C02536" w:rsidRDefault="00A93661" w:rsidP="00C02536">
      <w:pPr>
        <w:spacing w:line="360" w:lineRule="auto"/>
        <w:jc w:val="both"/>
        <w:outlineLvl w:val="0"/>
        <w:rPr>
          <w:b/>
          <w:color w:val="000000"/>
        </w:rPr>
      </w:pPr>
      <w:bookmarkStart w:id="31" w:name="_Toc310517546"/>
      <w:r>
        <w:rPr>
          <w:b/>
          <w:color w:val="000000"/>
        </w:rPr>
        <w:t>16</w:t>
      </w:r>
      <w:r w:rsidR="007C170B" w:rsidRPr="00C02536">
        <w:rPr>
          <w:b/>
          <w:color w:val="000000"/>
        </w:rPr>
        <w:t>. A PRÁTICA COMO COMPONENTE CURRICULAR INTEGRADA ÀS DIFERENTES DISCIPLINAS</w:t>
      </w:r>
      <w:bookmarkEnd w:id="31"/>
    </w:p>
    <w:p w14:paraId="72F675B3" w14:textId="77777777" w:rsidR="007C170B" w:rsidRPr="00C02536" w:rsidRDefault="00796200" w:rsidP="00C02536">
      <w:pPr>
        <w:spacing w:line="360" w:lineRule="auto"/>
        <w:jc w:val="both"/>
      </w:pPr>
      <w:r>
        <w:tab/>
      </w:r>
      <w:r w:rsidR="007C170B" w:rsidRPr="00C02536">
        <w:t>A prática é um</w:t>
      </w:r>
      <w:r w:rsidR="005C08CD" w:rsidRPr="00C02536">
        <w:t xml:space="preserve"> componente curricular a ser vivenciado</w:t>
      </w:r>
      <w:r w:rsidR="002276AD">
        <w:t xml:space="preserve"> pelo </w:t>
      </w:r>
      <w:r w:rsidR="002B3D29">
        <w:t>estudante</w:t>
      </w:r>
      <w:r w:rsidR="007C170B" w:rsidRPr="00C02536">
        <w:t xml:space="preserve"> ao longo do curso. Ela parte do prin</w:t>
      </w:r>
      <w:r w:rsidR="003F6773" w:rsidRPr="00C02536">
        <w:t>cípio que o fazer implica em</w:t>
      </w:r>
      <w:r w:rsidR="007C170B" w:rsidRPr="00C02536">
        <w:t xml:space="preserve"> reflexão e toda reflexão implica um fazer. Dessa forma, evita-se reduzir a prática em estágio como algo fechado e isolado do processo de formação. </w:t>
      </w:r>
    </w:p>
    <w:p w14:paraId="740E3EDF" w14:textId="77777777" w:rsidR="00CD35D8" w:rsidRDefault="00796200" w:rsidP="00C02536">
      <w:pPr>
        <w:spacing w:line="360" w:lineRule="auto"/>
        <w:jc w:val="both"/>
      </w:pPr>
      <w:r>
        <w:tab/>
      </w:r>
      <w:r w:rsidR="007C170B" w:rsidRPr="00C02536">
        <w:t xml:space="preserve"> Nes</w:t>
      </w:r>
      <w:r w:rsidR="005C08CD" w:rsidRPr="00C02536">
        <w:t>se sentido, a prática deve acontecer</w:t>
      </w:r>
      <w:r w:rsidR="007C170B" w:rsidRPr="00C02536">
        <w:t xml:space="preserve"> no interior da</w:t>
      </w:r>
      <w:r w:rsidR="000A0893">
        <w:t xml:space="preserve">s principais disciplinas </w:t>
      </w:r>
      <w:r w:rsidR="007C170B" w:rsidRPr="00C02536">
        <w:t>configuradas no currículo pleno do Curso de Ciências Soci</w:t>
      </w:r>
      <w:r w:rsidR="005C08CD" w:rsidRPr="00C02536">
        <w:t>ais</w:t>
      </w:r>
      <w:r w:rsidR="000A0893">
        <w:t xml:space="preserve"> -</w:t>
      </w:r>
      <w:r w:rsidR="005C08CD" w:rsidRPr="00C02536">
        <w:t xml:space="preserve"> licenciatura, e transcender</w:t>
      </w:r>
      <w:r w:rsidR="002276AD">
        <w:t xml:space="preserve"> a sala de aula</w:t>
      </w:r>
      <w:r w:rsidR="008562F6">
        <w:t>, colocando experiência, prática de ensino e teorias em interlocução.</w:t>
      </w:r>
    </w:p>
    <w:p w14:paraId="618EF21D" w14:textId="77777777" w:rsidR="002276AD" w:rsidRDefault="007C170B" w:rsidP="000A0893">
      <w:pPr>
        <w:spacing w:line="360" w:lineRule="auto"/>
        <w:ind w:firstLine="709"/>
        <w:jc w:val="both"/>
      </w:pPr>
      <w:r w:rsidRPr="00C02536">
        <w:t xml:space="preserve">Tem como finalidade promover a articulação </w:t>
      </w:r>
      <w:r w:rsidR="002276AD">
        <w:t>entre conhecimento e prática, relacionando aspectos pedagógicos, prática de ensino, e a relação com a rede de ensino básico e de outras instituições.</w:t>
      </w:r>
    </w:p>
    <w:p w14:paraId="43EB1B2D" w14:textId="77777777" w:rsidR="000A0893" w:rsidRDefault="002276AD" w:rsidP="000A0893">
      <w:pPr>
        <w:spacing w:line="360" w:lineRule="auto"/>
        <w:ind w:firstLine="709"/>
        <w:jc w:val="both"/>
      </w:pPr>
      <w:r>
        <w:t xml:space="preserve"> </w:t>
      </w:r>
      <w:r w:rsidR="005C08CD" w:rsidRPr="00C02536">
        <w:t xml:space="preserve">Essa prática </w:t>
      </w:r>
      <w:r>
        <w:t xml:space="preserve">se dá </w:t>
      </w:r>
      <w:r w:rsidR="007C170B" w:rsidRPr="00C02536">
        <w:t>de f</w:t>
      </w:r>
      <w:r w:rsidR="0043752C">
        <w:t>orma contextualizada, e pode envolver</w:t>
      </w:r>
      <w:r w:rsidR="005C08CD" w:rsidRPr="00C02536">
        <w:t xml:space="preserve"> </w:t>
      </w:r>
      <w:r w:rsidR="007C170B" w:rsidRPr="00C02536">
        <w:t>as tecnologias de informação, narrativas orais e escritas de profes</w:t>
      </w:r>
      <w:r w:rsidR="002B3D29">
        <w:t>sores e estudantes,</w:t>
      </w:r>
      <w:r>
        <w:t xml:space="preserve"> simulação de estudos de casos, aulas piloto, </w:t>
      </w:r>
      <w:r w:rsidR="002B3D29">
        <w:t xml:space="preserve">aulas de campo, </w:t>
      </w:r>
      <w:r w:rsidR="0043752C">
        <w:t>oficinas</w:t>
      </w:r>
      <w:r w:rsidR="002B3D29">
        <w:t xml:space="preserve"> no âmbito interno da universidade e externo, observações, etnografias, análises socioantropológicas, políticas e educacionais.</w:t>
      </w:r>
    </w:p>
    <w:p w14:paraId="2D7E629E" w14:textId="77777777" w:rsidR="007C170B" w:rsidRDefault="002176CB" w:rsidP="00CD35D8">
      <w:pPr>
        <w:spacing w:line="360" w:lineRule="auto"/>
        <w:ind w:firstLine="709"/>
        <w:jc w:val="both"/>
      </w:pPr>
      <w:r w:rsidRPr="00C02536">
        <w:t>A prática de ensino também deve ser planejada nas reuniões pedagógicas propostas.</w:t>
      </w:r>
      <w:r w:rsidR="008562F6">
        <w:t xml:space="preserve"> Nesses momentos, os professores são estimulados a planejarem atividades que coloquem os conhecimentos em ação, especialmente considerando a formação do futuro professor de Sociologia. </w:t>
      </w:r>
      <w:r w:rsidRPr="00C02536">
        <w:t>No âmbito de cada disciplina, e</w:t>
      </w:r>
      <w:r w:rsidR="000A0893">
        <w:t>ssas atividades são</w:t>
      </w:r>
      <w:r w:rsidR="007C170B" w:rsidRPr="00C02536">
        <w:t xml:space="preserve"> supervisionadas, registradas e avalia</w:t>
      </w:r>
      <w:r w:rsidRPr="00C02536">
        <w:t>das pelo professor</w:t>
      </w:r>
      <w:r w:rsidR="007C170B" w:rsidRPr="00C02536">
        <w:t>.</w:t>
      </w:r>
      <w:r w:rsidR="008562F6">
        <w:t xml:space="preserve"> </w:t>
      </w:r>
    </w:p>
    <w:p w14:paraId="649A15FF" w14:textId="77777777" w:rsidR="007C170B" w:rsidRPr="00C02536" w:rsidRDefault="007C170B" w:rsidP="00C02536">
      <w:pPr>
        <w:widowControl w:val="0"/>
        <w:shd w:val="clear" w:color="auto" w:fill="FFFFFF"/>
        <w:spacing w:line="360" w:lineRule="auto"/>
        <w:jc w:val="both"/>
        <w:rPr>
          <w:b/>
          <w:color w:val="000000"/>
        </w:rPr>
      </w:pPr>
      <w:r w:rsidRPr="00C02536">
        <w:rPr>
          <w:b/>
          <w:color w:val="000000"/>
        </w:rPr>
        <w:t xml:space="preserve">    </w:t>
      </w:r>
    </w:p>
    <w:p w14:paraId="064AC63C" w14:textId="77777777" w:rsidR="007C170B" w:rsidRPr="00C02536" w:rsidRDefault="00A93661" w:rsidP="00C02536">
      <w:pPr>
        <w:pStyle w:val="Heading8"/>
        <w:spacing w:line="360" w:lineRule="auto"/>
        <w:rPr>
          <w:color w:val="000000"/>
        </w:rPr>
      </w:pPr>
      <w:r>
        <w:rPr>
          <w:color w:val="000000"/>
        </w:rPr>
        <w:t>17</w:t>
      </w:r>
      <w:r w:rsidR="007C170B" w:rsidRPr="00C02536">
        <w:rPr>
          <w:color w:val="000000"/>
        </w:rPr>
        <w:t>. CONTEÚDO</w:t>
      </w:r>
      <w:r w:rsidR="00CD35D8">
        <w:rPr>
          <w:color w:val="000000"/>
        </w:rPr>
        <w:t>S CURRICULARES DA FORMAÇÃO ESPECIFICA EM CIÊNCIAS SOCIAIS</w:t>
      </w:r>
      <w:r w:rsidR="007C170B" w:rsidRPr="00C02536">
        <w:rPr>
          <w:color w:val="000000"/>
        </w:rPr>
        <w:t>, ESPECÍFICA</w:t>
      </w:r>
      <w:r w:rsidR="00CD35D8">
        <w:rPr>
          <w:color w:val="000000"/>
        </w:rPr>
        <w:t xml:space="preserve"> DA ÁREA DE EDUCAÇÃO</w:t>
      </w:r>
      <w:r w:rsidR="007C170B" w:rsidRPr="00C02536">
        <w:rPr>
          <w:color w:val="000000"/>
        </w:rPr>
        <w:t xml:space="preserve"> E COMPLEMENTAR</w:t>
      </w:r>
    </w:p>
    <w:p w14:paraId="7DA3A32A" w14:textId="77777777" w:rsidR="00CD35D8" w:rsidRDefault="00796200" w:rsidP="00C02536">
      <w:pPr>
        <w:spacing w:line="360" w:lineRule="auto"/>
        <w:jc w:val="both"/>
      </w:pPr>
      <w:r>
        <w:tab/>
      </w:r>
      <w:r w:rsidR="007C170B" w:rsidRPr="00C02536">
        <w:t>O eixo de Formação Específica deve constituir a base do saber característico da área de atuação do licenciado em Ciências Sociais. Entende-se que tal eixo deva ser composto de um conjunto de atividades acadêmicas obrigatórias e complementares que fazem parte da identidade do curso (Antropologia, Ciência Política e Sociologia).</w:t>
      </w:r>
    </w:p>
    <w:p w14:paraId="09B78B61" w14:textId="77777777" w:rsidR="007C170B" w:rsidRDefault="00CD35D8" w:rsidP="00C02536">
      <w:pPr>
        <w:spacing w:line="360" w:lineRule="auto"/>
        <w:jc w:val="both"/>
      </w:pPr>
      <w:r>
        <w:tab/>
      </w:r>
      <w:r w:rsidR="007C170B" w:rsidRPr="00C02536">
        <w:t>O</w:t>
      </w:r>
      <w:r>
        <w:t>s</w:t>
      </w:r>
      <w:r w:rsidR="007C170B" w:rsidRPr="00C02536">
        <w:t xml:space="preserve"> Eixo</w:t>
      </w:r>
      <w:r>
        <w:t>s</w:t>
      </w:r>
      <w:r w:rsidR="007C170B" w:rsidRPr="00C02536">
        <w:t xml:space="preserve"> de Formação C</w:t>
      </w:r>
      <w:r>
        <w:t>omplementar e da área de educação</w:t>
      </w:r>
      <w:r w:rsidR="007C170B" w:rsidRPr="00C02536">
        <w:t xml:space="preserve"> compreende</w:t>
      </w:r>
      <w:r>
        <w:t>m</w:t>
      </w:r>
      <w:r w:rsidR="007C170B" w:rsidRPr="00C02536">
        <w:t xml:space="preserve"> atividades acadêmicas obrigatórias e atividades definidas a partir dos conjuntos temáticos das áreas específicas de formação do curso, bem como de atividades acadêmicas que fazem interface</w:t>
      </w:r>
      <w:r w:rsidR="00541990">
        <w:t xml:space="preserve"> com aqueles conjuntos advindos de outro</w:t>
      </w:r>
      <w:r w:rsidR="007C170B" w:rsidRPr="00C02536">
        <w:t>s cursos da IES, definidas previamente no projeto pedagógico do curso.</w:t>
      </w:r>
    </w:p>
    <w:p w14:paraId="616ACB4C" w14:textId="77777777" w:rsidR="00B44159" w:rsidRDefault="00B44159" w:rsidP="00957DB8">
      <w:pPr>
        <w:jc w:val="both"/>
        <w:rPr>
          <w:b/>
        </w:rPr>
      </w:pPr>
    </w:p>
    <w:p w14:paraId="59061240" w14:textId="77777777" w:rsidR="000E6DAF" w:rsidRDefault="00A93661" w:rsidP="00957DB8">
      <w:pPr>
        <w:jc w:val="both"/>
        <w:rPr>
          <w:b/>
        </w:rPr>
      </w:pPr>
      <w:r>
        <w:rPr>
          <w:b/>
        </w:rPr>
        <w:t>18</w:t>
      </w:r>
      <w:r w:rsidR="000E6DAF" w:rsidRPr="00C02536">
        <w:rPr>
          <w:b/>
        </w:rPr>
        <w:t xml:space="preserve">. </w:t>
      </w:r>
      <w:r w:rsidR="007C170B" w:rsidRPr="00C02536">
        <w:rPr>
          <w:b/>
        </w:rPr>
        <w:t>MATRIZ CURRICULAR</w:t>
      </w:r>
    </w:p>
    <w:p w14:paraId="58F713D0" w14:textId="77777777" w:rsidR="00B44159" w:rsidRPr="00C02536" w:rsidRDefault="00B44159" w:rsidP="00957DB8">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3259"/>
        <w:gridCol w:w="3259"/>
      </w:tblGrid>
      <w:tr w:rsidR="007C170B" w:rsidRPr="00A3668F" w14:paraId="5433C43E" w14:textId="77777777">
        <w:tc>
          <w:tcPr>
            <w:tcW w:w="3259" w:type="dxa"/>
            <w:vAlign w:val="center"/>
          </w:tcPr>
          <w:p w14:paraId="19C0085A" w14:textId="77777777" w:rsidR="007C170B" w:rsidRPr="00A3668F" w:rsidRDefault="007C170B" w:rsidP="00957DB8">
            <w:pPr>
              <w:jc w:val="both"/>
              <w:rPr>
                <w:sz w:val="22"/>
              </w:rPr>
            </w:pPr>
            <w:r w:rsidRPr="00A3668F">
              <w:rPr>
                <w:b/>
                <w:color w:val="000000"/>
                <w:sz w:val="22"/>
              </w:rPr>
              <w:t>EIXO</w:t>
            </w:r>
            <w:r w:rsidRPr="00A3668F">
              <w:rPr>
                <w:b/>
                <w:sz w:val="22"/>
              </w:rPr>
              <w:t xml:space="preserve"> DE FORMAÇÃO ESPECÍFICA</w:t>
            </w:r>
          </w:p>
        </w:tc>
        <w:tc>
          <w:tcPr>
            <w:tcW w:w="3259" w:type="dxa"/>
            <w:vAlign w:val="center"/>
          </w:tcPr>
          <w:p w14:paraId="770D2CD9" w14:textId="77777777" w:rsidR="007C170B" w:rsidRDefault="007C170B" w:rsidP="00957DB8">
            <w:pPr>
              <w:jc w:val="both"/>
              <w:rPr>
                <w:b/>
                <w:color w:val="000000"/>
                <w:sz w:val="22"/>
              </w:rPr>
            </w:pPr>
            <w:r w:rsidRPr="00A3668F">
              <w:rPr>
                <w:b/>
                <w:color w:val="000000"/>
                <w:sz w:val="22"/>
              </w:rPr>
              <w:t>EIXO DE FORMAÇÃO ESPECÍFICA DA ÁREA DE EDUCAÇÃO</w:t>
            </w:r>
          </w:p>
          <w:p w14:paraId="4F7E7DF6" w14:textId="77777777" w:rsidR="00B44159" w:rsidRPr="00A3668F" w:rsidRDefault="00B44159" w:rsidP="00957DB8">
            <w:pPr>
              <w:jc w:val="both"/>
              <w:rPr>
                <w:sz w:val="22"/>
              </w:rPr>
            </w:pPr>
          </w:p>
        </w:tc>
        <w:tc>
          <w:tcPr>
            <w:tcW w:w="3259" w:type="dxa"/>
            <w:vAlign w:val="center"/>
          </w:tcPr>
          <w:p w14:paraId="42B32D65" w14:textId="77777777" w:rsidR="007C170B" w:rsidRDefault="007C170B" w:rsidP="00957DB8">
            <w:pPr>
              <w:jc w:val="both"/>
              <w:rPr>
                <w:b/>
                <w:sz w:val="22"/>
              </w:rPr>
            </w:pPr>
            <w:r w:rsidRPr="00A3668F">
              <w:rPr>
                <w:b/>
                <w:sz w:val="22"/>
              </w:rPr>
              <w:t>EIXO DE FORMAÇÃO COMPLEMENTAR</w:t>
            </w:r>
          </w:p>
          <w:p w14:paraId="6EE14C29" w14:textId="77777777" w:rsidR="00B44159" w:rsidRPr="00A3668F" w:rsidRDefault="00B44159" w:rsidP="00957DB8">
            <w:pPr>
              <w:jc w:val="both"/>
              <w:rPr>
                <w:sz w:val="22"/>
              </w:rPr>
            </w:pPr>
          </w:p>
        </w:tc>
      </w:tr>
      <w:tr w:rsidR="007C170B" w:rsidRPr="00A3668F" w14:paraId="5279E696" w14:textId="77777777">
        <w:tc>
          <w:tcPr>
            <w:tcW w:w="3259" w:type="dxa"/>
          </w:tcPr>
          <w:p w14:paraId="60FC6865" w14:textId="77777777" w:rsidR="007C170B" w:rsidRPr="00A3668F" w:rsidRDefault="007C170B" w:rsidP="00957DB8">
            <w:pPr>
              <w:jc w:val="both"/>
              <w:rPr>
                <w:sz w:val="22"/>
              </w:rPr>
            </w:pPr>
            <w:r w:rsidRPr="00A3668F">
              <w:rPr>
                <w:color w:val="000000"/>
                <w:sz w:val="22"/>
              </w:rPr>
              <w:t>Antropologia I</w:t>
            </w:r>
          </w:p>
        </w:tc>
        <w:tc>
          <w:tcPr>
            <w:tcW w:w="3259" w:type="dxa"/>
          </w:tcPr>
          <w:p w14:paraId="4E3DDDC8" w14:textId="77777777" w:rsidR="007C170B" w:rsidRPr="00A3668F" w:rsidRDefault="007C170B" w:rsidP="00957DB8">
            <w:pPr>
              <w:jc w:val="both"/>
              <w:rPr>
                <w:sz w:val="22"/>
              </w:rPr>
            </w:pPr>
            <w:r w:rsidRPr="00A3668F">
              <w:rPr>
                <w:color w:val="000000"/>
                <w:sz w:val="22"/>
              </w:rPr>
              <w:t>Psicologia da Educação</w:t>
            </w:r>
          </w:p>
        </w:tc>
        <w:tc>
          <w:tcPr>
            <w:tcW w:w="3259" w:type="dxa"/>
          </w:tcPr>
          <w:p w14:paraId="36721B7F" w14:textId="77777777" w:rsidR="007C170B" w:rsidRDefault="007C170B" w:rsidP="00957DB8">
            <w:pPr>
              <w:jc w:val="both"/>
              <w:rPr>
                <w:color w:val="000000"/>
                <w:sz w:val="22"/>
              </w:rPr>
            </w:pPr>
            <w:r w:rsidRPr="00A3668F">
              <w:rPr>
                <w:color w:val="000000"/>
                <w:sz w:val="22"/>
              </w:rPr>
              <w:t xml:space="preserve">História </w:t>
            </w:r>
            <w:r w:rsidR="00657FFB" w:rsidRPr="00A3668F">
              <w:rPr>
                <w:color w:val="000000"/>
                <w:sz w:val="22"/>
              </w:rPr>
              <w:t>I</w:t>
            </w:r>
          </w:p>
          <w:p w14:paraId="5295A8CF" w14:textId="77777777" w:rsidR="00B44159" w:rsidRPr="00A3668F" w:rsidRDefault="00B44159" w:rsidP="00957DB8">
            <w:pPr>
              <w:jc w:val="both"/>
              <w:rPr>
                <w:sz w:val="22"/>
              </w:rPr>
            </w:pPr>
          </w:p>
        </w:tc>
      </w:tr>
      <w:tr w:rsidR="007C170B" w:rsidRPr="00A3668F" w14:paraId="1E489FD4" w14:textId="77777777">
        <w:tc>
          <w:tcPr>
            <w:tcW w:w="3259" w:type="dxa"/>
          </w:tcPr>
          <w:p w14:paraId="298FFD15" w14:textId="77777777" w:rsidR="007C170B" w:rsidRPr="00A3668F" w:rsidRDefault="007C170B" w:rsidP="00957DB8">
            <w:pPr>
              <w:jc w:val="both"/>
              <w:rPr>
                <w:sz w:val="22"/>
              </w:rPr>
            </w:pPr>
            <w:r w:rsidRPr="00A3668F">
              <w:rPr>
                <w:color w:val="000000"/>
                <w:sz w:val="22"/>
              </w:rPr>
              <w:t>Antropologia II</w:t>
            </w:r>
          </w:p>
        </w:tc>
        <w:tc>
          <w:tcPr>
            <w:tcW w:w="3259" w:type="dxa"/>
          </w:tcPr>
          <w:p w14:paraId="13ECDA62" w14:textId="77777777" w:rsidR="007C170B" w:rsidRPr="00A3668F" w:rsidRDefault="006D760F" w:rsidP="00957DB8">
            <w:pPr>
              <w:jc w:val="both"/>
              <w:rPr>
                <w:sz w:val="22"/>
              </w:rPr>
            </w:pPr>
            <w:r w:rsidRPr="00A3668F">
              <w:rPr>
                <w:sz w:val="22"/>
              </w:rPr>
              <w:t>Política Educacional Brasileira</w:t>
            </w:r>
          </w:p>
        </w:tc>
        <w:tc>
          <w:tcPr>
            <w:tcW w:w="3259" w:type="dxa"/>
          </w:tcPr>
          <w:p w14:paraId="0082AD95" w14:textId="77777777" w:rsidR="007C170B" w:rsidRDefault="00657FFB" w:rsidP="00957DB8">
            <w:pPr>
              <w:jc w:val="both"/>
              <w:rPr>
                <w:sz w:val="22"/>
              </w:rPr>
            </w:pPr>
            <w:r w:rsidRPr="00A3668F">
              <w:rPr>
                <w:sz w:val="22"/>
              </w:rPr>
              <w:t>História II</w:t>
            </w:r>
          </w:p>
          <w:p w14:paraId="3049E7A6" w14:textId="77777777" w:rsidR="00B44159" w:rsidRPr="00A3668F" w:rsidRDefault="00B44159" w:rsidP="00957DB8">
            <w:pPr>
              <w:jc w:val="both"/>
              <w:rPr>
                <w:sz w:val="22"/>
              </w:rPr>
            </w:pPr>
          </w:p>
        </w:tc>
      </w:tr>
      <w:tr w:rsidR="007C170B" w:rsidRPr="00A3668F" w14:paraId="11FB641A" w14:textId="77777777">
        <w:tc>
          <w:tcPr>
            <w:tcW w:w="3259" w:type="dxa"/>
          </w:tcPr>
          <w:p w14:paraId="632842CC" w14:textId="77777777" w:rsidR="007C170B" w:rsidRPr="00A3668F" w:rsidRDefault="007C170B" w:rsidP="00957DB8">
            <w:pPr>
              <w:jc w:val="both"/>
              <w:rPr>
                <w:sz w:val="22"/>
              </w:rPr>
            </w:pPr>
            <w:r w:rsidRPr="00A3668F">
              <w:rPr>
                <w:color w:val="000000"/>
                <w:sz w:val="22"/>
              </w:rPr>
              <w:t>Antropologia III</w:t>
            </w:r>
          </w:p>
        </w:tc>
        <w:tc>
          <w:tcPr>
            <w:tcW w:w="3259" w:type="dxa"/>
          </w:tcPr>
          <w:p w14:paraId="1A9765D7" w14:textId="77777777" w:rsidR="007C170B" w:rsidRPr="00A3668F" w:rsidRDefault="007C170B" w:rsidP="00957DB8">
            <w:pPr>
              <w:jc w:val="both"/>
              <w:rPr>
                <w:sz w:val="22"/>
              </w:rPr>
            </w:pPr>
            <w:r w:rsidRPr="00A3668F">
              <w:rPr>
                <w:color w:val="000000"/>
                <w:sz w:val="22"/>
              </w:rPr>
              <w:t>Didática</w:t>
            </w:r>
          </w:p>
        </w:tc>
        <w:tc>
          <w:tcPr>
            <w:tcW w:w="3259" w:type="dxa"/>
          </w:tcPr>
          <w:p w14:paraId="3D2A9D1B" w14:textId="77777777" w:rsidR="007C170B" w:rsidRDefault="00657FFB" w:rsidP="00957DB8">
            <w:pPr>
              <w:jc w:val="both"/>
              <w:rPr>
                <w:color w:val="000000"/>
                <w:sz w:val="22"/>
              </w:rPr>
            </w:pPr>
            <w:r w:rsidRPr="00A3668F">
              <w:rPr>
                <w:color w:val="000000"/>
                <w:sz w:val="22"/>
              </w:rPr>
              <w:t>Filosofia I</w:t>
            </w:r>
          </w:p>
          <w:p w14:paraId="26D9F0E6" w14:textId="77777777" w:rsidR="00B44159" w:rsidRPr="00A3668F" w:rsidRDefault="00B44159" w:rsidP="00957DB8">
            <w:pPr>
              <w:jc w:val="both"/>
              <w:rPr>
                <w:sz w:val="22"/>
              </w:rPr>
            </w:pPr>
          </w:p>
        </w:tc>
      </w:tr>
      <w:tr w:rsidR="007C170B" w:rsidRPr="00A3668F" w14:paraId="163B8EE0" w14:textId="77777777">
        <w:tc>
          <w:tcPr>
            <w:tcW w:w="3259" w:type="dxa"/>
          </w:tcPr>
          <w:p w14:paraId="743BE3ED" w14:textId="77777777" w:rsidR="007C170B" w:rsidRPr="00A3668F" w:rsidRDefault="007C170B" w:rsidP="00957DB8">
            <w:pPr>
              <w:jc w:val="both"/>
              <w:rPr>
                <w:sz w:val="22"/>
              </w:rPr>
            </w:pPr>
            <w:r w:rsidRPr="00A3668F">
              <w:rPr>
                <w:color w:val="000000"/>
                <w:sz w:val="22"/>
              </w:rPr>
              <w:t>Política I</w:t>
            </w:r>
          </w:p>
        </w:tc>
        <w:tc>
          <w:tcPr>
            <w:tcW w:w="3259" w:type="dxa"/>
          </w:tcPr>
          <w:p w14:paraId="38A3FAED" w14:textId="77777777" w:rsidR="007C170B" w:rsidRPr="00A3668F" w:rsidRDefault="007C170B" w:rsidP="00957DB8">
            <w:pPr>
              <w:rPr>
                <w:sz w:val="22"/>
              </w:rPr>
            </w:pPr>
            <w:r w:rsidRPr="00A3668F">
              <w:rPr>
                <w:color w:val="000000"/>
                <w:sz w:val="22"/>
              </w:rPr>
              <w:t>Filosofia e História da Educação</w:t>
            </w:r>
          </w:p>
        </w:tc>
        <w:tc>
          <w:tcPr>
            <w:tcW w:w="3259" w:type="dxa"/>
          </w:tcPr>
          <w:p w14:paraId="05DE2B72" w14:textId="77777777" w:rsidR="007C170B" w:rsidRDefault="00657FFB" w:rsidP="00957DB8">
            <w:pPr>
              <w:jc w:val="both"/>
              <w:rPr>
                <w:color w:val="000000"/>
                <w:sz w:val="22"/>
              </w:rPr>
            </w:pPr>
            <w:r w:rsidRPr="00A3668F">
              <w:rPr>
                <w:color w:val="000000"/>
                <w:sz w:val="22"/>
              </w:rPr>
              <w:t>Filosofia II</w:t>
            </w:r>
          </w:p>
          <w:p w14:paraId="3735639F" w14:textId="77777777" w:rsidR="00B44159" w:rsidRPr="00A3668F" w:rsidRDefault="00B44159" w:rsidP="00957DB8">
            <w:pPr>
              <w:jc w:val="both"/>
              <w:rPr>
                <w:sz w:val="22"/>
              </w:rPr>
            </w:pPr>
          </w:p>
        </w:tc>
      </w:tr>
      <w:tr w:rsidR="007C170B" w:rsidRPr="00A3668F" w14:paraId="1BE38E7F" w14:textId="77777777">
        <w:tc>
          <w:tcPr>
            <w:tcW w:w="3259" w:type="dxa"/>
          </w:tcPr>
          <w:p w14:paraId="05E4DF20" w14:textId="77777777" w:rsidR="007C170B" w:rsidRPr="00A3668F" w:rsidRDefault="007C170B" w:rsidP="00957DB8">
            <w:pPr>
              <w:jc w:val="both"/>
              <w:rPr>
                <w:sz w:val="22"/>
              </w:rPr>
            </w:pPr>
            <w:r w:rsidRPr="00A3668F">
              <w:rPr>
                <w:color w:val="000000"/>
                <w:sz w:val="22"/>
              </w:rPr>
              <w:t>Política II</w:t>
            </w:r>
          </w:p>
        </w:tc>
        <w:tc>
          <w:tcPr>
            <w:tcW w:w="3259" w:type="dxa"/>
          </w:tcPr>
          <w:p w14:paraId="3850877F" w14:textId="77777777" w:rsidR="007C170B" w:rsidRDefault="007C170B" w:rsidP="00957DB8">
            <w:pPr>
              <w:rPr>
                <w:sz w:val="22"/>
              </w:rPr>
            </w:pPr>
            <w:r w:rsidRPr="00A3668F">
              <w:rPr>
                <w:sz w:val="22"/>
              </w:rPr>
              <w:t>Estágio Curricular Supervisionado no Ensino de Ciências Sociais I</w:t>
            </w:r>
          </w:p>
          <w:p w14:paraId="046AE7CF" w14:textId="77777777" w:rsidR="00B44159" w:rsidRPr="00A3668F" w:rsidRDefault="00B44159" w:rsidP="00957DB8">
            <w:pPr>
              <w:rPr>
                <w:sz w:val="22"/>
              </w:rPr>
            </w:pPr>
          </w:p>
        </w:tc>
        <w:tc>
          <w:tcPr>
            <w:tcW w:w="3259" w:type="dxa"/>
          </w:tcPr>
          <w:p w14:paraId="144BAD6B" w14:textId="77777777" w:rsidR="007C170B" w:rsidRDefault="00657FFB" w:rsidP="00957DB8">
            <w:pPr>
              <w:jc w:val="both"/>
              <w:rPr>
                <w:color w:val="000000"/>
                <w:sz w:val="22"/>
              </w:rPr>
            </w:pPr>
            <w:r w:rsidRPr="00A3668F">
              <w:rPr>
                <w:color w:val="000000"/>
                <w:sz w:val="22"/>
              </w:rPr>
              <w:t xml:space="preserve">Economia </w:t>
            </w:r>
            <w:r w:rsidR="00E4692F" w:rsidRPr="00A3668F">
              <w:rPr>
                <w:color w:val="000000"/>
                <w:sz w:val="22"/>
              </w:rPr>
              <w:t>Política</w:t>
            </w:r>
          </w:p>
          <w:p w14:paraId="3648A4B5" w14:textId="77777777" w:rsidR="00B44159" w:rsidRPr="00A3668F" w:rsidRDefault="00B44159" w:rsidP="00957DB8">
            <w:pPr>
              <w:jc w:val="both"/>
              <w:rPr>
                <w:sz w:val="22"/>
              </w:rPr>
            </w:pPr>
          </w:p>
        </w:tc>
      </w:tr>
      <w:tr w:rsidR="007C170B" w:rsidRPr="00A3668F" w14:paraId="051CE49C" w14:textId="77777777">
        <w:tc>
          <w:tcPr>
            <w:tcW w:w="3259" w:type="dxa"/>
          </w:tcPr>
          <w:p w14:paraId="03DE5058" w14:textId="77777777" w:rsidR="007C170B" w:rsidRPr="00A3668F" w:rsidRDefault="007C170B" w:rsidP="00957DB8">
            <w:pPr>
              <w:jc w:val="both"/>
              <w:rPr>
                <w:sz w:val="22"/>
              </w:rPr>
            </w:pPr>
            <w:r w:rsidRPr="00A3668F">
              <w:rPr>
                <w:color w:val="000000"/>
                <w:sz w:val="22"/>
              </w:rPr>
              <w:t>Política III</w:t>
            </w:r>
          </w:p>
        </w:tc>
        <w:tc>
          <w:tcPr>
            <w:tcW w:w="3259" w:type="dxa"/>
          </w:tcPr>
          <w:p w14:paraId="02BCE7E9" w14:textId="77777777" w:rsidR="007C170B" w:rsidRDefault="007C170B" w:rsidP="00957DB8">
            <w:pPr>
              <w:rPr>
                <w:sz w:val="22"/>
              </w:rPr>
            </w:pPr>
            <w:r w:rsidRPr="00A3668F">
              <w:rPr>
                <w:sz w:val="22"/>
              </w:rPr>
              <w:t>Estágio Curricular Supervisionado no Ensino de Ciências Sociais II</w:t>
            </w:r>
          </w:p>
          <w:p w14:paraId="24198201" w14:textId="77777777" w:rsidR="00B44159" w:rsidRPr="00A3668F" w:rsidRDefault="00B44159" w:rsidP="00957DB8">
            <w:pPr>
              <w:rPr>
                <w:sz w:val="22"/>
              </w:rPr>
            </w:pPr>
          </w:p>
        </w:tc>
        <w:tc>
          <w:tcPr>
            <w:tcW w:w="3259" w:type="dxa"/>
          </w:tcPr>
          <w:p w14:paraId="019D283A" w14:textId="77777777" w:rsidR="00A97D0F" w:rsidRPr="00A3668F" w:rsidRDefault="00A97D0F" w:rsidP="00957DB8">
            <w:pPr>
              <w:jc w:val="both"/>
              <w:rPr>
                <w:sz w:val="22"/>
              </w:rPr>
            </w:pPr>
          </w:p>
        </w:tc>
      </w:tr>
      <w:tr w:rsidR="007C170B" w:rsidRPr="00A3668F" w14:paraId="242D61BC" w14:textId="77777777">
        <w:tc>
          <w:tcPr>
            <w:tcW w:w="3259" w:type="dxa"/>
          </w:tcPr>
          <w:p w14:paraId="407AD63E" w14:textId="77777777" w:rsidR="007C170B" w:rsidRPr="00A3668F" w:rsidRDefault="007C170B" w:rsidP="00957DB8">
            <w:pPr>
              <w:jc w:val="both"/>
              <w:rPr>
                <w:sz w:val="22"/>
              </w:rPr>
            </w:pPr>
            <w:r w:rsidRPr="00A3668F">
              <w:rPr>
                <w:color w:val="000000"/>
                <w:sz w:val="22"/>
              </w:rPr>
              <w:t>Sociologia I</w:t>
            </w:r>
          </w:p>
        </w:tc>
        <w:tc>
          <w:tcPr>
            <w:tcW w:w="3259" w:type="dxa"/>
          </w:tcPr>
          <w:p w14:paraId="4379D5E2" w14:textId="77777777" w:rsidR="007C170B" w:rsidRDefault="002943C7" w:rsidP="00957DB8">
            <w:pPr>
              <w:jc w:val="both"/>
              <w:rPr>
                <w:sz w:val="22"/>
              </w:rPr>
            </w:pPr>
            <w:r w:rsidRPr="00A3668F">
              <w:rPr>
                <w:sz w:val="22"/>
              </w:rPr>
              <w:t>Língua Brasileira de Sinais</w:t>
            </w:r>
          </w:p>
          <w:p w14:paraId="340F1306" w14:textId="77777777" w:rsidR="00B44159" w:rsidRPr="00A3668F" w:rsidRDefault="00B44159" w:rsidP="00957DB8">
            <w:pPr>
              <w:jc w:val="both"/>
              <w:rPr>
                <w:sz w:val="22"/>
              </w:rPr>
            </w:pPr>
          </w:p>
        </w:tc>
        <w:tc>
          <w:tcPr>
            <w:tcW w:w="3259" w:type="dxa"/>
          </w:tcPr>
          <w:p w14:paraId="41599171" w14:textId="77777777" w:rsidR="007C170B" w:rsidRPr="00A3668F" w:rsidRDefault="007C170B" w:rsidP="00957DB8">
            <w:pPr>
              <w:jc w:val="both"/>
              <w:rPr>
                <w:sz w:val="22"/>
              </w:rPr>
            </w:pPr>
          </w:p>
        </w:tc>
      </w:tr>
      <w:tr w:rsidR="00657FFB" w:rsidRPr="00A3668F" w14:paraId="2F893B67" w14:textId="77777777">
        <w:tc>
          <w:tcPr>
            <w:tcW w:w="3259" w:type="dxa"/>
          </w:tcPr>
          <w:p w14:paraId="7C0B4049" w14:textId="77777777" w:rsidR="00657FFB" w:rsidRPr="00A3668F" w:rsidRDefault="00657FFB" w:rsidP="00957DB8">
            <w:pPr>
              <w:jc w:val="both"/>
              <w:rPr>
                <w:sz w:val="22"/>
              </w:rPr>
            </w:pPr>
            <w:r w:rsidRPr="00A3668F">
              <w:rPr>
                <w:color w:val="000000"/>
                <w:sz w:val="22"/>
              </w:rPr>
              <w:t>Sociologia II</w:t>
            </w:r>
          </w:p>
        </w:tc>
        <w:tc>
          <w:tcPr>
            <w:tcW w:w="3259" w:type="dxa"/>
          </w:tcPr>
          <w:p w14:paraId="56AE2C4D" w14:textId="77777777" w:rsidR="00657FFB" w:rsidRDefault="00E4692F" w:rsidP="00957DB8">
            <w:pPr>
              <w:snapToGrid w:val="0"/>
              <w:rPr>
                <w:sz w:val="22"/>
              </w:rPr>
            </w:pPr>
            <w:r w:rsidRPr="00A3668F">
              <w:rPr>
                <w:sz w:val="22"/>
              </w:rPr>
              <w:t>Fundamentos em Educação Inclusiva</w:t>
            </w:r>
          </w:p>
          <w:p w14:paraId="72E66282" w14:textId="77777777" w:rsidR="00B44159" w:rsidRPr="00A3668F" w:rsidRDefault="00B44159" w:rsidP="00957DB8">
            <w:pPr>
              <w:snapToGrid w:val="0"/>
              <w:rPr>
                <w:sz w:val="22"/>
              </w:rPr>
            </w:pPr>
          </w:p>
        </w:tc>
        <w:tc>
          <w:tcPr>
            <w:tcW w:w="3259" w:type="dxa"/>
          </w:tcPr>
          <w:p w14:paraId="0B5DFB95" w14:textId="77777777" w:rsidR="00657FFB" w:rsidRPr="00A3668F" w:rsidRDefault="00657FFB" w:rsidP="00957DB8">
            <w:pPr>
              <w:jc w:val="both"/>
              <w:rPr>
                <w:sz w:val="22"/>
              </w:rPr>
            </w:pPr>
          </w:p>
        </w:tc>
      </w:tr>
      <w:tr w:rsidR="00657FFB" w:rsidRPr="00A3668F" w14:paraId="35681084" w14:textId="77777777">
        <w:tc>
          <w:tcPr>
            <w:tcW w:w="3259" w:type="dxa"/>
          </w:tcPr>
          <w:p w14:paraId="3EB8A1B4" w14:textId="77777777" w:rsidR="00657FFB" w:rsidRPr="00A3668F" w:rsidRDefault="00657FFB" w:rsidP="00957DB8">
            <w:pPr>
              <w:jc w:val="both"/>
              <w:rPr>
                <w:sz w:val="22"/>
              </w:rPr>
            </w:pPr>
            <w:r w:rsidRPr="00A3668F">
              <w:rPr>
                <w:color w:val="000000"/>
                <w:sz w:val="22"/>
              </w:rPr>
              <w:t>Sociologia III</w:t>
            </w:r>
          </w:p>
        </w:tc>
        <w:tc>
          <w:tcPr>
            <w:tcW w:w="3259" w:type="dxa"/>
          </w:tcPr>
          <w:p w14:paraId="4C205493" w14:textId="77777777" w:rsidR="00657FFB" w:rsidRDefault="00657FFB" w:rsidP="00957DB8">
            <w:pPr>
              <w:snapToGrid w:val="0"/>
              <w:jc w:val="both"/>
              <w:rPr>
                <w:sz w:val="22"/>
              </w:rPr>
            </w:pPr>
          </w:p>
          <w:p w14:paraId="0F59719C" w14:textId="77777777" w:rsidR="00B44159" w:rsidRPr="00A3668F" w:rsidRDefault="00B44159" w:rsidP="00957DB8">
            <w:pPr>
              <w:snapToGrid w:val="0"/>
              <w:jc w:val="both"/>
              <w:rPr>
                <w:sz w:val="22"/>
              </w:rPr>
            </w:pPr>
          </w:p>
        </w:tc>
        <w:tc>
          <w:tcPr>
            <w:tcW w:w="3259" w:type="dxa"/>
          </w:tcPr>
          <w:p w14:paraId="756817DB" w14:textId="77777777" w:rsidR="00657FFB" w:rsidRPr="00A3668F" w:rsidRDefault="00657FFB" w:rsidP="00957DB8">
            <w:pPr>
              <w:jc w:val="both"/>
              <w:rPr>
                <w:sz w:val="22"/>
              </w:rPr>
            </w:pPr>
          </w:p>
        </w:tc>
      </w:tr>
      <w:tr w:rsidR="00657FFB" w:rsidRPr="00A3668F" w14:paraId="0A6F7433" w14:textId="77777777">
        <w:tc>
          <w:tcPr>
            <w:tcW w:w="3259" w:type="dxa"/>
          </w:tcPr>
          <w:p w14:paraId="744E576A" w14:textId="77777777" w:rsidR="00657FFB" w:rsidRPr="00A3668F" w:rsidRDefault="00957DB8" w:rsidP="00957DB8">
            <w:pPr>
              <w:rPr>
                <w:sz w:val="22"/>
              </w:rPr>
            </w:pPr>
            <w:r w:rsidRPr="00A3668F">
              <w:rPr>
                <w:color w:val="000000"/>
                <w:sz w:val="22"/>
              </w:rPr>
              <w:t>Tópicos E</w:t>
            </w:r>
            <w:r w:rsidR="00BF5953" w:rsidRPr="00A3668F">
              <w:rPr>
                <w:color w:val="000000"/>
                <w:sz w:val="22"/>
              </w:rPr>
              <w:t>speciais em Sociologia</w:t>
            </w:r>
          </w:p>
        </w:tc>
        <w:tc>
          <w:tcPr>
            <w:tcW w:w="3259" w:type="dxa"/>
          </w:tcPr>
          <w:p w14:paraId="7C7C77F0" w14:textId="77777777" w:rsidR="00657FFB" w:rsidRDefault="00657FFB" w:rsidP="00957DB8">
            <w:pPr>
              <w:jc w:val="both"/>
              <w:rPr>
                <w:sz w:val="22"/>
              </w:rPr>
            </w:pPr>
          </w:p>
          <w:p w14:paraId="4E122AE5" w14:textId="77777777" w:rsidR="00B44159" w:rsidRPr="00A3668F" w:rsidRDefault="00B44159" w:rsidP="00957DB8">
            <w:pPr>
              <w:jc w:val="both"/>
              <w:rPr>
                <w:sz w:val="22"/>
              </w:rPr>
            </w:pPr>
          </w:p>
        </w:tc>
        <w:tc>
          <w:tcPr>
            <w:tcW w:w="3259" w:type="dxa"/>
          </w:tcPr>
          <w:p w14:paraId="2A048502" w14:textId="77777777" w:rsidR="00657FFB" w:rsidRPr="00A3668F" w:rsidRDefault="00657FFB" w:rsidP="00957DB8">
            <w:pPr>
              <w:jc w:val="both"/>
              <w:rPr>
                <w:sz w:val="22"/>
              </w:rPr>
            </w:pPr>
          </w:p>
        </w:tc>
      </w:tr>
      <w:tr w:rsidR="004F6771" w:rsidRPr="00A3668F" w14:paraId="3DF33F53" w14:textId="77777777">
        <w:tc>
          <w:tcPr>
            <w:tcW w:w="3259" w:type="dxa"/>
          </w:tcPr>
          <w:p w14:paraId="70C96D2A" w14:textId="77777777" w:rsidR="004F6771" w:rsidRPr="00A3668F" w:rsidRDefault="00957DB8" w:rsidP="00957DB8">
            <w:pPr>
              <w:snapToGrid w:val="0"/>
              <w:rPr>
                <w:sz w:val="22"/>
              </w:rPr>
            </w:pPr>
            <w:r w:rsidRPr="00A3668F">
              <w:rPr>
                <w:sz w:val="22"/>
              </w:rPr>
              <w:t>Tópicos E</w:t>
            </w:r>
            <w:r w:rsidR="00BF5953" w:rsidRPr="00A3668F">
              <w:rPr>
                <w:sz w:val="22"/>
              </w:rPr>
              <w:t>speciais em Antropologia</w:t>
            </w:r>
          </w:p>
        </w:tc>
        <w:tc>
          <w:tcPr>
            <w:tcW w:w="3259" w:type="dxa"/>
          </w:tcPr>
          <w:p w14:paraId="7A6DDDA3" w14:textId="77777777" w:rsidR="004F6771" w:rsidRDefault="004F6771" w:rsidP="00957DB8">
            <w:pPr>
              <w:jc w:val="both"/>
              <w:rPr>
                <w:sz w:val="22"/>
              </w:rPr>
            </w:pPr>
          </w:p>
          <w:p w14:paraId="63DCC04E" w14:textId="77777777" w:rsidR="00B44159" w:rsidRPr="00A3668F" w:rsidRDefault="00B44159" w:rsidP="00957DB8">
            <w:pPr>
              <w:jc w:val="both"/>
              <w:rPr>
                <w:sz w:val="22"/>
              </w:rPr>
            </w:pPr>
          </w:p>
        </w:tc>
        <w:tc>
          <w:tcPr>
            <w:tcW w:w="3259" w:type="dxa"/>
          </w:tcPr>
          <w:p w14:paraId="26CA678C" w14:textId="77777777" w:rsidR="004F6771" w:rsidRPr="00A3668F" w:rsidRDefault="004F6771" w:rsidP="00957DB8">
            <w:pPr>
              <w:jc w:val="both"/>
              <w:rPr>
                <w:sz w:val="22"/>
              </w:rPr>
            </w:pPr>
          </w:p>
        </w:tc>
      </w:tr>
      <w:tr w:rsidR="004F6771" w:rsidRPr="00A3668F" w14:paraId="2F02F30F" w14:textId="77777777">
        <w:tc>
          <w:tcPr>
            <w:tcW w:w="3259" w:type="dxa"/>
          </w:tcPr>
          <w:p w14:paraId="37D12859" w14:textId="77777777" w:rsidR="004F6771" w:rsidRPr="00A3668F" w:rsidRDefault="00957DB8" w:rsidP="00957DB8">
            <w:pPr>
              <w:snapToGrid w:val="0"/>
              <w:jc w:val="both"/>
              <w:rPr>
                <w:sz w:val="22"/>
              </w:rPr>
            </w:pPr>
            <w:r w:rsidRPr="00A3668F">
              <w:rPr>
                <w:sz w:val="22"/>
              </w:rPr>
              <w:t>Tópicos E</w:t>
            </w:r>
            <w:r w:rsidR="00A97D0F" w:rsidRPr="00A3668F">
              <w:rPr>
                <w:sz w:val="22"/>
              </w:rPr>
              <w:t>speciais em Política</w:t>
            </w:r>
          </w:p>
        </w:tc>
        <w:tc>
          <w:tcPr>
            <w:tcW w:w="3259" w:type="dxa"/>
          </w:tcPr>
          <w:p w14:paraId="6E05A5F6" w14:textId="77777777" w:rsidR="004F6771" w:rsidRDefault="004F6771" w:rsidP="00957DB8">
            <w:pPr>
              <w:jc w:val="both"/>
              <w:rPr>
                <w:sz w:val="22"/>
              </w:rPr>
            </w:pPr>
          </w:p>
          <w:p w14:paraId="69BCC115" w14:textId="77777777" w:rsidR="00B44159" w:rsidRPr="00A3668F" w:rsidRDefault="00B44159" w:rsidP="00957DB8">
            <w:pPr>
              <w:jc w:val="both"/>
              <w:rPr>
                <w:sz w:val="22"/>
              </w:rPr>
            </w:pPr>
          </w:p>
        </w:tc>
        <w:tc>
          <w:tcPr>
            <w:tcW w:w="3259" w:type="dxa"/>
          </w:tcPr>
          <w:p w14:paraId="09482011" w14:textId="77777777" w:rsidR="004F6771" w:rsidRPr="00A3668F" w:rsidRDefault="004F6771" w:rsidP="00957DB8">
            <w:pPr>
              <w:jc w:val="both"/>
              <w:rPr>
                <w:sz w:val="22"/>
              </w:rPr>
            </w:pPr>
          </w:p>
        </w:tc>
      </w:tr>
      <w:tr w:rsidR="00A97D0F" w:rsidRPr="00A3668F" w14:paraId="293B5762" w14:textId="77777777">
        <w:tc>
          <w:tcPr>
            <w:tcW w:w="3259" w:type="dxa"/>
          </w:tcPr>
          <w:p w14:paraId="1F3359D9" w14:textId="77777777" w:rsidR="00A97D0F" w:rsidRPr="00A3668F" w:rsidRDefault="00A97D0F" w:rsidP="00957DB8">
            <w:pPr>
              <w:snapToGrid w:val="0"/>
              <w:jc w:val="both"/>
              <w:rPr>
                <w:sz w:val="22"/>
              </w:rPr>
            </w:pPr>
            <w:r w:rsidRPr="00A3668F">
              <w:rPr>
                <w:sz w:val="22"/>
              </w:rPr>
              <w:t>Etnologia indígena</w:t>
            </w:r>
          </w:p>
        </w:tc>
        <w:tc>
          <w:tcPr>
            <w:tcW w:w="3259" w:type="dxa"/>
          </w:tcPr>
          <w:p w14:paraId="100A93AE" w14:textId="77777777" w:rsidR="00A97D0F" w:rsidRDefault="00A97D0F" w:rsidP="00957DB8">
            <w:pPr>
              <w:jc w:val="both"/>
              <w:rPr>
                <w:sz w:val="22"/>
              </w:rPr>
            </w:pPr>
          </w:p>
          <w:p w14:paraId="00D03662" w14:textId="77777777" w:rsidR="00B44159" w:rsidRPr="00A3668F" w:rsidRDefault="00B44159" w:rsidP="00957DB8">
            <w:pPr>
              <w:jc w:val="both"/>
              <w:rPr>
                <w:sz w:val="22"/>
              </w:rPr>
            </w:pPr>
          </w:p>
        </w:tc>
        <w:tc>
          <w:tcPr>
            <w:tcW w:w="3259" w:type="dxa"/>
          </w:tcPr>
          <w:p w14:paraId="4EC2FB9B" w14:textId="77777777" w:rsidR="00A97D0F" w:rsidRPr="00A3668F" w:rsidRDefault="00A97D0F" w:rsidP="00957DB8">
            <w:pPr>
              <w:jc w:val="both"/>
              <w:rPr>
                <w:sz w:val="22"/>
              </w:rPr>
            </w:pPr>
          </w:p>
        </w:tc>
      </w:tr>
      <w:tr w:rsidR="00A97D0F" w:rsidRPr="00A3668F" w14:paraId="2A584F88" w14:textId="77777777">
        <w:tc>
          <w:tcPr>
            <w:tcW w:w="3259" w:type="dxa"/>
          </w:tcPr>
          <w:p w14:paraId="64940305" w14:textId="77777777" w:rsidR="00A97D0F" w:rsidRPr="00A3668F" w:rsidRDefault="00A97D0F" w:rsidP="00957DB8">
            <w:pPr>
              <w:rPr>
                <w:sz w:val="22"/>
              </w:rPr>
            </w:pPr>
            <w:r w:rsidRPr="00A3668F">
              <w:rPr>
                <w:color w:val="000000"/>
                <w:sz w:val="22"/>
              </w:rPr>
              <w:t>Introdução à Metodologia Científica</w:t>
            </w:r>
          </w:p>
        </w:tc>
        <w:tc>
          <w:tcPr>
            <w:tcW w:w="3259" w:type="dxa"/>
          </w:tcPr>
          <w:p w14:paraId="1D44CE68" w14:textId="77777777" w:rsidR="00A97D0F" w:rsidRDefault="00A97D0F" w:rsidP="00957DB8">
            <w:pPr>
              <w:jc w:val="both"/>
              <w:rPr>
                <w:sz w:val="22"/>
              </w:rPr>
            </w:pPr>
          </w:p>
          <w:p w14:paraId="73AF1B5C" w14:textId="77777777" w:rsidR="00B44159" w:rsidRPr="00A3668F" w:rsidRDefault="00B44159" w:rsidP="00957DB8">
            <w:pPr>
              <w:jc w:val="both"/>
              <w:rPr>
                <w:sz w:val="22"/>
              </w:rPr>
            </w:pPr>
          </w:p>
        </w:tc>
        <w:tc>
          <w:tcPr>
            <w:tcW w:w="3259" w:type="dxa"/>
          </w:tcPr>
          <w:p w14:paraId="1FB97F60" w14:textId="77777777" w:rsidR="00A97D0F" w:rsidRPr="00A3668F" w:rsidRDefault="00A97D0F" w:rsidP="00957DB8">
            <w:pPr>
              <w:jc w:val="both"/>
              <w:rPr>
                <w:sz w:val="22"/>
              </w:rPr>
            </w:pPr>
          </w:p>
        </w:tc>
      </w:tr>
      <w:tr w:rsidR="00957DB8" w:rsidRPr="00A3668F" w14:paraId="669081A1" w14:textId="77777777">
        <w:tc>
          <w:tcPr>
            <w:tcW w:w="3259" w:type="dxa"/>
          </w:tcPr>
          <w:p w14:paraId="18EFDD17" w14:textId="77777777" w:rsidR="00957DB8" w:rsidRPr="00A3668F" w:rsidRDefault="00957DB8" w:rsidP="00957DB8">
            <w:pPr>
              <w:rPr>
                <w:color w:val="000000"/>
                <w:sz w:val="22"/>
              </w:rPr>
            </w:pPr>
            <w:r w:rsidRPr="00A3668F">
              <w:rPr>
                <w:color w:val="000000"/>
                <w:sz w:val="22"/>
              </w:rPr>
              <w:t>Estudos da Cultura Afro brasileira</w:t>
            </w:r>
          </w:p>
        </w:tc>
        <w:tc>
          <w:tcPr>
            <w:tcW w:w="3259" w:type="dxa"/>
          </w:tcPr>
          <w:p w14:paraId="4501762D" w14:textId="77777777" w:rsidR="00957DB8" w:rsidRDefault="00957DB8" w:rsidP="00957DB8">
            <w:pPr>
              <w:jc w:val="both"/>
              <w:rPr>
                <w:sz w:val="22"/>
              </w:rPr>
            </w:pPr>
          </w:p>
          <w:p w14:paraId="641F6660" w14:textId="77777777" w:rsidR="00B44159" w:rsidRPr="00A3668F" w:rsidRDefault="00B44159" w:rsidP="00957DB8">
            <w:pPr>
              <w:jc w:val="both"/>
              <w:rPr>
                <w:sz w:val="22"/>
              </w:rPr>
            </w:pPr>
          </w:p>
        </w:tc>
        <w:tc>
          <w:tcPr>
            <w:tcW w:w="3259" w:type="dxa"/>
          </w:tcPr>
          <w:p w14:paraId="23A75C66" w14:textId="77777777" w:rsidR="00957DB8" w:rsidRPr="00A3668F" w:rsidRDefault="00957DB8" w:rsidP="00957DB8">
            <w:pPr>
              <w:jc w:val="both"/>
              <w:rPr>
                <w:sz w:val="22"/>
              </w:rPr>
            </w:pPr>
          </w:p>
        </w:tc>
      </w:tr>
      <w:tr w:rsidR="00A97D0F" w:rsidRPr="00A3668F" w14:paraId="30150871" w14:textId="77777777">
        <w:tc>
          <w:tcPr>
            <w:tcW w:w="3259" w:type="dxa"/>
          </w:tcPr>
          <w:p w14:paraId="50C9EFC1" w14:textId="77777777" w:rsidR="00A97D0F" w:rsidRPr="00A3668F" w:rsidRDefault="00957DB8" w:rsidP="00957DB8">
            <w:pPr>
              <w:jc w:val="both"/>
              <w:rPr>
                <w:sz w:val="22"/>
              </w:rPr>
            </w:pPr>
            <w:r w:rsidRPr="00A3668F">
              <w:rPr>
                <w:color w:val="000000"/>
                <w:sz w:val="22"/>
              </w:rPr>
              <w:t>Métodos e Técnicas de P</w:t>
            </w:r>
            <w:r w:rsidR="00A97D0F" w:rsidRPr="00A3668F">
              <w:rPr>
                <w:color w:val="000000"/>
                <w:sz w:val="22"/>
              </w:rPr>
              <w:t>esquisa</w:t>
            </w:r>
          </w:p>
        </w:tc>
        <w:tc>
          <w:tcPr>
            <w:tcW w:w="3259" w:type="dxa"/>
          </w:tcPr>
          <w:p w14:paraId="6DFF9906" w14:textId="77777777" w:rsidR="00A97D0F" w:rsidRDefault="00A97D0F" w:rsidP="00957DB8">
            <w:pPr>
              <w:jc w:val="both"/>
              <w:rPr>
                <w:sz w:val="22"/>
              </w:rPr>
            </w:pPr>
          </w:p>
          <w:p w14:paraId="019E7A30" w14:textId="77777777" w:rsidR="00B44159" w:rsidRPr="00A3668F" w:rsidRDefault="00B44159" w:rsidP="00957DB8">
            <w:pPr>
              <w:jc w:val="both"/>
              <w:rPr>
                <w:sz w:val="22"/>
              </w:rPr>
            </w:pPr>
          </w:p>
        </w:tc>
        <w:tc>
          <w:tcPr>
            <w:tcW w:w="3259" w:type="dxa"/>
          </w:tcPr>
          <w:p w14:paraId="37C2326B" w14:textId="77777777" w:rsidR="00A97D0F" w:rsidRPr="00A3668F" w:rsidRDefault="00A97D0F" w:rsidP="00957DB8">
            <w:pPr>
              <w:jc w:val="both"/>
              <w:rPr>
                <w:sz w:val="22"/>
              </w:rPr>
            </w:pPr>
          </w:p>
        </w:tc>
      </w:tr>
      <w:tr w:rsidR="00A97D0F" w:rsidRPr="00A3668F" w14:paraId="073E334A" w14:textId="77777777">
        <w:tc>
          <w:tcPr>
            <w:tcW w:w="3259" w:type="dxa"/>
          </w:tcPr>
          <w:p w14:paraId="31F1A6A0" w14:textId="77777777" w:rsidR="00A97D0F" w:rsidRPr="00A3668F" w:rsidRDefault="00A97D0F" w:rsidP="00957DB8">
            <w:pPr>
              <w:rPr>
                <w:color w:val="000000"/>
                <w:sz w:val="22"/>
              </w:rPr>
            </w:pPr>
            <w:r w:rsidRPr="00A3668F">
              <w:rPr>
                <w:color w:val="000000"/>
                <w:sz w:val="22"/>
              </w:rPr>
              <w:t>Trabalho de Conclusão de Curso</w:t>
            </w:r>
          </w:p>
        </w:tc>
        <w:tc>
          <w:tcPr>
            <w:tcW w:w="3259" w:type="dxa"/>
          </w:tcPr>
          <w:p w14:paraId="1E921E38" w14:textId="77777777" w:rsidR="00A97D0F" w:rsidRDefault="00A97D0F" w:rsidP="00957DB8">
            <w:pPr>
              <w:jc w:val="both"/>
              <w:rPr>
                <w:sz w:val="22"/>
              </w:rPr>
            </w:pPr>
          </w:p>
          <w:p w14:paraId="669E18DE" w14:textId="77777777" w:rsidR="00B44159" w:rsidRPr="00A3668F" w:rsidRDefault="00B44159" w:rsidP="00957DB8">
            <w:pPr>
              <w:jc w:val="both"/>
              <w:rPr>
                <w:sz w:val="22"/>
              </w:rPr>
            </w:pPr>
          </w:p>
        </w:tc>
        <w:tc>
          <w:tcPr>
            <w:tcW w:w="3259" w:type="dxa"/>
          </w:tcPr>
          <w:p w14:paraId="5A2CE446" w14:textId="77777777" w:rsidR="00A97D0F" w:rsidRPr="00A3668F" w:rsidRDefault="00A97D0F" w:rsidP="00957DB8">
            <w:pPr>
              <w:jc w:val="both"/>
              <w:rPr>
                <w:sz w:val="22"/>
              </w:rPr>
            </w:pPr>
          </w:p>
        </w:tc>
      </w:tr>
    </w:tbl>
    <w:p w14:paraId="784259E6" w14:textId="77777777" w:rsidR="004A52F7" w:rsidRDefault="004A52F7" w:rsidP="00957DB8">
      <w:pPr>
        <w:pStyle w:val="BodyTextIndent"/>
        <w:overflowPunct/>
        <w:autoSpaceDE/>
        <w:adjustRightInd/>
        <w:ind w:left="0"/>
        <w:jc w:val="both"/>
        <w:rPr>
          <w:b/>
          <w:i w:val="0"/>
        </w:rPr>
      </w:pPr>
    </w:p>
    <w:p w14:paraId="247FB95A" w14:textId="77777777" w:rsidR="00D17788" w:rsidRDefault="00D17788" w:rsidP="004A52F7">
      <w:pPr>
        <w:pStyle w:val="BodyTextIndent"/>
        <w:overflowPunct/>
        <w:autoSpaceDE/>
        <w:adjustRightInd/>
        <w:spacing w:line="360" w:lineRule="auto"/>
        <w:ind w:left="0"/>
        <w:jc w:val="both"/>
        <w:rPr>
          <w:b/>
          <w:i w:val="0"/>
        </w:rPr>
      </w:pPr>
    </w:p>
    <w:p w14:paraId="52F681A5" w14:textId="77777777" w:rsidR="00B44159" w:rsidRDefault="00B44159" w:rsidP="004A52F7">
      <w:pPr>
        <w:pStyle w:val="BodyTextIndent"/>
        <w:overflowPunct/>
        <w:autoSpaceDE/>
        <w:adjustRightInd/>
        <w:spacing w:line="360" w:lineRule="auto"/>
        <w:ind w:left="0"/>
        <w:jc w:val="both"/>
        <w:rPr>
          <w:b/>
          <w:i w:val="0"/>
        </w:rPr>
      </w:pPr>
    </w:p>
    <w:p w14:paraId="55D86983" w14:textId="77777777" w:rsidR="00B44159" w:rsidRDefault="00B44159" w:rsidP="004A52F7">
      <w:pPr>
        <w:pStyle w:val="BodyTextIndent"/>
        <w:overflowPunct/>
        <w:autoSpaceDE/>
        <w:adjustRightInd/>
        <w:spacing w:line="360" w:lineRule="auto"/>
        <w:ind w:left="0"/>
        <w:jc w:val="both"/>
        <w:rPr>
          <w:b/>
          <w:i w:val="0"/>
        </w:rPr>
      </w:pPr>
    </w:p>
    <w:p w14:paraId="6A54A6DF" w14:textId="77777777" w:rsidR="007C170B" w:rsidRDefault="00A93661" w:rsidP="004A52F7">
      <w:pPr>
        <w:pStyle w:val="BodyTextIndent"/>
        <w:overflowPunct/>
        <w:autoSpaceDE/>
        <w:adjustRightInd/>
        <w:spacing w:line="360" w:lineRule="auto"/>
        <w:ind w:left="0"/>
        <w:jc w:val="both"/>
        <w:rPr>
          <w:b/>
          <w:i w:val="0"/>
        </w:rPr>
      </w:pPr>
      <w:r>
        <w:rPr>
          <w:b/>
          <w:i w:val="0"/>
        </w:rPr>
        <w:t>19</w:t>
      </w:r>
      <w:r w:rsidR="007C170B" w:rsidRPr="00C02536">
        <w:rPr>
          <w:b/>
          <w:i w:val="0"/>
        </w:rPr>
        <w:t>. SERIAÇÃO DAS DISCIPLINAS:</w:t>
      </w:r>
    </w:p>
    <w:tbl>
      <w:tblPr>
        <w:tblW w:w="9255" w:type="dxa"/>
        <w:tblInd w:w="212" w:type="dxa"/>
        <w:shd w:val="clear" w:color="auto" w:fill="E5DFEC"/>
        <w:tblLayout w:type="fixed"/>
        <w:tblCellMar>
          <w:left w:w="70" w:type="dxa"/>
          <w:right w:w="70" w:type="dxa"/>
        </w:tblCellMar>
        <w:tblLook w:val="0000" w:firstRow="0" w:lastRow="0" w:firstColumn="0" w:lastColumn="0" w:noHBand="0" w:noVBand="0"/>
      </w:tblPr>
      <w:tblGrid>
        <w:gridCol w:w="3544"/>
        <w:gridCol w:w="1559"/>
        <w:gridCol w:w="1559"/>
        <w:gridCol w:w="1418"/>
        <w:gridCol w:w="11"/>
        <w:gridCol w:w="1123"/>
        <w:gridCol w:w="21"/>
        <w:gridCol w:w="10"/>
        <w:gridCol w:w="10"/>
      </w:tblGrid>
      <w:tr w:rsidR="0015010B" w:rsidRPr="000B4EB7" w14:paraId="2A8EA046" w14:textId="77777777">
        <w:trPr>
          <w:gridAfter w:val="3"/>
          <w:wAfter w:w="41" w:type="dxa"/>
        </w:trPr>
        <w:tc>
          <w:tcPr>
            <w:tcW w:w="3544" w:type="dxa"/>
            <w:tcBorders>
              <w:top w:val="single" w:sz="8" w:space="0" w:color="000000"/>
              <w:left w:val="single" w:sz="8" w:space="0" w:color="000000"/>
              <w:bottom w:val="single" w:sz="8" w:space="0" w:color="000000"/>
            </w:tcBorders>
            <w:shd w:val="clear" w:color="auto" w:fill="E5DFEC"/>
          </w:tcPr>
          <w:p w14:paraId="4C92A283" w14:textId="77777777" w:rsidR="0015010B" w:rsidRPr="000B4EB7" w:rsidRDefault="0015010B" w:rsidP="00C02536">
            <w:pPr>
              <w:snapToGrid w:val="0"/>
              <w:spacing w:line="360" w:lineRule="auto"/>
              <w:jc w:val="both"/>
              <w:rPr>
                <w:sz w:val="20"/>
                <w:szCs w:val="20"/>
              </w:rPr>
            </w:pPr>
            <w:r w:rsidRPr="000B4EB7">
              <w:rPr>
                <w:sz w:val="20"/>
                <w:szCs w:val="20"/>
              </w:rPr>
              <w:t>DISCIPLINAS 1ª SÉRIE</w:t>
            </w:r>
          </w:p>
        </w:tc>
        <w:tc>
          <w:tcPr>
            <w:tcW w:w="1559" w:type="dxa"/>
            <w:tcBorders>
              <w:top w:val="single" w:sz="8" w:space="0" w:color="000000"/>
              <w:left w:val="single" w:sz="8" w:space="0" w:color="000000"/>
              <w:bottom w:val="single" w:sz="8" w:space="0" w:color="000000"/>
            </w:tcBorders>
            <w:shd w:val="clear" w:color="auto" w:fill="E5DFEC"/>
          </w:tcPr>
          <w:p w14:paraId="30714BD7" w14:textId="77777777" w:rsidR="0015010B" w:rsidRPr="000B4EB7" w:rsidRDefault="0015010B" w:rsidP="00C02536">
            <w:pPr>
              <w:spacing w:line="360" w:lineRule="auto"/>
              <w:jc w:val="both"/>
              <w:rPr>
                <w:sz w:val="20"/>
                <w:szCs w:val="20"/>
              </w:rPr>
            </w:pPr>
            <w:r w:rsidRPr="000B4EB7">
              <w:rPr>
                <w:sz w:val="20"/>
                <w:szCs w:val="20"/>
              </w:rPr>
              <w:t>C/H SEMANAL</w:t>
            </w:r>
          </w:p>
        </w:tc>
        <w:tc>
          <w:tcPr>
            <w:tcW w:w="1559" w:type="dxa"/>
            <w:tcBorders>
              <w:top w:val="single" w:sz="8" w:space="0" w:color="000000"/>
              <w:left w:val="single" w:sz="8" w:space="0" w:color="000000"/>
              <w:bottom w:val="single" w:sz="8" w:space="0" w:color="000000"/>
            </w:tcBorders>
            <w:shd w:val="clear" w:color="auto" w:fill="E5DFEC"/>
          </w:tcPr>
          <w:p w14:paraId="05773F31" w14:textId="77777777" w:rsidR="0015010B" w:rsidRPr="008F249D" w:rsidRDefault="0015010B" w:rsidP="00C02536">
            <w:pPr>
              <w:pStyle w:val="Heading6"/>
              <w:numPr>
                <w:ilvl w:val="0"/>
                <w:numId w:val="0"/>
              </w:numPr>
              <w:spacing w:line="360" w:lineRule="auto"/>
              <w:rPr>
                <w:b w:val="0"/>
                <w:sz w:val="20"/>
                <w:szCs w:val="20"/>
                <w:lang w:val="pt-BR"/>
              </w:rPr>
            </w:pPr>
            <w:r w:rsidRPr="008F249D">
              <w:rPr>
                <w:b w:val="0"/>
                <w:sz w:val="20"/>
                <w:szCs w:val="20"/>
                <w:lang w:val="pt-BR"/>
              </w:rPr>
              <w:t xml:space="preserve">C/H TEÓRICA </w:t>
            </w:r>
          </w:p>
        </w:tc>
        <w:tc>
          <w:tcPr>
            <w:tcW w:w="1418" w:type="dxa"/>
            <w:tcBorders>
              <w:top w:val="single" w:sz="8" w:space="0" w:color="000000"/>
              <w:left w:val="single" w:sz="8" w:space="0" w:color="000000"/>
              <w:bottom w:val="single" w:sz="8" w:space="0" w:color="000000"/>
            </w:tcBorders>
            <w:shd w:val="clear" w:color="auto" w:fill="E5DFEC"/>
          </w:tcPr>
          <w:p w14:paraId="4ABFE43C" w14:textId="77777777" w:rsidR="0015010B" w:rsidRPr="008F249D" w:rsidRDefault="0015010B" w:rsidP="00C02536">
            <w:pPr>
              <w:pStyle w:val="Heading6"/>
              <w:numPr>
                <w:ilvl w:val="0"/>
                <w:numId w:val="0"/>
              </w:numPr>
              <w:snapToGrid w:val="0"/>
              <w:spacing w:line="360" w:lineRule="auto"/>
              <w:rPr>
                <w:b w:val="0"/>
                <w:sz w:val="20"/>
                <w:szCs w:val="20"/>
                <w:lang w:val="pt-BR"/>
              </w:rPr>
            </w:pPr>
            <w:r w:rsidRPr="008F249D">
              <w:rPr>
                <w:b w:val="0"/>
                <w:sz w:val="20"/>
                <w:szCs w:val="20"/>
                <w:lang w:val="pt-BR"/>
              </w:rPr>
              <w:t>C/H PRÁTICA</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E5DFEC"/>
          </w:tcPr>
          <w:p w14:paraId="3EA3BCCB" w14:textId="77777777" w:rsidR="0015010B" w:rsidRPr="000B4EB7" w:rsidRDefault="0015010B" w:rsidP="00C02536">
            <w:pPr>
              <w:spacing w:line="360" w:lineRule="auto"/>
              <w:jc w:val="both"/>
              <w:rPr>
                <w:sz w:val="20"/>
                <w:szCs w:val="20"/>
              </w:rPr>
            </w:pPr>
            <w:r w:rsidRPr="000B4EB7">
              <w:rPr>
                <w:sz w:val="20"/>
                <w:szCs w:val="20"/>
              </w:rPr>
              <w:t>C/HTOTAL</w:t>
            </w:r>
          </w:p>
        </w:tc>
      </w:tr>
      <w:tr w:rsidR="0015010B" w:rsidRPr="000B4EB7" w14:paraId="10DA3E2C" w14:textId="77777777">
        <w:trPr>
          <w:gridAfter w:val="3"/>
          <w:wAfter w:w="41" w:type="dxa"/>
        </w:trPr>
        <w:tc>
          <w:tcPr>
            <w:tcW w:w="3544" w:type="dxa"/>
            <w:tcBorders>
              <w:top w:val="single" w:sz="8" w:space="0" w:color="000000"/>
              <w:left w:val="single" w:sz="4" w:space="0" w:color="000000"/>
              <w:bottom w:val="single" w:sz="4" w:space="0" w:color="000000"/>
            </w:tcBorders>
            <w:shd w:val="clear" w:color="auto" w:fill="E5DFEC"/>
          </w:tcPr>
          <w:p w14:paraId="3CA75FD1" w14:textId="77777777" w:rsidR="0015010B" w:rsidRPr="000B4EB7" w:rsidRDefault="0015010B" w:rsidP="00C02536">
            <w:pPr>
              <w:snapToGrid w:val="0"/>
              <w:spacing w:line="360" w:lineRule="auto"/>
              <w:jc w:val="both"/>
              <w:rPr>
                <w:sz w:val="20"/>
                <w:szCs w:val="20"/>
              </w:rPr>
            </w:pPr>
            <w:r w:rsidRPr="000B4EB7">
              <w:rPr>
                <w:sz w:val="20"/>
                <w:szCs w:val="20"/>
              </w:rPr>
              <w:t>Sociologia</w:t>
            </w:r>
            <w:r w:rsidR="006D760F" w:rsidRPr="000B4EB7">
              <w:rPr>
                <w:sz w:val="20"/>
                <w:szCs w:val="20"/>
              </w:rPr>
              <w:t xml:space="preserve"> </w:t>
            </w:r>
            <w:r w:rsidRPr="000B4EB7">
              <w:rPr>
                <w:sz w:val="20"/>
                <w:szCs w:val="20"/>
              </w:rPr>
              <w:t>I</w:t>
            </w:r>
            <w:r w:rsidR="00BF271E" w:rsidRPr="000B4EB7">
              <w:rPr>
                <w:sz w:val="20"/>
                <w:szCs w:val="20"/>
              </w:rPr>
              <w:t xml:space="preserve"> </w:t>
            </w:r>
          </w:p>
        </w:tc>
        <w:tc>
          <w:tcPr>
            <w:tcW w:w="1559" w:type="dxa"/>
            <w:tcBorders>
              <w:top w:val="single" w:sz="8" w:space="0" w:color="000000"/>
              <w:left w:val="single" w:sz="4" w:space="0" w:color="000000"/>
              <w:bottom w:val="single" w:sz="4" w:space="0" w:color="000000"/>
            </w:tcBorders>
            <w:shd w:val="clear" w:color="auto" w:fill="E5DFEC"/>
          </w:tcPr>
          <w:p w14:paraId="7C13AC37" w14:textId="77777777" w:rsidR="0015010B" w:rsidRPr="000B4EB7" w:rsidRDefault="0015010B" w:rsidP="00C02536">
            <w:pPr>
              <w:snapToGrid w:val="0"/>
              <w:spacing w:line="360" w:lineRule="auto"/>
              <w:jc w:val="both"/>
              <w:rPr>
                <w:sz w:val="20"/>
                <w:szCs w:val="20"/>
              </w:rPr>
            </w:pPr>
            <w:r w:rsidRPr="000B4EB7">
              <w:rPr>
                <w:sz w:val="20"/>
                <w:szCs w:val="20"/>
              </w:rPr>
              <w:t>4</w:t>
            </w:r>
          </w:p>
        </w:tc>
        <w:tc>
          <w:tcPr>
            <w:tcW w:w="1559" w:type="dxa"/>
            <w:tcBorders>
              <w:top w:val="single" w:sz="8" w:space="0" w:color="000000"/>
              <w:left w:val="single" w:sz="4" w:space="0" w:color="000000"/>
              <w:bottom w:val="single" w:sz="4" w:space="0" w:color="000000"/>
            </w:tcBorders>
            <w:shd w:val="clear" w:color="auto" w:fill="E5DFEC"/>
          </w:tcPr>
          <w:p w14:paraId="19C2AB46" w14:textId="77777777" w:rsidR="0015010B" w:rsidRPr="000B4EB7" w:rsidRDefault="0015010B" w:rsidP="00C02536">
            <w:pPr>
              <w:snapToGrid w:val="0"/>
              <w:spacing w:line="360" w:lineRule="auto"/>
              <w:jc w:val="both"/>
              <w:rPr>
                <w:sz w:val="20"/>
                <w:szCs w:val="20"/>
              </w:rPr>
            </w:pPr>
            <w:r w:rsidRPr="000B4EB7">
              <w:rPr>
                <w:sz w:val="20"/>
                <w:szCs w:val="20"/>
              </w:rPr>
              <w:t>102</w:t>
            </w:r>
          </w:p>
        </w:tc>
        <w:tc>
          <w:tcPr>
            <w:tcW w:w="1418" w:type="dxa"/>
            <w:tcBorders>
              <w:top w:val="single" w:sz="8" w:space="0" w:color="000000"/>
              <w:left w:val="single" w:sz="4" w:space="0" w:color="000000"/>
              <w:bottom w:val="single" w:sz="4" w:space="0" w:color="000000"/>
            </w:tcBorders>
            <w:shd w:val="clear" w:color="auto" w:fill="E5DFEC"/>
          </w:tcPr>
          <w:p w14:paraId="5C31687B" w14:textId="77777777" w:rsidR="0015010B" w:rsidRPr="000B4EB7" w:rsidRDefault="0015010B" w:rsidP="00C02536">
            <w:pPr>
              <w:snapToGrid w:val="0"/>
              <w:spacing w:line="360" w:lineRule="auto"/>
              <w:jc w:val="both"/>
              <w:rPr>
                <w:sz w:val="20"/>
                <w:szCs w:val="20"/>
              </w:rPr>
            </w:pPr>
            <w:r w:rsidRPr="000B4EB7">
              <w:rPr>
                <w:sz w:val="20"/>
                <w:szCs w:val="20"/>
              </w:rPr>
              <w:t>34</w:t>
            </w:r>
          </w:p>
        </w:tc>
        <w:tc>
          <w:tcPr>
            <w:tcW w:w="1134" w:type="dxa"/>
            <w:gridSpan w:val="2"/>
            <w:tcBorders>
              <w:top w:val="single" w:sz="8" w:space="0" w:color="000000"/>
              <w:left w:val="single" w:sz="4" w:space="0" w:color="000000"/>
              <w:bottom w:val="single" w:sz="4" w:space="0" w:color="000000"/>
              <w:right w:val="single" w:sz="4" w:space="0" w:color="000000"/>
            </w:tcBorders>
            <w:shd w:val="clear" w:color="auto" w:fill="E5DFEC"/>
          </w:tcPr>
          <w:p w14:paraId="6E821E88" w14:textId="77777777" w:rsidR="0015010B" w:rsidRPr="000B4EB7" w:rsidRDefault="0015010B" w:rsidP="00C02536">
            <w:pPr>
              <w:snapToGrid w:val="0"/>
              <w:spacing w:line="360" w:lineRule="auto"/>
              <w:jc w:val="both"/>
              <w:rPr>
                <w:sz w:val="20"/>
                <w:szCs w:val="20"/>
              </w:rPr>
            </w:pPr>
            <w:r w:rsidRPr="000B4EB7">
              <w:rPr>
                <w:sz w:val="20"/>
                <w:szCs w:val="20"/>
              </w:rPr>
              <w:t>136</w:t>
            </w:r>
          </w:p>
        </w:tc>
      </w:tr>
      <w:tr w:rsidR="0015010B" w:rsidRPr="000B4EB7" w14:paraId="51D4DFD1" w14:textId="77777777">
        <w:trPr>
          <w:gridAfter w:val="3"/>
          <w:wAfter w:w="41" w:type="dxa"/>
        </w:trPr>
        <w:tc>
          <w:tcPr>
            <w:tcW w:w="3544" w:type="dxa"/>
            <w:tcBorders>
              <w:top w:val="single" w:sz="4" w:space="0" w:color="000000"/>
              <w:left w:val="single" w:sz="4" w:space="0" w:color="000000"/>
              <w:bottom w:val="single" w:sz="4" w:space="0" w:color="000000"/>
            </w:tcBorders>
            <w:shd w:val="clear" w:color="auto" w:fill="E5DFEC"/>
          </w:tcPr>
          <w:p w14:paraId="1F8FCDB7" w14:textId="77777777" w:rsidR="0015010B" w:rsidRPr="000B4EB7" w:rsidRDefault="0015010B" w:rsidP="00C02536">
            <w:pPr>
              <w:snapToGrid w:val="0"/>
              <w:spacing w:line="360" w:lineRule="auto"/>
              <w:jc w:val="both"/>
              <w:rPr>
                <w:sz w:val="20"/>
                <w:szCs w:val="20"/>
              </w:rPr>
            </w:pPr>
            <w:r w:rsidRPr="000B4EB7">
              <w:rPr>
                <w:sz w:val="20"/>
                <w:szCs w:val="20"/>
              </w:rPr>
              <w:t>Antropologia</w:t>
            </w:r>
            <w:r w:rsidR="006D760F" w:rsidRPr="000B4EB7">
              <w:rPr>
                <w:sz w:val="20"/>
                <w:szCs w:val="20"/>
              </w:rPr>
              <w:t xml:space="preserve"> </w:t>
            </w:r>
            <w:r w:rsidRPr="000B4EB7">
              <w:rPr>
                <w:sz w:val="20"/>
                <w:szCs w:val="20"/>
              </w:rPr>
              <w:t>I</w:t>
            </w:r>
          </w:p>
        </w:tc>
        <w:tc>
          <w:tcPr>
            <w:tcW w:w="1559" w:type="dxa"/>
            <w:tcBorders>
              <w:top w:val="single" w:sz="4" w:space="0" w:color="000000"/>
              <w:left w:val="single" w:sz="4" w:space="0" w:color="000000"/>
              <w:bottom w:val="single" w:sz="4" w:space="0" w:color="000000"/>
            </w:tcBorders>
            <w:shd w:val="clear" w:color="auto" w:fill="E5DFEC"/>
          </w:tcPr>
          <w:p w14:paraId="6AD3B401" w14:textId="77777777" w:rsidR="0015010B" w:rsidRPr="008F249D" w:rsidRDefault="0015010B" w:rsidP="00C02536">
            <w:pPr>
              <w:pStyle w:val="Header"/>
              <w:tabs>
                <w:tab w:val="clear" w:pos="4419"/>
                <w:tab w:val="clear" w:pos="8838"/>
              </w:tabs>
              <w:snapToGrid w:val="0"/>
              <w:spacing w:line="360" w:lineRule="auto"/>
              <w:jc w:val="both"/>
              <w:rPr>
                <w:rFonts w:ascii="Times New Roman" w:hAnsi="Times New Roman"/>
                <w:sz w:val="20"/>
                <w:szCs w:val="20"/>
                <w:lang w:val="pt-BR"/>
              </w:rPr>
            </w:pPr>
            <w:r w:rsidRPr="008F249D">
              <w:rPr>
                <w:rFonts w:ascii="Times New Roman" w:hAnsi="Times New Roman"/>
                <w:sz w:val="20"/>
                <w:szCs w:val="20"/>
                <w:lang w:val="pt-BR"/>
              </w:rPr>
              <w:t>4</w:t>
            </w:r>
          </w:p>
        </w:tc>
        <w:tc>
          <w:tcPr>
            <w:tcW w:w="1559" w:type="dxa"/>
            <w:tcBorders>
              <w:top w:val="single" w:sz="4" w:space="0" w:color="000000"/>
              <w:left w:val="single" w:sz="4" w:space="0" w:color="000000"/>
              <w:bottom w:val="single" w:sz="4" w:space="0" w:color="000000"/>
            </w:tcBorders>
            <w:shd w:val="clear" w:color="auto" w:fill="E5DFEC"/>
          </w:tcPr>
          <w:p w14:paraId="56AD71FD" w14:textId="77777777" w:rsidR="0015010B" w:rsidRPr="000B4EB7" w:rsidRDefault="0015010B" w:rsidP="00C02536">
            <w:pPr>
              <w:snapToGrid w:val="0"/>
              <w:spacing w:line="360" w:lineRule="auto"/>
              <w:jc w:val="both"/>
              <w:rPr>
                <w:sz w:val="20"/>
                <w:szCs w:val="20"/>
              </w:rPr>
            </w:pPr>
            <w:r w:rsidRPr="000B4EB7">
              <w:rPr>
                <w:sz w:val="20"/>
                <w:szCs w:val="20"/>
              </w:rPr>
              <w:t>102</w:t>
            </w:r>
          </w:p>
        </w:tc>
        <w:tc>
          <w:tcPr>
            <w:tcW w:w="1418" w:type="dxa"/>
            <w:tcBorders>
              <w:top w:val="single" w:sz="4" w:space="0" w:color="000000"/>
              <w:left w:val="single" w:sz="4" w:space="0" w:color="000000"/>
              <w:bottom w:val="single" w:sz="4" w:space="0" w:color="000000"/>
            </w:tcBorders>
            <w:shd w:val="clear" w:color="auto" w:fill="E5DFEC"/>
          </w:tcPr>
          <w:p w14:paraId="56FAD8D7" w14:textId="77777777" w:rsidR="0015010B" w:rsidRPr="000B4EB7" w:rsidRDefault="0015010B" w:rsidP="00C02536">
            <w:pPr>
              <w:snapToGrid w:val="0"/>
              <w:spacing w:line="360" w:lineRule="auto"/>
              <w:jc w:val="both"/>
              <w:rPr>
                <w:sz w:val="20"/>
                <w:szCs w:val="20"/>
              </w:rPr>
            </w:pPr>
            <w:r w:rsidRPr="000B4EB7">
              <w:rPr>
                <w:sz w:val="20"/>
                <w:szCs w:val="20"/>
              </w:rPr>
              <w:t>34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E5DFEC"/>
          </w:tcPr>
          <w:p w14:paraId="705D9974" w14:textId="77777777" w:rsidR="0015010B" w:rsidRPr="000B4EB7" w:rsidRDefault="0015010B" w:rsidP="00C02536">
            <w:pPr>
              <w:snapToGrid w:val="0"/>
              <w:spacing w:line="360" w:lineRule="auto"/>
              <w:jc w:val="both"/>
              <w:rPr>
                <w:sz w:val="20"/>
                <w:szCs w:val="20"/>
              </w:rPr>
            </w:pPr>
            <w:r w:rsidRPr="000B4EB7">
              <w:rPr>
                <w:sz w:val="20"/>
                <w:szCs w:val="20"/>
              </w:rPr>
              <w:t>136</w:t>
            </w:r>
          </w:p>
        </w:tc>
      </w:tr>
      <w:tr w:rsidR="0015010B" w:rsidRPr="000B4EB7" w14:paraId="24414240" w14:textId="77777777">
        <w:trPr>
          <w:gridAfter w:val="3"/>
          <w:wAfter w:w="41" w:type="dxa"/>
        </w:trPr>
        <w:tc>
          <w:tcPr>
            <w:tcW w:w="3544" w:type="dxa"/>
            <w:tcBorders>
              <w:top w:val="single" w:sz="4" w:space="0" w:color="000000"/>
              <w:left w:val="single" w:sz="4" w:space="0" w:color="000000"/>
              <w:bottom w:val="single" w:sz="4" w:space="0" w:color="000000"/>
            </w:tcBorders>
            <w:shd w:val="clear" w:color="auto" w:fill="E5DFEC"/>
          </w:tcPr>
          <w:p w14:paraId="6E9B2552" w14:textId="77777777" w:rsidR="0015010B" w:rsidRPr="000B4EB7" w:rsidRDefault="0015010B" w:rsidP="00C02536">
            <w:pPr>
              <w:snapToGrid w:val="0"/>
              <w:spacing w:line="360" w:lineRule="auto"/>
              <w:jc w:val="both"/>
              <w:rPr>
                <w:sz w:val="20"/>
                <w:szCs w:val="20"/>
              </w:rPr>
            </w:pPr>
            <w:r w:rsidRPr="000B4EB7">
              <w:rPr>
                <w:sz w:val="20"/>
                <w:szCs w:val="20"/>
              </w:rPr>
              <w:t>Política I</w:t>
            </w:r>
          </w:p>
        </w:tc>
        <w:tc>
          <w:tcPr>
            <w:tcW w:w="1559" w:type="dxa"/>
            <w:tcBorders>
              <w:top w:val="single" w:sz="4" w:space="0" w:color="000000"/>
              <w:left w:val="single" w:sz="4" w:space="0" w:color="000000"/>
              <w:bottom w:val="single" w:sz="4" w:space="0" w:color="000000"/>
            </w:tcBorders>
            <w:shd w:val="clear" w:color="auto" w:fill="E5DFEC"/>
          </w:tcPr>
          <w:p w14:paraId="50F3B72B" w14:textId="77777777" w:rsidR="0015010B" w:rsidRPr="000B4EB7" w:rsidRDefault="0015010B" w:rsidP="00C02536">
            <w:pPr>
              <w:snapToGrid w:val="0"/>
              <w:spacing w:line="360" w:lineRule="auto"/>
              <w:jc w:val="both"/>
              <w:rPr>
                <w:sz w:val="20"/>
                <w:szCs w:val="20"/>
              </w:rPr>
            </w:pPr>
            <w:r w:rsidRPr="000B4EB7">
              <w:rPr>
                <w:sz w:val="20"/>
                <w:szCs w:val="20"/>
              </w:rPr>
              <w:t>4</w:t>
            </w:r>
          </w:p>
        </w:tc>
        <w:tc>
          <w:tcPr>
            <w:tcW w:w="1559" w:type="dxa"/>
            <w:tcBorders>
              <w:top w:val="single" w:sz="4" w:space="0" w:color="000000"/>
              <w:left w:val="single" w:sz="4" w:space="0" w:color="000000"/>
              <w:bottom w:val="single" w:sz="4" w:space="0" w:color="000000"/>
            </w:tcBorders>
            <w:shd w:val="clear" w:color="auto" w:fill="E5DFEC"/>
          </w:tcPr>
          <w:p w14:paraId="30C6DA8B" w14:textId="77777777" w:rsidR="0015010B" w:rsidRPr="000B4EB7" w:rsidRDefault="0015010B" w:rsidP="00C02536">
            <w:pPr>
              <w:snapToGrid w:val="0"/>
              <w:spacing w:line="360" w:lineRule="auto"/>
              <w:jc w:val="both"/>
              <w:rPr>
                <w:sz w:val="20"/>
                <w:szCs w:val="20"/>
              </w:rPr>
            </w:pPr>
            <w:r w:rsidRPr="000B4EB7">
              <w:rPr>
                <w:sz w:val="20"/>
                <w:szCs w:val="20"/>
              </w:rPr>
              <w:t>102</w:t>
            </w:r>
          </w:p>
        </w:tc>
        <w:tc>
          <w:tcPr>
            <w:tcW w:w="1418" w:type="dxa"/>
            <w:tcBorders>
              <w:top w:val="single" w:sz="4" w:space="0" w:color="000000"/>
              <w:left w:val="single" w:sz="4" w:space="0" w:color="000000"/>
              <w:bottom w:val="single" w:sz="4" w:space="0" w:color="000000"/>
            </w:tcBorders>
            <w:shd w:val="clear" w:color="auto" w:fill="E5DFEC"/>
          </w:tcPr>
          <w:p w14:paraId="57BACBE1" w14:textId="77777777" w:rsidR="0015010B" w:rsidRPr="000B4EB7" w:rsidRDefault="0015010B" w:rsidP="00C02536">
            <w:pPr>
              <w:snapToGrid w:val="0"/>
              <w:spacing w:line="360" w:lineRule="auto"/>
              <w:jc w:val="both"/>
              <w:rPr>
                <w:sz w:val="20"/>
                <w:szCs w:val="20"/>
              </w:rPr>
            </w:pPr>
            <w:r w:rsidRPr="000B4EB7">
              <w:rPr>
                <w:sz w:val="20"/>
                <w:szCs w:val="20"/>
              </w:rPr>
              <w:t>34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E5DFEC"/>
          </w:tcPr>
          <w:p w14:paraId="342C5839" w14:textId="77777777" w:rsidR="0015010B" w:rsidRPr="000B4EB7" w:rsidRDefault="0015010B" w:rsidP="00C02536">
            <w:pPr>
              <w:snapToGrid w:val="0"/>
              <w:spacing w:line="360" w:lineRule="auto"/>
              <w:jc w:val="both"/>
              <w:rPr>
                <w:sz w:val="20"/>
                <w:szCs w:val="20"/>
              </w:rPr>
            </w:pPr>
            <w:r w:rsidRPr="000B4EB7">
              <w:rPr>
                <w:sz w:val="20"/>
                <w:szCs w:val="20"/>
              </w:rPr>
              <w:t>136</w:t>
            </w:r>
          </w:p>
        </w:tc>
      </w:tr>
      <w:tr w:rsidR="0015010B" w:rsidRPr="000B4EB7" w14:paraId="3B4DBBDA" w14:textId="77777777">
        <w:trPr>
          <w:gridAfter w:val="3"/>
          <w:wAfter w:w="41" w:type="dxa"/>
        </w:trPr>
        <w:tc>
          <w:tcPr>
            <w:tcW w:w="3544" w:type="dxa"/>
            <w:tcBorders>
              <w:top w:val="single" w:sz="4" w:space="0" w:color="000000"/>
              <w:left w:val="single" w:sz="4" w:space="0" w:color="000000"/>
              <w:bottom w:val="single" w:sz="4" w:space="0" w:color="000000"/>
            </w:tcBorders>
            <w:shd w:val="clear" w:color="auto" w:fill="E5DFEC"/>
          </w:tcPr>
          <w:p w14:paraId="769745EC" w14:textId="77777777" w:rsidR="0015010B" w:rsidRPr="000B4EB7" w:rsidRDefault="00485AF0" w:rsidP="00C02536">
            <w:pPr>
              <w:snapToGrid w:val="0"/>
              <w:spacing w:line="360" w:lineRule="auto"/>
              <w:jc w:val="both"/>
              <w:rPr>
                <w:sz w:val="20"/>
                <w:szCs w:val="20"/>
              </w:rPr>
            </w:pPr>
            <w:r w:rsidRPr="000B4EB7">
              <w:rPr>
                <w:sz w:val="20"/>
                <w:szCs w:val="20"/>
              </w:rPr>
              <w:t>História</w:t>
            </w:r>
            <w:r w:rsidR="008B767A" w:rsidRPr="000B4EB7">
              <w:rPr>
                <w:sz w:val="20"/>
                <w:szCs w:val="20"/>
              </w:rPr>
              <w:t xml:space="preserve"> I</w:t>
            </w:r>
          </w:p>
        </w:tc>
        <w:tc>
          <w:tcPr>
            <w:tcW w:w="1559" w:type="dxa"/>
            <w:tcBorders>
              <w:top w:val="single" w:sz="4" w:space="0" w:color="000000"/>
              <w:left w:val="single" w:sz="4" w:space="0" w:color="000000"/>
              <w:bottom w:val="single" w:sz="4" w:space="0" w:color="000000"/>
            </w:tcBorders>
            <w:shd w:val="clear" w:color="auto" w:fill="E5DFEC"/>
          </w:tcPr>
          <w:p w14:paraId="2462632D" w14:textId="77777777" w:rsidR="0015010B" w:rsidRPr="000B4EB7" w:rsidRDefault="00485AF0" w:rsidP="00C02536">
            <w:pPr>
              <w:snapToGrid w:val="0"/>
              <w:spacing w:line="360" w:lineRule="auto"/>
              <w:jc w:val="both"/>
              <w:rPr>
                <w:sz w:val="20"/>
                <w:szCs w:val="20"/>
              </w:rPr>
            </w:pPr>
            <w:r w:rsidRPr="000B4EB7">
              <w:rPr>
                <w:sz w:val="20"/>
                <w:szCs w:val="20"/>
              </w:rPr>
              <w:t>2</w:t>
            </w:r>
          </w:p>
        </w:tc>
        <w:tc>
          <w:tcPr>
            <w:tcW w:w="1559" w:type="dxa"/>
            <w:tcBorders>
              <w:top w:val="single" w:sz="4" w:space="0" w:color="000000"/>
              <w:left w:val="single" w:sz="4" w:space="0" w:color="000000"/>
              <w:bottom w:val="single" w:sz="4" w:space="0" w:color="000000"/>
            </w:tcBorders>
            <w:shd w:val="clear" w:color="auto" w:fill="E5DFEC"/>
          </w:tcPr>
          <w:p w14:paraId="6D837350" w14:textId="77777777" w:rsidR="0015010B" w:rsidRPr="000B4EB7" w:rsidRDefault="00485AF0" w:rsidP="00C02536">
            <w:pPr>
              <w:snapToGrid w:val="0"/>
              <w:spacing w:line="360" w:lineRule="auto"/>
              <w:jc w:val="both"/>
              <w:rPr>
                <w:sz w:val="20"/>
                <w:szCs w:val="20"/>
              </w:rPr>
            </w:pPr>
            <w:r w:rsidRPr="000B4EB7">
              <w:rPr>
                <w:sz w:val="20"/>
                <w:szCs w:val="20"/>
              </w:rPr>
              <w:t>68</w:t>
            </w:r>
          </w:p>
        </w:tc>
        <w:tc>
          <w:tcPr>
            <w:tcW w:w="1418" w:type="dxa"/>
            <w:tcBorders>
              <w:top w:val="single" w:sz="4" w:space="0" w:color="000000"/>
              <w:left w:val="single" w:sz="4" w:space="0" w:color="000000"/>
              <w:bottom w:val="single" w:sz="4" w:space="0" w:color="000000"/>
            </w:tcBorders>
            <w:shd w:val="clear" w:color="auto" w:fill="E5DFEC"/>
          </w:tcPr>
          <w:p w14:paraId="66EBA637" w14:textId="77777777" w:rsidR="0015010B" w:rsidRPr="000B4EB7" w:rsidRDefault="00485AF0" w:rsidP="00C02536">
            <w:pPr>
              <w:snapToGrid w:val="0"/>
              <w:spacing w:line="360" w:lineRule="auto"/>
              <w:jc w:val="both"/>
              <w:rPr>
                <w:sz w:val="20"/>
                <w:szCs w:val="20"/>
              </w:rPr>
            </w:pPr>
            <w:r w:rsidRPr="000B4EB7">
              <w:rPr>
                <w:sz w:val="20"/>
                <w:szCs w:val="20"/>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E5DFEC"/>
          </w:tcPr>
          <w:p w14:paraId="79548A62" w14:textId="77777777" w:rsidR="0015010B" w:rsidRPr="000B4EB7" w:rsidRDefault="00485AF0" w:rsidP="00C02536">
            <w:pPr>
              <w:snapToGrid w:val="0"/>
              <w:spacing w:line="360" w:lineRule="auto"/>
              <w:jc w:val="both"/>
              <w:rPr>
                <w:sz w:val="20"/>
                <w:szCs w:val="20"/>
              </w:rPr>
            </w:pPr>
            <w:r w:rsidRPr="000B4EB7">
              <w:rPr>
                <w:sz w:val="20"/>
                <w:szCs w:val="20"/>
              </w:rPr>
              <w:t>68</w:t>
            </w:r>
          </w:p>
        </w:tc>
      </w:tr>
      <w:tr w:rsidR="0015010B" w:rsidRPr="000B4EB7" w14:paraId="0AF67DEC" w14:textId="77777777">
        <w:trPr>
          <w:gridAfter w:val="3"/>
          <w:wAfter w:w="41" w:type="dxa"/>
        </w:trPr>
        <w:tc>
          <w:tcPr>
            <w:tcW w:w="3544" w:type="dxa"/>
            <w:tcBorders>
              <w:top w:val="single" w:sz="4" w:space="0" w:color="000000"/>
              <w:left w:val="single" w:sz="4" w:space="0" w:color="000000"/>
              <w:bottom w:val="single" w:sz="4" w:space="0" w:color="000000"/>
            </w:tcBorders>
            <w:shd w:val="clear" w:color="auto" w:fill="E5DFEC"/>
          </w:tcPr>
          <w:p w14:paraId="302C638D" w14:textId="77777777" w:rsidR="0015010B" w:rsidRPr="000B4EB7" w:rsidRDefault="0015010B" w:rsidP="00C02536">
            <w:pPr>
              <w:snapToGrid w:val="0"/>
              <w:spacing w:line="360" w:lineRule="auto"/>
              <w:jc w:val="both"/>
              <w:rPr>
                <w:sz w:val="20"/>
                <w:szCs w:val="20"/>
              </w:rPr>
            </w:pPr>
            <w:r w:rsidRPr="000B4EB7">
              <w:rPr>
                <w:sz w:val="20"/>
                <w:szCs w:val="20"/>
              </w:rPr>
              <w:t>Introdução à Metodologia Científica</w:t>
            </w:r>
          </w:p>
        </w:tc>
        <w:tc>
          <w:tcPr>
            <w:tcW w:w="1559" w:type="dxa"/>
            <w:tcBorders>
              <w:top w:val="single" w:sz="4" w:space="0" w:color="000000"/>
              <w:left w:val="single" w:sz="4" w:space="0" w:color="000000"/>
              <w:bottom w:val="single" w:sz="4" w:space="0" w:color="000000"/>
            </w:tcBorders>
            <w:shd w:val="clear" w:color="auto" w:fill="E5DFEC"/>
          </w:tcPr>
          <w:p w14:paraId="31F3EB65" w14:textId="77777777" w:rsidR="0015010B" w:rsidRPr="008F249D" w:rsidRDefault="0015010B" w:rsidP="00C02536">
            <w:pPr>
              <w:pStyle w:val="Header"/>
              <w:tabs>
                <w:tab w:val="clear" w:pos="4419"/>
                <w:tab w:val="clear" w:pos="8838"/>
              </w:tabs>
              <w:snapToGrid w:val="0"/>
              <w:spacing w:line="360" w:lineRule="auto"/>
              <w:jc w:val="both"/>
              <w:rPr>
                <w:rFonts w:ascii="Times New Roman" w:hAnsi="Times New Roman"/>
                <w:sz w:val="20"/>
                <w:szCs w:val="20"/>
                <w:lang w:val="pt-BR"/>
              </w:rPr>
            </w:pPr>
            <w:r w:rsidRPr="008F249D">
              <w:rPr>
                <w:rFonts w:ascii="Times New Roman" w:hAnsi="Times New Roman"/>
                <w:sz w:val="20"/>
                <w:szCs w:val="20"/>
                <w:lang w:val="pt-BR"/>
              </w:rPr>
              <w:t>2</w:t>
            </w:r>
          </w:p>
        </w:tc>
        <w:tc>
          <w:tcPr>
            <w:tcW w:w="1559" w:type="dxa"/>
            <w:tcBorders>
              <w:top w:val="single" w:sz="4" w:space="0" w:color="000000"/>
              <w:left w:val="single" w:sz="4" w:space="0" w:color="000000"/>
              <w:bottom w:val="single" w:sz="4" w:space="0" w:color="000000"/>
            </w:tcBorders>
            <w:shd w:val="clear" w:color="auto" w:fill="E5DFEC"/>
          </w:tcPr>
          <w:p w14:paraId="759A4CFE" w14:textId="77777777" w:rsidR="0015010B" w:rsidRPr="000B4EB7" w:rsidRDefault="0015010B" w:rsidP="00C02536">
            <w:pPr>
              <w:snapToGrid w:val="0"/>
              <w:spacing w:line="360" w:lineRule="auto"/>
              <w:jc w:val="both"/>
              <w:rPr>
                <w:sz w:val="20"/>
                <w:szCs w:val="20"/>
              </w:rPr>
            </w:pPr>
            <w:r w:rsidRPr="000B4EB7">
              <w:rPr>
                <w:sz w:val="20"/>
                <w:szCs w:val="20"/>
              </w:rPr>
              <w:t>34</w:t>
            </w:r>
          </w:p>
        </w:tc>
        <w:tc>
          <w:tcPr>
            <w:tcW w:w="1418" w:type="dxa"/>
            <w:tcBorders>
              <w:top w:val="single" w:sz="4" w:space="0" w:color="000000"/>
              <w:left w:val="single" w:sz="4" w:space="0" w:color="000000"/>
              <w:bottom w:val="single" w:sz="4" w:space="0" w:color="000000"/>
            </w:tcBorders>
            <w:shd w:val="clear" w:color="auto" w:fill="E5DFEC"/>
          </w:tcPr>
          <w:p w14:paraId="3B889B2B" w14:textId="77777777" w:rsidR="0015010B" w:rsidRPr="000B4EB7" w:rsidRDefault="0015010B" w:rsidP="00C02536">
            <w:pPr>
              <w:snapToGrid w:val="0"/>
              <w:spacing w:line="360" w:lineRule="auto"/>
              <w:jc w:val="both"/>
              <w:rPr>
                <w:sz w:val="20"/>
                <w:szCs w:val="20"/>
              </w:rPr>
            </w:pPr>
            <w:r w:rsidRPr="000B4EB7">
              <w:rPr>
                <w:sz w:val="20"/>
                <w:szCs w:val="20"/>
              </w:rPr>
              <w:t>34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E5DFEC"/>
          </w:tcPr>
          <w:p w14:paraId="02B593DF" w14:textId="77777777" w:rsidR="0015010B" w:rsidRPr="000B4EB7" w:rsidRDefault="0015010B" w:rsidP="00C02536">
            <w:pPr>
              <w:snapToGrid w:val="0"/>
              <w:spacing w:line="360" w:lineRule="auto"/>
              <w:jc w:val="both"/>
              <w:rPr>
                <w:sz w:val="20"/>
                <w:szCs w:val="20"/>
              </w:rPr>
            </w:pPr>
            <w:r w:rsidRPr="000B4EB7">
              <w:rPr>
                <w:sz w:val="20"/>
                <w:szCs w:val="20"/>
              </w:rPr>
              <w:t>68</w:t>
            </w:r>
          </w:p>
        </w:tc>
      </w:tr>
      <w:tr w:rsidR="0015010B" w:rsidRPr="000B4EB7" w14:paraId="78FE2612" w14:textId="77777777">
        <w:trPr>
          <w:gridAfter w:val="3"/>
          <w:wAfter w:w="41" w:type="dxa"/>
        </w:trPr>
        <w:tc>
          <w:tcPr>
            <w:tcW w:w="3544" w:type="dxa"/>
            <w:tcBorders>
              <w:top w:val="single" w:sz="4" w:space="0" w:color="000000"/>
              <w:left w:val="single" w:sz="4" w:space="0" w:color="000000"/>
              <w:bottom w:val="single" w:sz="4" w:space="0" w:color="000000"/>
            </w:tcBorders>
            <w:shd w:val="clear" w:color="auto" w:fill="E5DFEC"/>
          </w:tcPr>
          <w:p w14:paraId="2D498B26" w14:textId="77777777" w:rsidR="0015010B" w:rsidRPr="000B4EB7" w:rsidRDefault="00485AF0" w:rsidP="00C02536">
            <w:pPr>
              <w:snapToGrid w:val="0"/>
              <w:spacing w:line="360" w:lineRule="auto"/>
              <w:jc w:val="both"/>
              <w:rPr>
                <w:sz w:val="20"/>
                <w:szCs w:val="20"/>
              </w:rPr>
            </w:pPr>
            <w:r w:rsidRPr="000B4EB7">
              <w:rPr>
                <w:sz w:val="20"/>
                <w:szCs w:val="20"/>
              </w:rPr>
              <w:t>Filosofia</w:t>
            </w:r>
            <w:r w:rsidR="00C65E02" w:rsidRPr="000B4EB7">
              <w:rPr>
                <w:sz w:val="20"/>
                <w:szCs w:val="20"/>
              </w:rPr>
              <w:t xml:space="preserve"> I</w:t>
            </w:r>
          </w:p>
        </w:tc>
        <w:tc>
          <w:tcPr>
            <w:tcW w:w="1559" w:type="dxa"/>
            <w:tcBorders>
              <w:top w:val="single" w:sz="4" w:space="0" w:color="000000"/>
              <w:left w:val="single" w:sz="4" w:space="0" w:color="000000"/>
              <w:bottom w:val="single" w:sz="4" w:space="0" w:color="000000"/>
            </w:tcBorders>
            <w:shd w:val="clear" w:color="auto" w:fill="E5DFEC"/>
          </w:tcPr>
          <w:p w14:paraId="796BF50D" w14:textId="77777777" w:rsidR="0015010B" w:rsidRPr="000B4EB7" w:rsidRDefault="0015010B" w:rsidP="00C02536">
            <w:pPr>
              <w:snapToGrid w:val="0"/>
              <w:spacing w:line="360" w:lineRule="auto"/>
              <w:jc w:val="both"/>
              <w:rPr>
                <w:sz w:val="20"/>
                <w:szCs w:val="20"/>
              </w:rPr>
            </w:pPr>
            <w:r w:rsidRPr="000B4EB7">
              <w:rPr>
                <w:sz w:val="20"/>
                <w:szCs w:val="20"/>
              </w:rPr>
              <w:t>2</w:t>
            </w:r>
          </w:p>
        </w:tc>
        <w:tc>
          <w:tcPr>
            <w:tcW w:w="1559" w:type="dxa"/>
            <w:tcBorders>
              <w:top w:val="single" w:sz="4" w:space="0" w:color="000000"/>
              <w:left w:val="single" w:sz="4" w:space="0" w:color="000000"/>
              <w:bottom w:val="single" w:sz="4" w:space="0" w:color="000000"/>
            </w:tcBorders>
            <w:shd w:val="clear" w:color="auto" w:fill="E5DFEC"/>
          </w:tcPr>
          <w:p w14:paraId="3DA4F6E3" w14:textId="77777777" w:rsidR="0015010B" w:rsidRPr="008F249D" w:rsidRDefault="0015010B" w:rsidP="00C02536">
            <w:pPr>
              <w:pStyle w:val="Header"/>
              <w:tabs>
                <w:tab w:val="clear" w:pos="4419"/>
                <w:tab w:val="clear" w:pos="8838"/>
              </w:tabs>
              <w:snapToGrid w:val="0"/>
              <w:spacing w:line="360" w:lineRule="auto"/>
              <w:jc w:val="both"/>
              <w:rPr>
                <w:rFonts w:ascii="Times New Roman" w:hAnsi="Times New Roman"/>
                <w:sz w:val="20"/>
                <w:szCs w:val="20"/>
                <w:lang w:val="pt-BR"/>
              </w:rPr>
            </w:pPr>
            <w:r w:rsidRPr="008F249D">
              <w:rPr>
                <w:rFonts w:ascii="Times New Roman" w:hAnsi="Times New Roman"/>
                <w:sz w:val="20"/>
                <w:szCs w:val="20"/>
                <w:lang w:val="pt-BR"/>
              </w:rPr>
              <w:t>68</w:t>
            </w:r>
          </w:p>
        </w:tc>
        <w:tc>
          <w:tcPr>
            <w:tcW w:w="1418" w:type="dxa"/>
            <w:tcBorders>
              <w:top w:val="single" w:sz="4" w:space="0" w:color="000000"/>
              <w:left w:val="single" w:sz="4" w:space="0" w:color="000000"/>
              <w:bottom w:val="single" w:sz="4" w:space="0" w:color="000000"/>
            </w:tcBorders>
            <w:shd w:val="clear" w:color="auto" w:fill="E5DFEC"/>
          </w:tcPr>
          <w:p w14:paraId="7CA027C5" w14:textId="77777777" w:rsidR="0015010B" w:rsidRPr="008F249D" w:rsidRDefault="0015010B" w:rsidP="00C02536">
            <w:pPr>
              <w:pStyle w:val="Header"/>
              <w:tabs>
                <w:tab w:val="clear" w:pos="4419"/>
                <w:tab w:val="clear" w:pos="8838"/>
              </w:tabs>
              <w:snapToGrid w:val="0"/>
              <w:spacing w:line="360" w:lineRule="auto"/>
              <w:jc w:val="both"/>
              <w:rPr>
                <w:rFonts w:ascii="Times New Roman" w:hAnsi="Times New Roman"/>
                <w:sz w:val="20"/>
                <w:szCs w:val="20"/>
                <w:lang w:val="pt-BR"/>
              </w:rPr>
            </w:pPr>
            <w:r w:rsidRPr="008F249D">
              <w:rPr>
                <w:rFonts w:ascii="Times New Roman" w:hAnsi="Times New Roman"/>
                <w:sz w:val="20"/>
                <w:szCs w:val="20"/>
                <w:lang w:val="pt-BR"/>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E5DFEC"/>
          </w:tcPr>
          <w:p w14:paraId="2722B172" w14:textId="77777777" w:rsidR="0015010B" w:rsidRPr="008F249D" w:rsidRDefault="0015010B" w:rsidP="00C02536">
            <w:pPr>
              <w:pStyle w:val="Header"/>
              <w:tabs>
                <w:tab w:val="clear" w:pos="4419"/>
                <w:tab w:val="clear" w:pos="8838"/>
              </w:tabs>
              <w:snapToGrid w:val="0"/>
              <w:spacing w:line="360" w:lineRule="auto"/>
              <w:jc w:val="both"/>
              <w:rPr>
                <w:rFonts w:ascii="Times New Roman" w:hAnsi="Times New Roman"/>
                <w:sz w:val="20"/>
                <w:szCs w:val="20"/>
                <w:lang w:val="pt-BR"/>
              </w:rPr>
            </w:pPr>
            <w:r w:rsidRPr="008F249D">
              <w:rPr>
                <w:rFonts w:ascii="Times New Roman" w:hAnsi="Times New Roman"/>
                <w:sz w:val="20"/>
                <w:szCs w:val="20"/>
                <w:lang w:val="pt-BR"/>
              </w:rPr>
              <w:t>68</w:t>
            </w:r>
          </w:p>
        </w:tc>
      </w:tr>
      <w:tr w:rsidR="00485AF0" w:rsidRPr="000B4EB7" w14:paraId="64A43B9C" w14:textId="77777777">
        <w:trPr>
          <w:gridAfter w:val="3"/>
          <w:wAfter w:w="41" w:type="dxa"/>
        </w:trPr>
        <w:tc>
          <w:tcPr>
            <w:tcW w:w="3544" w:type="dxa"/>
            <w:tcBorders>
              <w:top w:val="single" w:sz="4" w:space="0" w:color="000000"/>
              <w:left w:val="single" w:sz="4" w:space="0" w:color="000000"/>
              <w:bottom w:val="single" w:sz="4" w:space="0" w:color="000000"/>
            </w:tcBorders>
            <w:shd w:val="clear" w:color="auto" w:fill="E5DFEC"/>
          </w:tcPr>
          <w:p w14:paraId="49078191" w14:textId="77777777" w:rsidR="00485AF0" w:rsidRPr="000B4EB7" w:rsidRDefault="00485AF0" w:rsidP="00C02536">
            <w:pPr>
              <w:snapToGrid w:val="0"/>
              <w:spacing w:line="360" w:lineRule="auto"/>
              <w:jc w:val="both"/>
              <w:rPr>
                <w:sz w:val="20"/>
                <w:szCs w:val="20"/>
              </w:rPr>
            </w:pPr>
            <w:r w:rsidRPr="000B4EB7">
              <w:rPr>
                <w:sz w:val="20"/>
                <w:szCs w:val="20"/>
              </w:rPr>
              <w:t>Economia</w:t>
            </w:r>
            <w:r w:rsidR="003E6C36" w:rsidRPr="000B4EB7">
              <w:rPr>
                <w:sz w:val="20"/>
                <w:szCs w:val="20"/>
              </w:rPr>
              <w:t xml:space="preserve"> Política</w:t>
            </w:r>
          </w:p>
        </w:tc>
        <w:tc>
          <w:tcPr>
            <w:tcW w:w="1559" w:type="dxa"/>
            <w:tcBorders>
              <w:top w:val="single" w:sz="4" w:space="0" w:color="000000"/>
              <w:left w:val="single" w:sz="4" w:space="0" w:color="000000"/>
              <w:bottom w:val="single" w:sz="4" w:space="0" w:color="000000"/>
            </w:tcBorders>
            <w:shd w:val="clear" w:color="auto" w:fill="E5DFEC"/>
          </w:tcPr>
          <w:p w14:paraId="4002696C" w14:textId="77777777" w:rsidR="00485AF0" w:rsidRPr="000B4EB7" w:rsidRDefault="00485AF0" w:rsidP="00C02536">
            <w:pPr>
              <w:snapToGrid w:val="0"/>
              <w:spacing w:line="360" w:lineRule="auto"/>
              <w:jc w:val="both"/>
              <w:rPr>
                <w:sz w:val="20"/>
                <w:szCs w:val="20"/>
              </w:rPr>
            </w:pPr>
            <w:r w:rsidRPr="000B4EB7">
              <w:rPr>
                <w:sz w:val="20"/>
                <w:szCs w:val="20"/>
              </w:rPr>
              <w:t>2</w:t>
            </w:r>
          </w:p>
        </w:tc>
        <w:tc>
          <w:tcPr>
            <w:tcW w:w="1559" w:type="dxa"/>
            <w:tcBorders>
              <w:top w:val="single" w:sz="4" w:space="0" w:color="000000"/>
              <w:left w:val="single" w:sz="4" w:space="0" w:color="000000"/>
              <w:bottom w:val="single" w:sz="4" w:space="0" w:color="000000"/>
            </w:tcBorders>
            <w:shd w:val="clear" w:color="auto" w:fill="E5DFEC"/>
          </w:tcPr>
          <w:p w14:paraId="37933498" w14:textId="77777777" w:rsidR="00485AF0" w:rsidRPr="008F249D" w:rsidRDefault="00485AF0" w:rsidP="00C02536">
            <w:pPr>
              <w:pStyle w:val="Header"/>
              <w:tabs>
                <w:tab w:val="clear" w:pos="4419"/>
                <w:tab w:val="clear" w:pos="8838"/>
              </w:tabs>
              <w:snapToGrid w:val="0"/>
              <w:spacing w:line="360" w:lineRule="auto"/>
              <w:jc w:val="both"/>
              <w:rPr>
                <w:rFonts w:ascii="Times New Roman" w:hAnsi="Times New Roman"/>
                <w:sz w:val="20"/>
                <w:szCs w:val="20"/>
                <w:lang w:val="pt-BR"/>
              </w:rPr>
            </w:pPr>
            <w:r w:rsidRPr="008F249D">
              <w:rPr>
                <w:rFonts w:ascii="Times New Roman" w:hAnsi="Times New Roman"/>
                <w:sz w:val="20"/>
                <w:szCs w:val="20"/>
                <w:lang w:val="pt-BR"/>
              </w:rPr>
              <w:t>68</w:t>
            </w:r>
          </w:p>
        </w:tc>
        <w:tc>
          <w:tcPr>
            <w:tcW w:w="1418" w:type="dxa"/>
            <w:tcBorders>
              <w:top w:val="single" w:sz="4" w:space="0" w:color="000000"/>
              <w:left w:val="single" w:sz="4" w:space="0" w:color="000000"/>
              <w:bottom w:val="single" w:sz="4" w:space="0" w:color="000000"/>
            </w:tcBorders>
            <w:shd w:val="clear" w:color="auto" w:fill="E5DFEC"/>
          </w:tcPr>
          <w:p w14:paraId="25557553" w14:textId="77777777" w:rsidR="00485AF0" w:rsidRPr="008F249D" w:rsidRDefault="00485AF0" w:rsidP="00C02536">
            <w:pPr>
              <w:pStyle w:val="Header"/>
              <w:tabs>
                <w:tab w:val="clear" w:pos="4419"/>
                <w:tab w:val="clear" w:pos="8838"/>
              </w:tabs>
              <w:snapToGrid w:val="0"/>
              <w:spacing w:line="360" w:lineRule="auto"/>
              <w:jc w:val="both"/>
              <w:rPr>
                <w:rFonts w:ascii="Times New Roman" w:hAnsi="Times New Roman"/>
                <w:sz w:val="20"/>
                <w:szCs w:val="20"/>
                <w:lang w:val="pt-BR"/>
              </w:rPr>
            </w:pPr>
            <w:r w:rsidRPr="008F249D">
              <w:rPr>
                <w:rFonts w:ascii="Times New Roman" w:hAnsi="Times New Roman"/>
                <w:sz w:val="20"/>
                <w:szCs w:val="20"/>
                <w:lang w:val="pt-BR"/>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E5DFEC"/>
          </w:tcPr>
          <w:p w14:paraId="5A82BD47" w14:textId="77777777" w:rsidR="00485AF0" w:rsidRPr="008F249D" w:rsidRDefault="00485AF0" w:rsidP="00C02536">
            <w:pPr>
              <w:pStyle w:val="Header"/>
              <w:tabs>
                <w:tab w:val="clear" w:pos="4419"/>
                <w:tab w:val="clear" w:pos="8838"/>
              </w:tabs>
              <w:snapToGrid w:val="0"/>
              <w:spacing w:line="360" w:lineRule="auto"/>
              <w:jc w:val="both"/>
              <w:rPr>
                <w:rFonts w:ascii="Times New Roman" w:hAnsi="Times New Roman"/>
                <w:sz w:val="20"/>
                <w:szCs w:val="20"/>
                <w:lang w:val="pt-BR"/>
              </w:rPr>
            </w:pPr>
            <w:r w:rsidRPr="008F249D">
              <w:rPr>
                <w:rFonts w:ascii="Times New Roman" w:hAnsi="Times New Roman"/>
                <w:sz w:val="20"/>
                <w:szCs w:val="20"/>
                <w:lang w:val="pt-BR"/>
              </w:rPr>
              <w:t>68</w:t>
            </w:r>
          </w:p>
        </w:tc>
      </w:tr>
      <w:tr w:rsidR="0015010B" w:rsidRPr="000B4EB7" w14:paraId="281A9977" w14:textId="77777777">
        <w:trPr>
          <w:gridAfter w:val="3"/>
          <w:wAfter w:w="41" w:type="dxa"/>
        </w:trPr>
        <w:tc>
          <w:tcPr>
            <w:tcW w:w="3544" w:type="dxa"/>
            <w:tcBorders>
              <w:top w:val="single" w:sz="8" w:space="0" w:color="000000"/>
              <w:left w:val="single" w:sz="8" w:space="0" w:color="000000"/>
              <w:bottom w:val="single" w:sz="8" w:space="0" w:color="000000"/>
            </w:tcBorders>
            <w:shd w:val="clear" w:color="auto" w:fill="E5DFEC"/>
          </w:tcPr>
          <w:p w14:paraId="0B8FC251" w14:textId="77777777" w:rsidR="0015010B" w:rsidRPr="000B4EB7" w:rsidRDefault="0015010B" w:rsidP="00C02536">
            <w:pPr>
              <w:snapToGrid w:val="0"/>
              <w:spacing w:line="360" w:lineRule="auto"/>
              <w:jc w:val="both"/>
              <w:rPr>
                <w:sz w:val="20"/>
                <w:szCs w:val="20"/>
              </w:rPr>
            </w:pPr>
            <w:r w:rsidRPr="000B4EB7">
              <w:rPr>
                <w:sz w:val="20"/>
                <w:szCs w:val="20"/>
              </w:rPr>
              <w:t>TOTAL</w:t>
            </w:r>
          </w:p>
        </w:tc>
        <w:tc>
          <w:tcPr>
            <w:tcW w:w="1559" w:type="dxa"/>
            <w:tcBorders>
              <w:top w:val="single" w:sz="8" w:space="0" w:color="000000"/>
              <w:left w:val="single" w:sz="8" w:space="0" w:color="000000"/>
              <w:bottom w:val="single" w:sz="8" w:space="0" w:color="000000"/>
            </w:tcBorders>
            <w:shd w:val="clear" w:color="auto" w:fill="E5DFEC"/>
          </w:tcPr>
          <w:p w14:paraId="251E4D75" w14:textId="77777777" w:rsidR="0015010B" w:rsidRPr="008F249D" w:rsidRDefault="0015010B" w:rsidP="00C02536">
            <w:pPr>
              <w:pStyle w:val="Header"/>
              <w:tabs>
                <w:tab w:val="clear" w:pos="4419"/>
                <w:tab w:val="clear" w:pos="8838"/>
              </w:tabs>
              <w:snapToGrid w:val="0"/>
              <w:spacing w:line="360" w:lineRule="auto"/>
              <w:jc w:val="both"/>
              <w:rPr>
                <w:rFonts w:ascii="Times New Roman" w:hAnsi="Times New Roman"/>
                <w:sz w:val="20"/>
                <w:szCs w:val="20"/>
                <w:lang w:val="pt-BR"/>
              </w:rPr>
            </w:pPr>
            <w:r w:rsidRPr="008F249D">
              <w:rPr>
                <w:rFonts w:ascii="Times New Roman" w:hAnsi="Times New Roman"/>
                <w:sz w:val="20"/>
                <w:szCs w:val="20"/>
                <w:lang w:val="pt-BR"/>
              </w:rPr>
              <w:t>20</w:t>
            </w:r>
          </w:p>
        </w:tc>
        <w:tc>
          <w:tcPr>
            <w:tcW w:w="1559" w:type="dxa"/>
            <w:tcBorders>
              <w:top w:val="single" w:sz="8" w:space="0" w:color="000000"/>
              <w:left w:val="single" w:sz="8" w:space="0" w:color="000000"/>
              <w:bottom w:val="single" w:sz="8" w:space="0" w:color="000000"/>
            </w:tcBorders>
            <w:shd w:val="clear" w:color="auto" w:fill="E5DFEC"/>
          </w:tcPr>
          <w:p w14:paraId="168E458B" w14:textId="77777777" w:rsidR="0015010B" w:rsidRPr="000B4EB7" w:rsidRDefault="00B9606A" w:rsidP="00C02536">
            <w:pPr>
              <w:snapToGrid w:val="0"/>
              <w:spacing w:line="360" w:lineRule="auto"/>
              <w:jc w:val="both"/>
              <w:rPr>
                <w:sz w:val="20"/>
                <w:szCs w:val="20"/>
              </w:rPr>
            </w:pPr>
            <w:r w:rsidRPr="000B4EB7">
              <w:rPr>
                <w:sz w:val="20"/>
                <w:szCs w:val="20"/>
              </w:rPr>
              <w:t>544</w:t>
            </w:r>
          </w:p>
        </w:tc>
        <w:tc>
          <w:tcPr>
            <w:tcW w:w="1418" w:type="dxa"/>
            <w:tcBorders>
              <w:top w:val="single" w:sz="8" w:space="0" w:color="000000"/>
              <w:left w:val="single" w:sz="8" w:space="0" w:color="000000"/>
              <w:bottom w:val="single" w:sz="8" w:space="0" w:color="000000"/>
            </w:tcBorders>
            <w:shd w:val="clear" w:color="auto" w:fill="E5DFEC"/>
          </w:tcPr>
          <w:p w14:paraId="6B0E9646" w14:textId="77777777" w:rsidR="0015010B" w:rsidRPr="000B4EB7" w:rsidRDefault="00B9606A" w:rsidP="00C02536">
            <w:pPr>
              <w:snapToGrid w:val="0"/>
              <w:spacing w:line="360" w:lineRule="auto"/>
              <w:jc w:val="both"/>
              <w:rPr>
                <w:sz w:val="20"/>
                <w:szCs w:val="20"/>
              </w:rPr>
            </w:pPr>
            <w:r w:rsidRPr="000B4EB7">
              <w:rPr>
                <w:sz w:val="20"/>
                <w:szCs w:val="20"/>
              </w:rPr>
              <w:t>136</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E5DFEC"/>
          </w:tcPr>
          <w:p w14:paraId="29A7DEC9" w14:textId="77777777" w:rsidR="0015010B" w:rsidRPr="000B4EB7" w:rsidRDefault="0059090C" w:rsidP="00C02536">
            <w:pPr>
              <w:snapToGrid w:val="0"/>
              <w:spacing w:line="360" w:lineRule="auto"/>
              <w:jc w:val="both"/>
              <w:rPr>
                <w:sz w:val="20"/>
                <w:szCs w:val="20"/>
              </w:rPr>
            </w:pPr>
            <w:r w:rsidRPr="000B4EB7">
              <w:rPr>
                <w:sz w:val="20"/>
                <w:szCs w:val="20"/>
              </w:rPr>
              <w:t>68</w:t>
            </w:r>
            <w:r w:rsidR="00FC2F22" w:rsidRPr="000B4EB7">
              <w:rPr>
                <w:sz w:val="20"/>
                <w:szCs w:val="20"/>
              </w:rPr>
              <w:t>0</w:t>
            </w:r>
          </w:p>
        </w:tc>
      </w:tr>
      <w:tr w:rsidR="0015010B" w:rsidRPr="000B4EB7" w14:paraId="71F5409B" w14:textId="77777777">
        <w:tblPrEx>
          <w:shd w:val="clear" w:color="auto" w:fill="B2A1C7"/>
        </w:tblPrEx>
        <w:trPr>
          <w:gridAfter w:val="3"/>
          <w:wAfter w:w="41" w:type="dxa"/>
          <w:trHeight w:val="239"/>
        </w:trPr>
        <w:tc>
          <w:tcPr>
            <w:tcW w:w="3544" w:type="dxa"/>
            <w:tcBorders>
              <w:top w:val="single" w:sz="8" w:space="0" w:color="000000"/>
              <w:left w:val="single" w:sz="8" w:space="0" w:color="000000"/>
              <w:bottom w:val="single" w:sz="8" w:space="0" w:color="000000"/>
            </w:tcBorders>
            <w:shd w:val="clear" w:color="auto" w:fill="B2A1C7"/>
          </w:tcPr>
          <w:p w14:paraId="1F7E38E8" w14:textId="77777777" w:rsidR="0015010B" w:rsidRPr="000B4EB7" w:rsidRDefault="0015010B" w:rsidP="00C02536">
            <w:pPr>
              <w:snapToGrid w:val="0"/>
              <w:spacing w:line="360" w:lineRule="auto"/>
              <w:jc w:val="both"/>
              <w:rPr>
                <w:sz w:val="20"/>
                <w:szCs w:val="20"/>
              </w:rPr>
            </w:pPr>
            <w:r w:rsidRPr="000B4EB7">
              <w:rPr>
                <w:sz w:val="20"/>
                <w:szCs w:val="20"/>
              </w:rPr>
              <w:t>DISCIPLINAS 2ª SÉRIE</w:t>
            </w:r>
          </w:p>
        </w:tc>
        <w:tc>
          <w:tcPr>
            <w:tcW w:w="1559" w:type="dxa"/>
            <w:tcBorders>
              <w:top w:val="single" w:sz="8" w:space="0" w:color="000000"/>
              <w:left w:val="single" w:sz="8" w:space="0" w:color="000000"/>
              <w:bottom w:val="single" w:sz="8" w:space="0" w:color="000000"/>
            </w:tcBorders>
            <w:shd w:val="clear" w:color="auto" w:fill="B2A1C7"/>
          </w:tcPr>
          <w:p w14:paraId="4859EB7B" w14:textId="77777777" w:rsidR="0015010B" w:rsidRPr="000B4EB7" w:rsidRDefault="0015010B" w:rsidP="00C02536">
            <w:pPr>
              <w:spacing w:line="360" w:lineRule="auto"/>
              <w:jc w:val="both"/>
              <w:rPr>
                <w:sz w:val="20"/>
                <w:szCs w:val="20"/>
              </w:rPr>
            </w:pPr>
            <w:r w:rsidRPr="000B4EB7">
              <w:rPr>
                <w:sz w:val="20"/>
                <w:szCs w:val="20"/>
              </w:rPr>
              <w:t>C/H SEMANAL</w:t>
            </w:r>
          </w:p>
        </w:tc>
        <w:tc>
          <w:tcPr>
            <w:tcW w:w="1559" w:type="dxa"/>
            <w:tcBorders>
              <w:top w:val="single" w:sz="8" w:space="0" w:color="000000"/>
              <w:left w:val="single" w:sz="8" w:space="0" w:color="000000"/>
              <w:bottom w:val="single" w:sz="8" w:space="0" w:color="000000"/>
            </w:tcBorders>
            <w:shd w:val="clear" w:color="auto" w:fill="B2A1C7"/>
          </w:tcPr>
          <w:p w14:paraId="3CABA74C" w14:textId="77777777" w:rsidR="0015010B" w:rsidRPr="008F249D" w:rsidRDefault="0015010B" w:rsidP="00C02536">
            <w:pPr>
              <w:pStyle w:val="Heading6"/>
              <w:numPr>
                <w:ilvl w:val="0"/>
                <w:numId w:val="0"/>
              </w:numPr>
              <w:spacing w:line="360" w:lineRule="auto"/>
              <w:rPr>
                <w:b w:val="0"/>
                <w:sz w:val="20"/>
                <w:szCs w:val="20"/>
                <w:lang w:val="pt-BR"/>
              </w:rPr>
            </w:pPr>
            <w:r w:rsidRPr="008F249D">
              <w:rPr>
                <w:b w:val="0"/>
                <w:sz w:val="20"/>
                <w:szCs w:val="20"/>
                <w:lang w:val="pt-BR"/>
              </w:rPr>
              <w:t>C/H TEÓRICA</w:t>
            </w:r>
          </w:p>
        </w:tc>
        <w:tc>
          <w:tcPr>
            <w:tcW w:w="1418" w:type="dxa"/>
            <w:tcBorders>
              <w:top w:val="single" w:sz="8" w:space="0" w:color="000000"/>
              <w:left w:val="single" w:sz="8" w:space="0" w:color="000000"/>
              <w:bottom w:val="single" w:sz="8" w:space="0" w:color="000000"/>
            </w:tcBorders>
            <w:shd w:val="clear" w:color="auto" w:fill="B2A1C7"/>
          </w:tcPr>
          <w:p w14:paraId="203DF1BE" w14:textId="77777777" w:rsidR="0015010B" w:rsidRPr="008F249D" w:rsidRDefault="0015010B" w:rsidP="00C02536">
            <w:pPr>
              <w:pStyle w:val="Heading6"/>
              <w:numPr>
                <w:ilvl w:val="0"/>
                <w:numId w:val="0"/>
              </w:numPr>
              <w:snapToGrid w:val="0"/>
              <w:spacing w:line="360" w:lineRule="auto"/>
              <w:rPr>
                <w:b w:val="0"/>
                <w:sz w:val="20"/>
                <w:szCs w:val="20"/>
                <w:lang w:val="pt-BR"/>
              </w:rPr>
            </w:pPr>
            <w:r w:rsidRPr="008F249D">
              <w:rPr>
                <w:b w:val="0"/>
                <w:sz w:val="20"/>
                <w:szCs w:val="20"/>
                <w:lang w:val="pt-BR"/>
              </w:rPr>
              <w:t>C/H PRÁTICA</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2A1C7"/>
          </w:tcPr>
          <w:p w14:paraId="036FC56B" w14:textId="77777777" w:rsidR="0015010B" w:rsidRPr="000B4EB7" w:rsidRDefault="0015010B" w:rsidP="000B4EB7">
            <w:pPr>
              <w:spacing w:line="360" w:lineRule="auto"/>
              <w:jc w:val="both"/>
              <w:rPr>
                <w:sz w:val="20"/>
                <w:szCs w:val="20"/>
              </w:rPr>
            </w:pPr>
            <w:r w:rsidRPr="000B4EB7">
              <w:rPr>
                <w:sz w:val="20"/>
                <w:szCs w:val="20"/>
              </w:rPr>
              <w:t>C/HTOTAL</w:t>
            </w:r>
          </w:p>
        </w:tc>
      </w:tr>
      <w:tr w:rsidR="0015010B" w:rsidRPr="000B4EB7" w14:paraId="7B182B8C" w14:textId="77777777">
        <w:tblPrEx>
          <w:shd w:val="clear" w:color="auto" w:fill="B2A1C7"/>
        </w:tblPrEx>
        <w:trPr>
          <w:gridAfter w:val="3"/>
          <w:wAfter w:w="41" w:type="dxa"/>
        </w:trPr>
        <w:tc>
          <w:tcPr>
            <w:tcW w:w="3544" w:type="dxa"/>
            <w:tcBorders>
              <w:top w:val="single" w:sz="8" w:space="0" w:color="000000"/>
              <w:left w:val="single" w:sz="4" w:space="0" w:color="000000"/>
              <w:bottom w:val="single" w:sz="4" w:space="0" w:color="000000"/>
            </w:tcBorders>
            <w:shd w:val="clear" w:color="auto" w:fill="B2A1C7"/>
          </w:tcPr>
          <w:p w14:paraId="68BC76FD" w14:textId="77777777" w:rsidR="0015010B" w:rsidRPr="000B4EB7" w:rsidRDefault="00485AF0" w:rsidP="00C02536">
            <w:pPr>
              <w:snapToGrid w:val="0"/>
              <w:spacing w:line="360" w:lineRule="auto"/>
              <w:jc w:val="both"/>
              <w:rPr>
                <w:sz w:val="20"/>
                <w:szCs w:val="20"/>
              </w:rPr>
            </w:pPr>
            <w:r w:rsidRPr="000B4EB7">
              <w:rPr>
                <w:sz w:val="20"/>
                <w:szCs w:val="20"/>
              </w:rPr>
              <w:t>Sociologia</w:t>
            </w:r>
            <w:r w:rsidR="00CC0ADB" w:rsidRPr="000B4EB7">
              <w:rPr>
                <w:sz w:val="20"/>
                <w:szCs w:val="20"/>
              </w:rPr>
              <w:t xml:space="preserve"> II</w:t>
            </w:r>
            <w:r w:rsidR="00BF271E" w:rsidRPr="000B4EB7">
              <w:rPr>
                <w:sz w:val="20"/>
                <w:szCs w:val="20"/>
              </w:rPr>
              <w:t xml:space="preserve"> </w:t>
            </w:r>
          </w:p>
        </w:tc>
        <w:tc>
          <w:tcPr>
            <w:tcW w:w="1559" w:type="dxa"/>
            <w:tcBorders>
              <w:top w:val="single" w:sz="8" w:space="0" w:color="000000"/>
              <w:left w:val="single" w:sz="4" w:space="0" w:color="000000"/>
              <w:bottom w:val="single" w:sz="4" w:space="0" w:color="000000"/>
            </w:tcBorders>
            <w:shd w:val="clear" w:color="auto" w:fill="B2A1C7"/>
          </w:tcPr>
          <w:p w14:paraId="212DAB58" w14:textId="77777777" w:rsidR="0015010B" w:rsidRPr="000B4EB7" w:rsidRDefault="0015010B" w:rsidP="00C02536">
            <w:pPr>
              <w:snapToGrid w:val="0"/>
              <w:spacing w:line="360" w:lineRule="auto"/>
              <w:jc w:val="both"/>
              <w:rPr>
                <w:sz w:val="20"/>
                <w:szCs w:val="20"/>
              </w:rPr>
            </w:pPr>
            <w:r w:rsidRPr="000B4EB7">
              <w:rPr>
                <w:sz w:val="20"/>
                <w:szCs w:val="20"/>
              </w:rPr>
              <w:t>4</w:t>
            </w:r>
          </w:p>
        </w:tc>
        <w:tc>
          <w:tcPr>
            <w:tcW w:w="1559" w:type="dxa"/>
            <w:tcBorders>
              <w:top w:val="single" w:sz="8" w:space="0" w:color="000000"/>
              <w:left w:val="single" w:sz="4" w:space="0" w:color="000000"/>
              <w:bottom w:val="single" w:sz="4" w:space="0" w:color="000000"/>
            </w:tcBorders>
            <w:shd w:val="clear" w:color="auto" w:fill="B2A1C7"/>
          </w:tcPr>
          <w:p w14:paraId="701303DE" w14:textId="77777777" w:rsidR="0015010B" w:rsidRPr="000B4EB7" w:rsidRDefault="0015010B" w:rsidP="00C02536">
            <w:pPr>
              <w:snapToGrid w:val="0"/>
              <w:spacing w:line="360" w:lineRule="auto"/>
              <w:jc w:val="both"/>
              <w:rPr>
                <w:sz w:val="20"/>
                <w:szCs w:val="20"/>
              </w:rPr>
            </w:pPr>
            <w:r w:rsidRPr="000B4EB7">
              <w:rPr>
                <w:sz w:val="20"/>
                <w:szCs w:val="20"/>
              </w:rPr>
              <w:t>102</w:t>
            </w:r>
          </w:p>
        </w:tc>
        <w:tc>
          <w:tcPr>
            <w:tcW w:w="1418" w:type="dxa"/>
            <w:tcBorders>
              <w:top w:val="single" w:sz="8" w:space="0" w:color="000000"/>
              <w:left w:val="single" w:sz="4" w:space="0" w:color="000000"/>
              <w:bottom w:val="single" w:sz="4" w:space="0" w:color="000000"/>
            </w:tcBorders>
            <w:shd w:val="clear" w:color="auto" w:fill="B2A1C7"/>
          </w:tcPr>
          <w:p w14:paraId="24883EA1" w14:textId="77777777" w:rsidR="0015010B" w:rsidRPr="000B4EB7" w:rsidRDefault="0015010B" w:rsidP="00C02536">
            <w:pPr>
              <w:snapToGrid w:val="0"/>
              <w:spacing w:line="360" w:lineRule="auto"/>
              <w:jc w:val="both"/>
              <w:rPr>
                <w:sz w:val="20"/>
                <w:szCs w:val="20"/>
              </w:rPr>
            </w:pPr>
            <w:r w:rsidRPr="000B4EB7">
              <w:rPr>
                <w:sz w:val="20"/>
                <w:szCs w:val="20"/>
              </w:rPr>
              <w:t>34</w:t>
            </w:r>
          </w:p>
        </w:tc>
        <w:tc>
          <w:tcPr>
            <w:tcW w:w="1134" w:type="dxa"/>
            <w:gridSpan w:val="2"/>
            <w:tcBorders>
              <w:top w:val="single" w:sz="8" w:space="0" w:color="000000"/>
              <w:left w:val="single" w:sz="4" w:space="0" w:color="000000"/>
              <w:bottom w:val="single" w:sz="4" w:space="0" w:color="000000"/>
              <w:right w:val="single" w:sz="4" w:space="0" w:color="000000"/>
            </w:tcBorders>
            <w:shd w:val="clear" w:color="auto" w:fill="B2A1C7"/>
          </w:tcPr>
          <w:p w14:paraId="19D77E62" w14:textId="77777777" w:rsidR="0015010B" w:rsidRPr="000B4EB7" w:rsidRDefault="0015010B" w:rsidP="00C02536">
            <w:pPr>
              <w:snapToGrid w:val="0"/>
              <w:spacing w:line="360" w:lineRule="auto"/>
              <w:jc w:val="both"/>
              <w:rPr>
                <w:sz w:val="20"/>
                <w:szCs w:val="20"/>
              </w:rPr>
            </w:pPr>
            <w:r w:rsidRPr="000B4EB7">
              <w:rPr>
                <w:sz w:val="20"/>
                <w:szCs w:val="20"/>
              </w:rPr>
              <w:t>136</w:t>
            </w:r>
          </w:p>
        </w:tc>
      </w:tr>
      <w:tr w:rsidR="0015010B" w:rsidRPr="000B4EB7" w14:paraId="7E40E7A9" w14:textId="77777777">
        <w:tblPrEx>
          <w:shd w:val="clear" w:color="auto" w:fill="B2A1C7"/>
        </w:tblPrEx>
        <w:trPr>
          <w:gridAfter w:val="3"/>
          <w:wAfter w:w="41" w:type="dxa"/>
        </w:trPr>
        <w:tc>
          <w:tcPr>
            <w:tcW w:w="3544" w:type="dxa"/>
            <w:tcBorders>
              <w:top w:val="single" w:sz="4" w:space="0" w:color="000000"/>
              <w:left w:val="single" w:sz="4" w:space="0" w:color="000000"/>
              <w:bottom w:val="single" w:sz="4" w:space="0" w:color="000000"/>
            </w:tcBorders>
            <w:shd w:val="clear" w:color="auto" w:fill="B2A1C7"/>
          </w:tcPr>
          <w:p w14:paraId="694B91AB" w14:textId="77777777" w:rsidR="0015010B" w:rsidRPr="000B4EB7" w:rsidRDefault="00485AF0" w:rsidP="00C02536">
            <w:pPr>
              <w:snapToGrid w:val="0"/>
              <w:spacing w:line="360" w:lineRule="auto"/>
              <w:jc w:val="both"/>
              <w:rPr>
                <w:sz w:val="20"/>
                <w:szCs w:val="20"/>
              </w:rPr>
            </w:pPr>
            <w:r w:rsidRPr="000B4EB7">
              <w:rPr>
                <w:sz w:val="20"/>
                <w:szCs w:val="20"/>
              </w:rPr>
              <w:t>Antropologia</w:t>
            </w:r>
            <w:r w:rsidR="00CC0ADB" w:rsidRPr="000B4EB7">
              <w:rPr>
                <w:sz w:val="20"/>
                <w:szCs w:val="20"/>
              </w:rPr>
              <w:t xml:space="preserve"> II</w:t>
            </w:r>
          </w:p>
        </w:tc>
        <w:tc>
          <w:tcPr>
            <w:tcW w:w="1559" w:type="dxa"/>
            <w:tcBorders>
              <w:top w:val="single" w:sz="4" w:space="0" w:color="000000"/>
              <w:left w:val="single" w:sz="4" w:space="0" w:color="000000"/>
              <w:bottom w:val="single" w:sz="4" w:space="0" w:color="000000"/>
            </w:tcBorders>
            <w:shd w:val="clear" w:color="auto" w:fill="B2A1C7"/>
          </w:tcPr>
          <w:p w14:paraId="1320380C" w14:textId="77777777" w:rsidR="0015010B" w:rsidRPr="008F249D" w:rsidRDefault="0015010B" w:rsidP="00C02536">
            <w:pPr>
              <w:pStyle w:val="Header"/>
              <w:tabs>
                <w:tab w:val="clear" w:pos="4419"/>
                <w:tab w:val="clear" w:pos="8838"/>
              </w:tabs>
              <w:snapToGrid w:val="0"/>
              <w:spacing w:line="360" w:lineRule="auto"/>
              <w:jc w:val="both"/>
              <w:rPr>
                <w:rFonts w:ascii="Times New Roman" w:hAnsi="Times New Roman"/>
                <w:sz w:val="20"/>
                <w:szCs w:val="20"/>
                <w:lang w:val="pt-BR"/>
              </w:rPr>
            </w:pPr>
            <w:r w:rsidRPr="008F249D">
              <w:rPr>
                <w:rFonts w:ascii="Times New Roman" w:hAnsi="Times New Roman"/>
                <w:sz w:val="20"/>
                <w:szCs w:val="20"/>
                <w:lang w:val="pt-BR"/>
              </w:rPr>
              <w:t>4</w:t>
            </w:r>
          </w:p>
        </w:tc>
        <w:tc>
          <w:tcPr>
            <w:tcW w:w="1559" w:type="dxa"/>
            <w:tcBorders>
              <w:top w:val="single" w:sz="4" w:space="0" w:color="000000"/>
              <w:left w:val="single" w:sz="4" w:space="0" w:color="000000"/>
              <w:bottom w:val="single" w:sz="4" w:space="0" w:color="000000"/>
            </w:tcBorders>
            <w:shd w:val="clear" w:color="auto" w:fill="B2A1C7"/>
          </w:tcPr>
          <w:p w14:paraId="5612DF8D" w14:textId="77777777" w:rsidR="0015010B" w:rsidRPr="000B4EB7" w:rsidRDefault="0015010B" w:rsidP="00C02536">
            <w:pPr>
              <w:snapToGrid w:val="0"/>
              <w:spacing w:line="360" w:lineRule="auto"/>
              <w:jc w:val="both"/>
              <w:rPr>
                <w:sz w:val="20"/>
                <w:szCs w:val="20"/>
              </w:rPr>
            </w:pPr>
            <w:r w:rsidRPr="000B4EB7">
              <w:rPr>
                <w:sz w:val="20"/>
                <w:szCs w:val="20"/>
              </w:rPr>
              <w:t>102</w:t>
            </w:r>
          </w:p>
        </w:tc>
        <w:tc>
          <w:tcPr>
            <w:tcW w:w="1418" w:type="dxa"/>
            <w:tcBorders>
              <w:top w:val="single" w:sz="4" w:space="0" w:color="000000"/>
              <w:left w:val="single" w:sz="4" w:space="0" w:color="000000"/>
              <w:bottom w:val="single" w:sz="4" w:space="0" w:color="000000"/>
            </w:tcBorders>
            <w:shd w:val="clear" w:color="auto" w:fill="B2A1C7"/>
          </w:tcPr>
          <w:p w14:paraId="2D171118" w14:textId="77777777" w:rsidR="0015010B" w:rsidRPr="000B4EB7" w:rsidRDefault="0015010B" w:rsidP="00C02536">
            <w:pPr>
              <w:snapToGrid w:val="0"/>
              <w:spacing w:line="360" w:lineRule="auto"/>
              <w:jc w:val="both"/>
              <w:rPr>
                <w:sz w:val="20"/>
                <w:szCs w:val="20"/>
              </w:rPr>
            </w:pPr>
            <w:r w:rsidRPr="000B4EB7">
              <w:rPr>
                <w:sz w:val="20"/>
                <w:szCs w:val="20"/>
              </w:rPr>
              <w:t>34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B2A1C7"/>
          </w:tcPr>
          <w:p w14:paraId="68F79CA2" w14:textId="77777777" w:rsidR="0015010B" w:rsidRPr="000B4EB7" w:rsidRDefault="0015010B" w:rsidP="00C02536">
            <w:pPr>
              <w:snapToGrid w:val="0"/>
              <w:spacing w:line="360" w:lineRule="auto"/>
              <w:jc w:val="both"/>
              <w:rPr>
                <w:sz w:val="20"/>
                <w:szCs w:val="20"/>
              </w:rPr>
            </w:pPr>
            <w:r w:rsidRPr="000B4EB7">
              <w:rPr>
                <w:sz w:val="20"/>
                <w:szCs w:val="20"/>
              </w:rPr>
              <w:t>136</w:t>
            </w:r>
          </w:p>
        </w:tc>
      </w:tr>
      <w:tr w:rsidR="0015010B" w:rsidRPr="000B4EB7" w14:paraId="2CDBBBE0" w14:textId="77777777">
        <w:tblPrEx>
          <w:shd w:val="clear" w:color="auto" w:fill="B2A1C7"/>
        </w:tblPrEx>
        <w:trPr>
          <w:gridAfter w:val="3"/>
          <w:wAfter w:w="41" w:type="dxa"/>
        </w:trPr>
        <w:tc>
          <w:tcPr>
            <w:tcW w:w="3544" w:type="dxa"/>
            <w:tcBorders>
              <w:top w:val="single" w:sz="4" w:space="0" w:color="000000"/>
              <w:left w:val="single" w:sz="4" w:space="0" w:color="000000"/>
              <w:bottom w:val="single" w:sz="4" w:space="0" w:color="000000"/>
            </w:tcBorders>
            <w:shd w:val="clear" w:color="auto" w:fill="B2A1C7"/>
          </w:tcPr>
          <w:p w14:paraId="1B04456B" w14:textId="77777777" w:rsidR="0015010B" w:rsidRPr="000B4EB7" w:rsidRDefault="00485AF0" w:rsidP="00C02536">
            <w:pPr>
              <w:snapToGrid w:val="0"/>
              <w:spacing w:line="360" w:lineRule="auto"/>
              <w:jc w:val="both"/>
              <w:rPr>
                <w:sz w:val="20"/>
                <w:szCs w:val="20"/>
              </w:rPr>
            </w:pPr>
            <w:r w:rsidRPr="000B4EB7">
              <w:rPr>
                <w:sz w:val="20"/>
                <w:szCs w:val="20"/>
              </w:rPr>
              <w:t>Política</w:t>
            </w:r>
            <w:r w:rsidR="00E91475" w:rsidRPr="000B4EB7">
              <w:rPr>
                <w:sz w:val="20"/>
                <w:szCs w:val="20"/>
              </w:rPr>
              <w:t xml:space="preserve"> II</w:t>
            </w:r>
            <w:r w:rsidR="000E06EE">
              <w:rPr>
                <w:sz w:val="20"/>
                <w:szCs w:val="20"/>
              </w:rPr>
              <w:t xml:space="preserve"> </w:t>
            </w:r>
          </w:p>
        </w:tc>
        <w:tc>
          <w:tcPr>
            <w:tcW w:w="1559" w:type="dxa"/>
            <w:tcBorders>
              <w:top w:val="single" w:sz="4" w:space="0" w:color="000000"/>
              <w:left w:val="single" w:sz="4" w:space="0" w:color="000000"/>
              <w:bottom w:val="single" w:sz="4" w:space="0" w:color="000000"/>
            </w:tcBorders>
            <w:shd w:val="clear" w:color="auto" w:fill="B2A1C7"/>
          </w:tcPr>
          <w:p w14:paraId="0DE7D9A3" w14:textId="77777777" w:rsidR="0015010B" w:rsidRPr="000B4EB7" w:rsidRDefault="00485AF0" w:rsidP="00C02536">
            <w:pPr>
              <w:snapToGrid w:val="0"/>
              <w:spacing w:line="360" w:lineRule="auto"/>
              <w:jc w:val="both"/>
              <w:rPr>
                <w:sz w:val="20"/>
                <w:szCs w:val="20"/>
              </w:rPr>
            </w:pPr>
            <w:r w:rsidRPr="000B4EB7">
              <w:rPr>
                <w:sz w:val="20"/>
                <w:szCs w:val="20"/>
              </w:rPr>
              <w:t>4</w:t>
            </w:r>
          </w:p>
        </w:tc>
        <w:tc>
          <w:tcPr>
            <w:tcW w:w="1559" w:type="dxa"/>
            <w:tcBorders>
              <w:top w:val="single" w:sz="4" w:space="0" w:color="000000"/>
              <w:left w:val="single" w:sz="4" w:space="0" w:color="000000"/>
              <w:bottom w:val="single" w:sz="4" w:space="0" w:color="000000"/>
            </w:tcBorders>
            <w:shd w:val="clear" w:color="auto" w:fill="B2A1C7"/>
          </w:tcPr>
          <w:p w14:paraId="12950BCC" w14:textId="77777777" w:rsidR="0015010B" w:rsidRPr="000B4EB7" w:rsidRDefault="00485AF0" w:rsidP="00C02536">
            <w:pPr>
              <w:snapToGrid w:val="0"/>
              <w:spacing w:line="360" w:lineRule="auto"/>
              <w:jc w:val="both"/>
              <w:rPr>
                <w:sz w:val="20"/>
                <w:szCs w:val="20"/>
              </w:rPr>
            </w:pPr>
            <w:r w:rsidRPr="000B4EB7">
              <w:rPr>
                <w:sz w:val="20"/>
                <w:szCs w:val="20"/>
              </w:rPr>
              <w:t>102</w:t>
            </w:r>
          </w:p>
        </w:tc>
        <w:tc>
          <w:tcPr>
            <w:tcW w:w="1418" w:type="dxa"/>
            <w:tcBorders>
              <w:top w:val="single" w:sz="4" w:space="0" w:color="000000"/>
              <w:left w:val="single" w:sz="4" w:space="0" w:color="000000"/>
              <w:bottom w:val="single" w:sz="4" w:space="0" w:color="000000"/>
            </w:tcBorders>
            <w:shd w:val="clear" w:color="auto" w:fill="B2A1C7"/>
          </w:tcPr>
          <w:p w14:paraId="7AF252D1" w14:textId="77777777" w:rsidR="0015010B" w:rsidRPr="000B4EB7" w:rsidRDefault="0015010B" w:rsidP="00C02536">
            <w:pPr>
              <w:snapToGrid w:val="0"/>
              <w:spacing w:line="360" w:lineRule="auto"/>
              <w:jc w:val="both"/>
              <w:rPr>
                <w:sz w:val="20"/>
                <w:szCs w:val="20"/>
              </w:rPr>
            </w:pPr>
            <w:r w:rsidRPr="000B4EB7">
              <w:rPr>
                <w:sz w:val="20"/>
                <w:szCs w:val="20"/>
              </w:rPr>
              <w:t>34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B2A1C7"/>
          </w:tcPr>
          <w:p w14:paraId="3D602798" w14:textId="77777777" w:rsidR="0015010B" w:rsidRPr="000B4EB7" w:rsidRDefault="00485AF0" w:rsidP="00C02536">
            <w:pPr>
              <w:snapToGrid w:val="0"/>
              <w:spacing w:line="360" w:lineRule="auto"/>
              <w:jc w:val="both"/>
              <w:rPr>
                <w:sz w:val="20"/>
                <w:szCs w:val="20"/>
              </w:rPr>
            </w:pPr>
            <w:r w:rsidRPr="000B4EB7">
              <w:rPr>
                <w:sz w:val="20"/>
                <w:szCs w:val="20"/>
              </w:rPr>
              <w:t>136</w:t>
            </w:r>
          </w:p>
        </w:tc>
      </w:tr>
      <w:tr w:rsidR="00485AF0" w:rsidRPr="000B4EB7" w14:paraId="415F0459" w14:textId="77777777">
        <w:tblPrEx>
          <w:shd w:val="clear" w:color="auto" w:fill="B2A1C7"/>
        </w:tblPrEx>
        <w:trPr>
          <w:gridAfter w:val="3"/>
          <w:wAfter w:w="41" w:type="dxa"/>
        </w:trPr>
        <w:tc>
          <w:tcPr>
            <w:tcW w:w="3544" w:type="dxa"/>
            <w:tcBorders>
              <w:top w:val="single" w:sz="4" w:space="0" w:color="000000"/>
              <w:left w:val="single" w:sz="4" w:space="0" w:color="000000"/>
              <w:bottom w:val="single" w:sz="4" w:space="0" w:color="000000"/>
            </w:tcBorders>
            <w:shd w:val="clear" w:color="auto" w:fill="B2A1C7"/>
          </w:tcPr>
          <w:p w14:paraId="04C3490F" w14:textId="77777777" w:rsidR="00485AF0" w:rsidRPr="000B4EB7" w:rsidRDefault="00485AF0" w:rsidP="00C02536">
            <w:pPr>
              <w:snapToGrid w:val="0"/>
              <w:spacing w:line="360" w:lineRule="auto"/>
              <w:jc w:val="both"/>
              <w:rPr>
                <w:sz w:val="20"/>
                <w:szCs w:val="20"/>
              </w:rPr>
            </w:pPr>
            <w:r w:rsidRPr="000B4EB7">
              <w:rPr>
                <w:sz w:val="20"/>
                <w:szCs w:val="20"/>
              </w:rPr>
              <w:t>Psicologia da Educação</w:t>
            </w:r>
          </w:p>
        </w:tc>
        <w:tc>
          <w:tcPr>
            <w:tcW w:w="1559" w:type="dxa"/>
            <w:tcBorders>
              <w:top w:val="single" w:sz="4" w:space="0" w:color="000000"/>
              <w:left w:val="single" w:sz="4" w:space="0" w:color="000000"/>
              <w:bottom w:val="single" w:sz="4" w:space="0" w:color="000000"/>
            </w:tcBorders>
            <w:shd w:val="clear" w:color="auto" w:fill="B2A1C7"/>
          </w:tcPr>
          <w:p w14:paraId="52D67F44" w14:textId="77777777" w:rsidR="00485AF0" w:rsidRPr="000B4EB7" w:rsidRDefault="003E6C36" w:rsidP="00C02536">
            <w:pPr>
              <w:snapToGrid w:val="0"/>
              <w:spacing w:line="360" w:lineRule="auto"/>
              <w:jc w:val="both"/>
              <w:rPr>
                <w:sz w:val="20"/>
                <w:szCs w:val="20"/>
              </w:rPr>
            </w:pPr>
            <w:r w:rsidRPr="000B4EB7">
              <w:rPr>
                <w:sz w:val="20"/>
                <w:szCs w:val="20"/>
              </w:rPr>
              <w:t>3</w:t>
            </w:r>
          </w:p>
        </w:tc>
        <w:tc>
          <w:tcPr>
            <w:tcW w:w="1559" w:type="dxa"/>
            <w:tcBorders>
              <w:top w:val="single" w:sz="4" w:space="0" w:color="000000"/>
              <w:left w:val="single" w:sz="4" w:space="0" w:color="000000"/>
              <w:bottom w:val="single" w:sz="4" w:space="0" w:color="000000"/>
            </w:tcBorders>
            <w:shd w:val="clear" w:color="auto" w:fill="B2A1C7"/>
          </w:tcPr>
          <w:p w14:paraId="09DD4419" w14:textId="77777777" w:rsidR="00485AF0" w:rsidRPr="008F249D" w:rsidRDefault="008B767A" w:rsidP="00C02536">
            <w:pPr>
              <w:pStyle w:val="Header"/>
              <w:tabs>
                <w:tab w:val="clear" w:pos="4419"/>
                <w:tab w:val="clear" w:pos="8838"/>
              </w:tabs>
              <w:snapToGrid w:val="0"/>
              <w:spacing w:line="360" w:lineRule="auto"/>
              <w:jc w:val="both"/>
              <w:rPr>
                <w:rFonts w:ascii="Times New Roman" w:hAnsi="Times New Roman"/>
                <w:sz w:val="20"/>
                <w:szCs w:val="20"/>
                <w:lang w:val="pt-BR"/>
              </w:rPr>
            </w:pPr>
            <w:r w:rsidRPr="008F249D">
              <w:rPr>
                <w:rFonts w:ascii="Times New Roman" w:hAnsi="Times New Roman"/>
                <w:sz w:val="20"/>
                <w:szCs w:val="20"/>
                <w:lang w:val="pt-BR"/>
              </w:rPr>
              <w:t>68</w:t>
            </w:r>
          </w:p>
        </w:tc>
        <w:tc>
          <w:tcPr>
            <w:tcW w:w="1418" w:type="dxa"/>
            <w:tcBorders>
              <w:top w:val="single" w:sz="4" w:space="0" w:color="000000"/>
              <w:left w:val="single" w:sz="4" w:space="0" w:color="000000"/>
              <w:bottom w:val="single" w:sz="4" w:space="0" w:color="000000"/>
            </w:tcBorders>
            <w:shd w:val="clear" w:color="auto" w:fill="B2A1C7"/>
          </w:tcPr>
          <w:p w14:paraId="088A383F" w14:textId="77777777" w:rsidR="00485AF0" w:rsidRPr="008F249D" w:rsidRDefault="008B767A" w:rsidP="00C02536">
            <w:pPr>
              <w:pStyle w:val="Header"/>
              <w:tabs>
                <w:tab w:val="clear" w:pos="4419"/>
                <w:tab w:val="clear" w:pos="8838"/>
              </w:tabs>
              <w:snapToGrid w:val="0"/>
              <w:spacing w:line="360" w:lineRule="auto"/>
              <w:jc w:val="both"/>
              <w:rPr>
                <w:rFonts w:ascii="Times New Roman" w:hAnsi="Times New Roman"/>
                <w:sz w:val="20"/>
                <w:szCs w:val="20"/>
                <w:lang w:val="pt-BR"/>
              </w:rPr>
            </w:pPr>
            <w:r w:rsidRPr="008F249D">
              <w:rPr>
                <w:rFonts w:ascii="Times New Roman" w:hAnsi="Times New Roman"/>
                <w:sz w:val="20"/>
                <w:szCs w:val="20"/>
                <w:lang w:val="pt-BR"/>
              </w:rPr>
              <w:t>34</w:t>
            </w:r>
            <w:r w:rsidR="003E6C36" w:rsidRPr="008F249D">
              <w:rPr>
                <w:rFonts w:ascii="Times New Roman" w:hAnsi="Times New Roman"/>
                <w:sz w:val="20"/>
                <w:szCs w:val="20"/>
                <w:lang w:val="pt-BR"/>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B2A1C7"/>
          </w:tcPr>
          <w:p w14:paraId="399C6F1A" w14:textId="77777777" w:rsidR="00485AF0" w:rsidRPr="008F249D" w:rsidRDefault="003E6C36" w:rsidP="00C02536">
            <w:pPr>
              <w:pStyle w:val="Header"/>
              <w:tabs>
                <w:tab w:val="clear" w:pos="4419"/>
                <w:tab w:val="clear" w:pos="8838"/>
              </w:tabs>
              <w:snapToGrid w:val="0"/>
              <w:spacing w:line="360" w:lineRule="auto"/>
              <w:jc w:val="both"/>
              <w:rPr>
                <w:rFonts w:ascii="Times New Roman" w:hAnsi="Times New Roman"/>
                <w:sz w:val="20"/>
                <w:szCs w:val="20"/>
                <w:lang w:val="pt-BR"/>
              </w:rPr>
            </w:pPr>
            <w:r w:rsidRPr="008F249D">
              <w:rPr>
                <w:rFonts w:ascii="Times New Roman" w:hAnsi="Times New Roman"/>
                <w:sz w:val="20"/>
                <w:szCs w:val="20"/>
                <w:lang w:val="pt-BR"/>
              </w:rPr>
              <w:t>102</w:t>
            </w:r>
          </w:p>
        </w:tc>
      </w:tr>
      <w:tr w:rsidR="00485AF0" w:rsidRPr="000B4EB7" w14:paraId="0F229498" w14:textId="77777777">
        <w:tblPrEx>
          <w:shd w:val="clear" w:color="auto" w:fill="B2A1C7"/>
        </w:tblPrEx>
        <w:trPr>
          <w:gridAfter w:val="3"/>
          <w:wAfter w:w="41" w:type="dxa"/>
        </w:trPr>
        <w:tc>
          <w:tcPr>
            <w:tcW w:w="3544" w:type="dxa"/>
            <w:tcBorders>
              <w:top w:val="single" w:sz="4" w:space="0" w:color="000000"/>
              <w:left w:val="single" w:sz="4" w:space="0" w:color="000000"/>
              <w:bottom w:val="single" w:sz="4" w:space="0" w:color="000000"/>
            </w:tcBorders>
            <w:shd w:val="clear" w:color="auto" w:fill="B2A1C7"/>
          </w:tcPr>
          <w:p w14:paraId="7536A43E" w14:textId="77777777" w:rsidR="00485AF0" w:rsidRPr="000B4EB7" w:rsidRDefault="00485AF0" w:rsidP="00C02536">
            <w:pPr>
              <w:snapToGrid w:val="0"/>
              <w:spacing w:line="360" w:lineRule="auto"/>
              <w:jc w:val="both"/>
              <w:rPr>
                <w:sz w:val="20"/>
                <w:szCs w:val="20"/>
              </w:rPr>
            </w:pPr>
            <w:r w:rsidRPr="000B4EB7">
              <w:rPr>
                <w:sz w:val="20"/>
                <w:szCs w:val="20"/>
              </w:rPr>
              <w:t xml:space="preserve">História </w:t>
            </w:r>
            <w:r w:rsidR="008B767A" w:rsidRPr="000B4EB7">
              <w:rPr>
                <w:sz w:val="20"/>
                <w:szCs w:val="20"/>
              </w:rPr>
              <w:t>II</w:t>
            </w:r>
          </w:p>
        </w:tc>
        <w:tc>
          <w:tcPr>
            <w:tcW w:w="1559" w:type="dxa"/>
            <w:tcBorders>
              <w:top w:val="single" w:sz="4" w:space="0" w:color="000000"/>
              <w:left w:val="single" w:sz="4" w:space="0" w:color="000000"/>
              <w:bottom w:val="single" w:sz="4" w:space="0" w:color="000000"/>
            </w:tcBorders>
            <w:shd w:val="clear" w:color="auto" w:fill="B2A1C7"/>
          </w:tcPr>
          <w:p w14:paraId="4C47DD87" w14:textId="77777777" w:rsidR="00485AF0" w:rsidRPr="000B4EB7" w:rsidRDefault="008B767A" w:rsidP="00C02536">
            <w:pPr>
              <w:snapToGrid w:val="0"/>
              <w:spacing w:line="360" w:lineRule="auto"/>
              <w:jc w:val="both"/>
              <w:rPr>
                <w:sz w:val="20"/>
                <w:szCs w:val="20"/>
              </w:rPr>
            </w:pPr>
            <w:r w:rsidRPr="000B4EB7">
              <w:rPr>
                <w:sz w:val="20"/>
                <w:szCs w:val="20"/>
              </w:rPr>
              <w:t>2</w:t>
            </w:r>
          </w:p>
        </w:tc>
        <w:tc>
          <w:tcPr>
            <w:tcW w:w="1559" w:type="dxa"/>
            <w:tcBorders>
              <w:top w:val="single" w:sz="4" w:space="0" w:color="000000"/>
              <w:left w:val="single" w:sz="4" w:space="0" w:color="000000"/>
              <w:bottom w:val="single" w:sz="4" w:space="0" w:color="000000"/>
            </w:tcBorders>
            <w:shd w:val="clear" w:color="auto" w:fill="B2A1C7"/>
          </w:tcPr>
          <w:p w14:paraId="7C0A5962" w14:textId="77777777" w:rsidR="00485AF0" w:rsidRPr="008F249D" w:rsidRDefault="00C044E0" w:rsidP="00C02536">
            <w:pPr>
              <w:pStyle w:val="Header"/>
              <w:tabs>
                <w:tab w:val="clear" w:pos="4419"/>
                <w:tab w:val="clear" w:pos="8838"/>
              </w:tabs>
              <w:snapToGrid w:val="0"/>
              <w:spacing w:line="360" w:lineRule="auto"/>
              <w:jc w:val="both"/>
              <w:rPr>
                <w:rFonts w:ascii="Times New Roman" w:hAnsi="Times New Roman"/>
                <w:sz w:val="20"/>
                <w:szCs w:val="20"/>
                <w:lang w:val="pt-BR"/>
              </w:rPr>
            </w:pPr>
            <w:r w:rsidRPr="008F249D">
              <w:rPr>
                <w:rFonts w:ascii="Times New Roman" w:hAnsi="Times New Roman"/>
                <w:sz w:val="20"/>
                <w:szCs w:val="20"/>
                <w:lang w:val="pt-BR"/>
              </w:rPr>
              <w:t>68</w:t>
            </w:r>
          </w:p>
        </w:tc>
        <w:tc>
          <w:tcPr>
            <w:tcW w:w="1418" w:type="dxa"/>
            <w:tcBorders>
              <w:top w:val="single" w:sz="4" w:space="0" w:color="000000"/>
              <w:left w:val="single" w:sz="4" w:space="0" w:color="000000"/>
              <w:bottom w:val="single" w:sz="4" w:space="0" w:color="000000"/>
            </w:tcBorders>
            <w:shd w:val="clear" w:color="auto" w:fill="B2A1C7"/>
          </w:tcPr>
          <w:p w14:paraId="34140089" w14:textId="77777777" w:rsidR="00485AF0" w:rsidRPr="008F249D" w:rsidRDefault="00C044E0" w:rsidP="00C02536">
            <w:pPr>
              <w:pStyle w:val="Header"/>
              <w:tabs>
                <w:tab w:val="clear" w:pos="4419"/>
                <w:tab w:val="clear" w:pos="8838"/>
              </w:tabs>
              <w:snapToGrid w:val="0"/>
              <w:spacing w:line="360" w:lineRule="auto"/>
              <w:jc w:val="both"/>
              <w:rPr>
                <w:rFonts w:ascii="Times New Roman" w:hAnsi="Times New Roman"/>
                <w:sz w:val="20"/>
                <w:szCs w:val="20"/>
                <w:lang w:val="pt-BR"/>
              </w:rPr>
            </w:pPr>
            <w:r w:rsidRPr="008F249D">
              <w:rPr>
                <w:rFonts w:ascii="Times New Roman" w:hAnsi="Times New Roman"/>
                <w:sz w:val="20"/>
                <w:szCs w:val="20"/>
                <w:lang w:val="pt-BR"/>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B2A1C7"/>
          </w:tcPr>
          <w:p w14:paraId="7E654C07" w14:textId="77777777" w:rsidR="00485AF0" w:rsidRPr="008F249D" w:rsidRDefault="00C044E0" w:rsidP="00C02536">
            <w:pPr>
              <w:pStyle w:val="Header"/>
              <w:tabs>
                <w:tab w:val="clear" w:pos="4419"/>
                <w:tab w:val="clear" w:pos="8838"/>
              </w:tabs>
              <w:snapToGrid w:val="0"/>
              <w:spacing w:line="360" w:lineRule="auto"/>
              <w:jc w:val="both"/>
              <w:rPr>
                <w:rFonts w:ascii="Times New Roman" w:hAnsi="Times New Roman"/>
                <w:sz w:val="20"/>
                <w:szCs w:val="20"/>
                <w:lang w:val="pt-BR"/>
              </w:rPr>
            </w:pPr>
            <w:r w:rsidRPr="008F249D">
              <w:rPr>
                <w:rFonts w:ascii="Times New Roman" w:hAnsi="Times New Roman"/>
                <w:sz w:val="20"/>
                <w:szCs w:val="20"/>
                <w:lang w:val="pt-BR"/>
              </w:rPr>
              <w:t>68</w:t>
            </w:r>
          </w:p>
        </w:tc>
      </w:tr>
      <w:tr w:rsidR="00485AF0" w:rsidRPr="000B4EB7" w14:paraId="6A8A4F29" w14:textId="77777777">
        <w:tblPrEx>
          <w:shd w:val="clear" w:color="auto" w:fill="B2A1C7"/>
        </w:tblPrEx>
        <w:trPr>
          <w:gridAfter w:val="3"/>
          <w:wAfter w:w="41" w:type="dxa"/>
        </w:trPr>
        <w:tc>
          <w:tcPr>
            <w:tcW w:w="3544" w:type="dxa"/>
            <w:tcBorders>
              <w:top w:val="single" w:sz="4" w:space="0" w:color="000000"/>
              <w:left w:val="single" w:sz="4" w:space="0" w:color="000000"/>
              <w:bottom w:val="single" w:sz="4" w:space="0" w:color="000000"/>
            </w:tcBorders>
            <w:shd w:val="clear" w:color="auto" w:fill="B2A1C7"/>
          </w:tcPr>
          <w:p w14:paraId="3CAB3BFF" w14:textId="77777777" w:rsidR="00485AF0" w:rsidRPr="000B4EB7" w:rsidRDefault="00C65E02" w:rsidP="00C02536">
            <w:pPr>
              <w:snapToGrid w:val="0"/>
              <w:spacing w:line="360" w:lineRule="auto"/>
              <w:jc w:val="both"/>
              <w:rPr>
                <w:sz w:val="20"/>
                <w:szCs w:val="20"/>
              </w:rPr>
            </w:pPr>
            <w:r w:rsidRPr="000B4EB7">
              <w:rPr>
                <w:sz w:val="20"/>
                <w:szCs w:val="20"/>
              </w:rPr>
              <w:t>Filosofia II</w:t>
            </w:r>
          </w:p>
        </w:tc>
        <w:tc>
          <w:tcPr>
            <w:tcW w:w="1559" w:type="dxa"/>
            <w:tcBorders>
              <w:top w:val="single" w:sz="4" w:space="0" w:color="000000"/>
              <w:left w:val="single" w:sz="4" w:space="0" w:color="000000"/>
              <w:bottom w:val="single" w:sz="4" w:space="0" w:color="000000"/>
            </w:tcBorders>
            <w:shd w:val="clear" w:color="auto" w:fill="B2A1C7"/>
          </w:tcPr>
          <w:p w14:paraId="102988FF" w14:textId="77777777" w:rsidR="00485AF0" w:rsidRPr="000B4EB7" w:rsidRDefault="00C65E02" w:rsidP="00C02536">
            <w:pPr>
              <w:snapToGrid w:val="0"/>
              <w:spacing w:line="360" w:lineRule="auto"/>
              <w:jc w:val="both"/>
              <w:rPr>
                <w:sz w:val="20"/>
                <w:szCs w:val="20"/>
              </w:rPr>
            </w:pPr>
            <w:r w:rsidRPr="000B4EB7">
              <w:rPr>
                <w:sz w:val="20"/>
                <w:szCs w:val="20"/>
              </w:rPr>
              <w:t>2</w:t>
            </w:r>
          </w:p>
        </w:tc>
        <w:tc>
          <w:tcPr>
            <w:tcW w:w="1559" w:type="dxa"/>
            <w:tcBorders>
              <w:top w:val="single" w:sz="4" w:space="0" w:color="000000"/>
              <w:left w:val="single" w:sz="4" w:space="0" w:color="000000"/>
              <w:bottom w:val="single" w:sz="4" w:space="0" w:color="000000"/>
            </w:tcBorders>
            <w:shd w:val="clear" w:color="auto" w:fill="B2A1C7"/>
          </w:tcPr>
          <w:p w14:paraId="24794C92" w14:textId="77777777" w:rsidR="00485AF0" w:rsidRPr="008F249D" w:rsidRDefault="00C65E02" w:rsidP="00C02536">
            <w:pPr>
              <w:pStyle w:val="Header"/>
              <w:tabs>
                <w:tab w:val="clear" w:pos="4419"/>
                <w:tab w:val="clear" w:pos="8838"/>
              </w:tabs>
              <w:snapToGrid w:val="0"/>
              <w:spacing w:line="360" w:lineRule="auto"/>
              <w:jc w:val="both"/>
              <w:rPr>
                <w:rFonts w:ascii="Times New Roman" w:hAnsi="Times New Roman"/>
                <w:sz w:val="20"/>
                <w:szCs w:val="20"/>
                <w:lang w:val="pt-BR"/>
              </w:rPr>
            </w:pPr>
            <w:r w:rsidRPr="008F249D">
              <w:rPr>
                <w:rFonts w:ascii="Times New Roman" w:hAnsi="Times New Roman"/>
                <w:sz w:val="20"/>
                <w:szCs w:val="20"/>
                <w:lang w:val="pt-BR"/>
              </w:rPr>
              <w:t>34</w:t>
            </w:r>
          </w:p>
        </w:tc>
        <w:tc>
          <w:tcPr>
            <w:tcW w:w="1418" w:type="dxa"/>
            <w:tcBorders>
              <w:top w:val="single" w:sz="4" w:space="0" w:color="000000"/>
              <w:left w:val="single" w:sz="4" w:space="0" w:color="000000"/>
              <w:bottom w:val="single" w:sz="4" w:space="0" w:color="000000"/>
            </w:tcBorders>
            <w:shd w:val="clear" w:color="auto" w:fill="B2A1C7"/>
          </w:tcPr>
          <w:p w14:paraId="5C7B3DC7" w14:textId="77777777" w:rsidR="00485AF0" w:rsidRPr="008F249D" w:rsidRDefault="00C65E02" w:rsidP="00C02536">
            <w:pPr>
              <w:pStyle w:val="Header"/>
              <w:tabs>
                <w:tab w:val="clear" w:pos="4419"/>
                <w:tab w:val="clear" w:pos="8838"/>
              </w:tabs>
              <w:snapToGrid w:val="0"/>
              <w:spacing w:line="360" w:lineRule="auto"/>
              <w:jc w:val="both"/>
              <w:rPr>
                <w:rFonts w:ascii="Times New Roman" w:hAnsi="Times New Roman"/>
                <w:sz w:val="20"/>
                <w:szCs w:val="20"/>
                <w:lang w:val="pt-BR"/>
              </w:rPr>
            </w:pPr>
            <w:r w:rsidRPr="008F249D">
              <w:rPr>
                <w:rFonts w:ascii="Times New Roman" w:hAnsi="Times New Roman"/>
                <w:sz w:val="20"/>
                <w:szCs w:val="20"/>
                <w:lang w:val="pt-BR"/>
              </w:rPr>
              <w:t>34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B2A1C7"/>
          </w:tcPr>
          <w:p w14:paraId="7EFDD2BB" w14:textId="77777777" w:rsidR="00485AF0" w:rsidRPr="008F249D" w:rsidRDefault="00C65E02" w:rsidP="00C02536">
            <w:pPr>
              <w:pStyle w:val="Header"/>
              <w:tabs>
                <w:tab w:val="clear" w:pos="4419"/>
                <w:tab w:val="clear" w:pos="8838"/>
              </w:tabs>
              <w:snapToGrid w:val="0"/>
              <w:spacing w:line="360" w:lineRule="auto"/>
              <w:jc w:val="both"/>
              <w:rPr>
                <w:rFonts w:ascii="Times New Roman" w:hAnsi="Times New Roman"/>
                <w:sz w:val="20"/>
                <w:szCs w:val="20"/>
                <w:lang w:val="pt-BR"/>
              </w:rPr>
            </w:pPr>
            <w:r w:rsidRPr="008F249D">
              <w:rPr>
                <w:rFonts w:ascii="Times New Roman" w:hAnsi="Times New Roman"/>
                <w:sz w:val="20"/>
                <w:szCs w:val="20"/>
                <w:lang w:val="pt-BR"/>
              </w:rPr>
              <w:t>68</w:t>
            </w:r>
          </w:p>
        </w:tc>
      </w:tr>
      <w:tr w:rsidR="003E6C36" w:rsidRPr="000B4EB7" w14:paraId="39A5795C" w14:textId="77777777">
        <w:tblPrEx>
          <w:shd w:val="clear" w:color="auto" w:fill="B2A1C7"/>
        </w:tblPrEx>
        <w:trPr>
          <w:gridAfter w:val="3"/>
          <w:wAfter w:w="41" w:type="dxa"/>
        </w:trPr>
        <w:tc>
          <w:tcPr>
            <w:tcW w:w="3544" w:type="dxa"/>
            <w:tcBorders>
              <w:top w:val="single" w:sz="4" w:space="0" w:color="000000"/>
              <w:left w:val="single" w:sz="4" w:space="0" w:color="000000"/>
              <w:bottom w:val="single" w:sz="4" w:space="0" w:color="000000"/>
            </w:tcBorders>
            <w:shd w:val="clear" w:color="auto" w:fill="B2A1C7"/>
          </w:tcPr>
          <w:p w14:paraId="570BC237" w14:textId="77777777" w:rsidR="003E6C36" w:rsidRPr="000B4EB7" w:rsidRDefault="000B3772" w:rsidP="00C02536">
            <w:pPr>
              <w:snapToGrid w:val="0"/>
              <w:spacing w:line="360" w:lineRule="auto"/>
              <w:jc w:val="both"/>
              <w:rPr>
                <w:sz w:val="20"/>
                <w:szCs w:val="20"/>
              </w:rPr>
            </w:pPr>
            <w:r w:rsidRPr="000B4EB7">
              <w:rPr>
                <w:sz w:val="20"/>
                <w:szCs w:val="20"/>
              </w:rPr>
              <w:t>Política Educacional Brasileira</w:t>
            </w:r>
          </w:p>
        </w:tc>
        <w:tc>
          <w:tcPr>
            <w:tcW w:w="1559" w:type="dxa"/>
            <w:tcBorders>
              <w:top w:val="single" w:sz="4" w:space="0" w:color="000000"/>
              <w:left w:val="single" w:sz="4" w:space="0" w:color="000000"/>
              <w:bottom w:val="single" w:sz="4" w:space="0" w:color="000000"/>
            </w:tcBorders>
            <w:shd w:val="clear" w:color="auto" w:fill="B2A1C7"/>
          </w:tcPr>
          <w:p w14:paraId="7926AE84" w14:textId="77777777" w:rsidR="003E6C36" w:rsidRPr="000B4EB7" w:rsidRDefault="002871D1" w:rsidP="00C02536">
            <w:pPr>
              <w:snapToGrid w:val="0"/>
              <w:spacing w:line="360" w:lineRule="auto"/>
              <w:jc w:val="both"/>
              <w:rPr>
                <w:sz w:val="20"/>
                <w:szCs w:val="20"/>
              </w:rPr>
            </w:pPr>
            <w:r w:rsidRPr="000B4EB7">
              <w:rPr>
                <w:sz w:val="20"/>
                <w:szCs w:val="20"/>
              </w:rPr>
              <w:t>2</w:t>
            </w:r>
          </w:p>
        </w:tc>
        <w:tc>
          <w:tcPr>
            <w:tcW w:w="1559" w:type="dxa"/>
            <w:tcBorders>
              <w:top w:val="single" w:sz="4" w:space="0" w:color="000000"/>
              <w:left w:val="single" w:sz="4" w:space="0" w:color="000000"/>
              <w:bottom w:val="single" w:sz="4" w:space="0" w:color="000000"/>
            </w:tcBorders>
            <w:shd w:val="clear" w:color="auto" w:fill="B2A1C7"/>
          </w:tcPr>
          <w:p w14:paraId="5C01E56D" w14:textId="77777777" w:rsidR="003E6C36" w:rsidRPr="008F249D" w:rsidRDefault="002871D1" w:rsidP="00C02536">
            <w:pPr>
              <w:pStyle w:val="Header"/>
              <w:tabs>
                <w:tab w:val="clear" w:pos="4419"/>
                <w:tab w:val="clear" w:pos="8838"/>
              </w:tabs>
              <w:snapToGrid w:val="0"/>
              <w:spacing w:line="360" w:lineRule="auto"/>
              <w:jc w:val="both"/>
              <w:rPr>
                <w:rFonts w:ascii="Times New Roman" w:hAnsi="Times New Roman"/>
                <w:sz w:val="20"/>
                <w:szCs w:val="20"/>
                <w:lang w:val="pt-BR"/>
              </w:rPr>
            </w:pPr>
            <w:r w:rsidRPr="008F249D">
              <w:rPr>
                <w:rFonts w:ascii="Times New Roman" w:hAnsi="Times New Roman"/>
                <w:sz w:val="20"/>
                <w:szCs w:val="20"/>
                <w:lang w:val="pt-BR"/>
              </w:rPr>
              <w:t>68</w:t>
            </w:r>
          </w:p>
        </w:tc>
        <w:tc>
          <w:tcPr>
            <w:tcW w:w="1418" w:type="dxa"/>
            <w:tcBorders>
              <w:top w:val="single" w:sz="4" w:space="0" w:color="000000"/>
              <w:left w:val="single" w:sz="4" w:space="0" w:color="000000"/>
              <w:bottom w:val="single" w:sz="4" w:space="0" w:color="000000"/>
            </w:tcBorders>
            <w:shd w:val="clear" w:color="auto" w:fill="B2A1C7"/>
          </w:tcPr>
          <w:p w14:paraId="4FCB80F4" w14:textId="77777777" w:rsidR="003E6C36" w:rsidRPr="008F249D" w:rsidRDefault="002871D1" w:rsidP="00C02536">
            <w:pPr>
              <w:pStyle w:val="Header"/>
              <w:tabs>
                <w:tab w:val="clear" w:pos="4419"/>
                <w:tab w:val="clear" w:pos="8838"/>
              </w:tabs>
              <w:snapToGrid w:val="0"/>
              <w:spacing w:line="360" w:lineRule="auto"/>
              <w:jc w:val="both"/>
              <w:rPr>
                <w:rFonts w:ascii="Times New Roman" w:hAnsi="Times New Roman"/>
                <w:sz w:val="20"/>
                <w:szCs w:val="20"/>
                <w:lang w:val="pt-BR"/>
              </w:rPr>
            </w:pPr>
            <w:r w:rsidRPr="008F249D">
              <w:rPr>
                <w:rFonts w:ascii="Times New Roman" w:hAnsi="Times New Roman"/>
                <w:sz w:val="20"/>
                <w:szCs w:val="20"/>
                <w:lang w:val="pt-BR"/>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B2A1C7"/>
          </w:tcPr>
          <w:p w14:paraId="4D1F023B" w14:textId="77777777" w:rsidR="003E6C36" w:rsidRPr="008F249D" w:rsidRDefault="002871D1" w:rsidP="00C02536">
            <w:pPr>
              <w:pStyle w:val="Header"/>
              <w:tabs>
                <w:tab w:val="clear" w:pos="4419"/>
                <w:tab w:val="clear" w:pos="8838"/>
              </w:tabs>
              <w:snapToGrid w:val="0"/>
              <w:spacing w:line="360" w:lineRule="auto"/>
              <w:jc w:val="both"/>
              <w:rPr>
                <w:rFonts w:ascii="Times New Roman" w:hAnsi="Times New Roman"/>
                <w:sz w:val="20"/>
                <w:szCs w:val="20"/>
                <w:lang w:val="pt-BR"/>
              </w:rPr>
            </w:pPr>
            <w:r w:rsidRPr="008F249D">
              <w:rPr>
                <w:rFonts w:ascii="Times New Roman" w:hAnsi="Times New Roman"/>
                <w:sz w:val="20"/>
                <w:szCs w:val="20"/>
                <w:lang w:val="pt-BR"/>
              </w:rPr>
              <w:t>68</w:t>
            </w:r>
          </w:p>
        </w:tc>
      </w:tr>
      <w:tr w:rsidR="00485AF0" w:rsidRPr="000B4EB7" w14:paraId="1ABE7F1F" w14:textId="77777777">
        <w:tblPrEx>
          <w:shd w:val="clear" w:color="auto" w:fill="B2A1C7"/>
        </w:tblPrEx>
        <w:trPr>
          <w:gridAfter w:val="3"/>
          <w:wAfter w:w="41" w:type="dxa"/>
        </w:trPr>
        <w:tc>
          <w:tcPr>
            <w:tcW w:w="3544" w:type="dxa"/>
            <w:tcBorders>
              <w:top w:val="single" w:sz="8" w:space="0" w:color="000000"/>
              <w:left w:val="single" w:sz="8" w:space="0" w:color="000000"/>
              <w:bottom w:val="single" w:sz="8" w:space="0" w:color="000000"/>
            </w:tcBorders>
            <w:shd w:val="clear" w:color="auto" w:fill="B2A1C7"/>
          </w:tcPr>
          <w:p w14:paraId="1C2D95CA" w14:textId="77777777" w:rsidR="00485AF0" w:rsidRPr="000B4EB7" w:rsidRDefault="00485AF0" w:rsidP="00C02536">
            <w:pPr>
              <w:snapToGrid w:val="0"/>
              <w:spacing w:line="360" w:lineRule="auto"/>
              <w:jc w:val="both"/>
              <w:rPr>
                <w:sz w:val="20"/>
                <w:szCs w:val="20"/>
              </w:rPr>
            </w:pPr>
            <w:r w:rsidRPr="000B4EB7">
              <w:rPr>
                <w:sz w:val="20"/>
                <w:szCs w:val="20"/>
              </w:rPr>
              <w:t>TOTAL</w:t>
            </w:r>
          </w:p>
        </w:tc>
        <w:tc>
          <w:tcPr>
            <w:tcW w:w="1559" w:type="dxa"/>
            <w:tcBorders>
              <w:top w:val="single" w:sz="8" w:space="0" w:color="000000"/>
              <w:left w:val="single" w:sz="8" w:space="0" w:color="000000"/>
              <w:bottom w:val="single" w:sz="8" w:space="0" w:color="000000"/>
            </w:tcBorders>
            <w:shd w:val="clear" w:color="auto" w:fill="B2A1C7"/>
          </w:tcPr>
          <w:p w14:paraId="1BD83848" w14:textId="77777777" w:rsidR="00485AF0" w:rsidRPr="008F249D" w:rsidRDefault="002871D1" w:rsidP="00C02536">
            <w:pPr>
              <w:pStyle w:val="Header"/>
              <w:tabs>
                <w:tab w:val="clear" w:pos="4419"/>
                <w:tab w:val="clear" w:pos="8838"/>
              </w:tabs>
              <w:snapToGrid w:val="0"/>
              <w:spacing w:line="360" w:lineRule="auto"/>
              <w:jc w:val="both"/>
              <w:rPr>
                <w:rFonts w:ascii="Times New Roman" w:hAnsi="Times New Roman"/>
                <w:sz w:val="20"/>
                <w:szCs w:val="20"/>
                <w:lang w:val="pt-BR"/>
              </w:rPr>
            </w:pPr>
            <w:r w:rsidRPr="008F249D">
              <w:rPr>
                <w:rFonts w:ascii="Times New Roman" w:hAnsi="Times New Roman"/>
                <w:sz w:val="20"/>
                <w:szCs w:val="20"/>
                <w:lang w:val="pt-BR"/>
              </w:rPr>
              <w:t>2</w:t>
            </w:r>
            <w:r w:rsidR="00C65E02" w:rsidRPr="008F249D">
              <w:rPr>
                <w:rFonts w:ascii="Times New Roman" w:hAnsi="Times New Roman"/>
                <w:sz w:val="20"/>
                <w:szCs w:val="20"/>
                <w:lang w:val="pt-BR"/>
              </w:rPr>
              <w:t>1</w:t>
            </w:r>
          </w:p>
        </w:tc>
        <w:tc>
          <w:tcPr>
            <w:tcW w:w="1559" w:type="dxa"/>
            <w:tcBorders>
              <w:top w:val="single" w:sz="8" w:space="0" w:color="000000"/>
              <w:left w:val="single" w:sz="8" w:space="0" w:color="000000"/>
              <w:bottom w:val="single" w:sz="8" w:space="0" w:color="000000"/>
            </w:tcBorders>
            <w:shd w:val="clear" w:color="auto" w:fill="B2A1C7"/>
          </w:tcPr>
          <w:p w14:paraId="50F3EA16" w14:textId="77777777" w:rsidR="00485AF0" w:rsidRPr="000B4EB7" w:rsidRDefault="002871D1" w:rsidP="00C02536">
            <w:pPr>
              <w:snapToGrid w:val="0"/>
              <w:spacing w:line="360" w:lineRule="auto"/>
              <w:jc w:val="both"/>
              <w:rPr>
                <w:sz w:val="20"/>
                <w:szCs w:val="20"/>
              </w:rPr>
            </w:pPr>
            <w:r w:rsidRPr="000B4EB7">
              <w:rPr>
                <w:sz w:val="20"/>
                <w:szCs w:val="20"/>
              </w:rPr>
              <w:t>5</w:t>
            </w:r>
            <w:r w:rsidR="00C65E02" w:rsidRPr="000B4EB7">
              <w:rPr>
                <w:sz w:val="20"/>
                <w:szCs w:val="20"/>
              </w:rPr>
              <w:t>44</w:t>
            </w:r>
          </w:p>
        </w:tc>
        <w:tc>
          <w:tcPr>
            <w:tcW w:w="1418" w:type="dxa"/>
            <w:tcBorders>
              <w:top w:val="single" w:sz="8" w:space="0" w:color="000000"/>
              <w:left w:val="single" w:sz="8" w:space="0" w:color="000000"/>
              <w:bottom w:val="single" w:sz="8" w:space="0" w:color="000000"/>
            </w:tcBorders>
            <w:shd w:val="clear" w:color="auto" w:fill="B2A1C7"/>
          </w:tcPr>
          <w:p w14:paraId="38683638" w14:textId="77777777" w:rsidR="00485AF0" w:rsidRPr="000B4EB7" w:rsidRDefault="00485AF0" w:rsidP="00C02536">
            <w:pPr>
              <w:snapToGrid w:val="0"/>
              <w:spacing w:line="360" w:lineRule="auto"/>
              <w:jc w:val="both"/>
              <w:rPr>
                <w:sz w:val="20"/>
                <w:szCs w:val="20"/>
              </w:rPr>
            </w:pPr>
            <w:r w:rsidRPr="000B4EB7">
              <w:rPr>
                <w:sz w:val="20"/>
                <w:szCs w:val="20"/>
              </w:rPr>
              <w:t>170</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2A1C7"/>
          </w:tcPr>
          <w:p w14:paraId="10F4CF39" w14:textId="77777777" w:rsidR="00485AF0" w:rsidRPr="000B4EB7" w:rsidRDefault="002871D1" w:rsidP="00C02536">
            <w:pPr>
              <w:snapToGrid w:val="0"/>
              <w:spacing w:line="360" w:lineRule="auto"/>
              <w:jc w:val="both"/>
              <w:rPr>
                <w:sz w:val="20"/>
                <w:szCs w:val="20"/>
              </w:rPr>
            </w:pPr>
            <w:r w:rsidRPr="000B4EB7">
              <w:rPr>
                <w:sz w:val="20"/>
                <w:szCs w:val="20"/>
              </w:rPr>
              <w:t>7</w:t>
            </w:r>
            <w:r w:rsidR="00C65E02" w:rsidRPr="000B4EB7">
              <w:rPr>
                <w:sz w:val="20"/>
                <w:szCs w:val="20"/>
              </w:rPr>
              <w:t>14</w:t>
            </w:r>
          </w:p>
        </w:tc>
      </w:tr>
      <w:tr w:rsidR="0015010B" w:rsidRPr="000B4EB7" w14:paraId="0F6DB659" w14:textId="77777777">
        <w:tblPrEx>
          <w:shd w:val="clear" w:color="auto" w:fill="DAEEF3"/>
        </w:tblPrEx>
        <w:trPr>
          <w:gridAfter w:val="3"/>
          <w:wAfter w:w="41" w:type="dxa"/>
        </w:trPr>
        <w:tc>
          <w:tcPr>
            <w:tcW w:w="3544" w:type="dxa"/>
            <w:tcBorders>
              <w:top w:val="single" w:sz="8" w:space="0" w:color="000000"/>
              <w:left w:val="single" w:sz="8" w:space="0" w:color="000000"/>
              <w:bottom w:val="single" w:sz="8" w:space="0" w:color="000000"/>
            </w:tcBorders>
            <w:shd w:val="clear" w:color="auto" w:fill="DAEEF3"/>
          </w:tcPr>
          <w:p w14:paraId="191F91B2" w14:textId="77777777" w:rsidR="0015010B" w:rsidRPr="000B4EB7" w:rsidRDefault="0015010B" w:rsidP="00C02536">
            <w:pPr>
              <w:snapToGrid w:val="0"/>
              <w:spacing w:line="360" w:lineRule="auto"/>
              <w:jc w:val="both"/>
              <w:rPr>
                <w:sz w:val="20"/>
                <w:szCs w:val="20"/>
              </w:rPr>
            </w:pPr>
            <w:r w:rsidRPr="000B4EB7">
              <w:rPr>
                <w:sz w:val="20"/>
                <w:szCs w:val="20"/>
              </w:rPr>
              <w:t>DISCIPLINAS 3ª SÉRIE</w:t>
            </w:r>
          </w:p>
        </w:tc>
        <w:tc>
          <w:tcPr>
            <w:tcW w:w="1559" w:type="dxa"/>
            <w:tcBorders>
              <w:top w:val="single" w:sz="8" w:space="0" w:color="000000"/>
              <w:left w:val="single" w:sz="8" w:space="0" w:color="000000"/>
              <w:bottom w:val="single" w:sz="8" w:space="0" w:color="000000"/>
            </w:tcBorders>
            <w:shd w:val="clear" w:color="auto" w:fill="DAEEF3"/>
          </w:tcPr>
          <w:p w14:paraId="6B250D70" w14:textId="77777777" w:rsidR="0015010B" w:rsidRPr="000B4EB7" w:rsidRDefault="00A3668F" w:rsidP="00C02536">
            <w:pPr>
              <w:spacing w:line="360" w:lineRule="auto"/>
              <w:jc w:val="both"/>
              <w:rPr>
                <w:sz w:val="20"/>
                <w:szCs w:val="20"/>
              </w:rPr>
            </w:pPr>
            <w:r w:rsidRPr="000B4EB7">
              <w:rPr>
                <w:sz w:val="20"/>
                <w:szCs w:val="20"/>
              </w:rPr>
              <w:t xml:space="preserve">C/H </w:t>
            </w:r>
            <w:r w:rsidR="0015010B" w:rsidRPr="000B4EB7">
              <w:rPr>
                <w:sz w:val="20"/>
                <w:szCs w:val="20"/>
              </w:rPr>
              <w:t>SEMANAL</w:t>
            </w:r>
          </w:p>
        </w:tc>
        <w:tc>
          <w:tcPr>
            <w:tcW w:w="1559" w:type="dxa"/>
            <w:tcBorders>
              <w:top w:val="single" w:sz="8" w:space="0" w:color="000000"/>
              <w:left w:val="single" w:sz="8" w:space="0" w:color="000000"/>
              <w:bottom w:val="single" w:sz="8" w:space="0" w:color="000000"/>
            </w:tcBorders>
            <w:shd w:val="clear" w:color="auto" w:fill="DAEEF3"/>
          </w:tcPr>
          <w:p w14:paraId="07816F3D" w14:textId="77777777" w:rsidR="0015010B" w:rsidRPr="008F249D" w:rsidRDefault="0015010B" w:rsidP="000B4EB7">
            <w:pPr>
              <w:pStyle w:val="Heading6"/>
              <w:numPr>
                <w:ilvl w:val="0"/>
                <w:numId w:val="0"/>
              </w:numPr>
              <w:spacing w:line="360" w:lineRule="auto"/>
              <w:rPr>
                <w:b w:val="0"/>
                <w:sz w:val="20"/>
                <w:szCs w:val="20"/>
                <w:lang w:val="pt-BR"/>
              </w:rPr>
            </w:pPr>
            <w:r w:rsidRPr="008F249D">
              <w:rPr>
                <w:b w:val="0"/>
                <w:sz w:val="20"/>
                <w:szCs w:val="20"/>
                <w:lang w:val="pt-BR"/>
              </w:rPr>
              <w:t>C/H TEÓRICA</w:t>
            </w:r>
          </w:p>
        </w:tc>
        <w:tc>
          <w:tcPr>
            <w:tcW w:w="1418" w:type="dxa"/>
            <w:tcBorders>
              <w:top w:val="single" w:sz="8" w:space="0" w:color="000000"/>
              <w:left w:val="single" w:sz="8" w:space="0" w:color="000000"/>
              <w:bottom w:val="single" w:sz="8" w:space="0" w:color="000000"/>
            </w:tcBorders>
            <w:shd w:val="clear" w:color="auto" w:fill="DAEEF3"/>
          </w:tcPr>
          <w:p w14:paraId="0B9519DB" w14:textId="77777777" w:rsidR="0015010B" w:rsidRPr="008F249D" w:rsidRDefault="0015010B" w:rsidP="00C02536">
            <w:pPr>
              <w:pStyle w:val="Heading6"/>
              <w:numPr>
                <w:ilvl w:val="0"/>
                <w:numId w:val="0"/>
              </w:numPr>
              <w:snapToGrid w:val="0"/>
              <w:spacing w:line="360" w:lineRule="auto"/>
              <w:rPr>
                <w:b w:val="0"/>
                <w:sz w:val="20"/>
                <w:szCs w:val="20"/>
                <w:lang w:val="pt-BR"/>
              </w:rPr>
            </w:pPr>
            <w:r w:rsidRPr="008F249D">
              <w:rPr>
                <w:b w:val="0"/>
                <w:sz w:val="20"/>
                <w:szCs w:val="20"/>
                <w:lang w:val="pt-BR"/>
              </w:rPr>
              <w:t>C/H PRÁTICA</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DAEEF3"/>
          </w:tcPr>
          <w:p w14:paraId="720D9DDA" w14:textId="77777777" w:rsidR="0015010B" w:rsidRPr="000B4EB7" w:rsidRDefault="00957DB8" w:rsidP="000B4EB7">
            <w:pPr>
              <w:spacing w:line="360" w:lineRule="auto"/>
              <w:jc w:val="both"/>
              <w:rPr>
                <w:sz w:val="20"/>
                <w:szCs w:val="20"/>
              </w:rPr>
            </w:pPr>
            <w:r w:rsidRPr="000B4EB7">
              <w:rPr>
                <w:sz w:val="20"/>
                <w:szCs w:val="20"/>
              </w:rPr>
              <w:t>C</w:t>
            </w:r>
            <w:r w:rsidR="00AB38A0" w:rsidRPr="000B4EB7">
              <w:rPr>
                <w:sz w:val="20"/>
                <w:szCs w:val="20"/>
              </w:rPr>
              <w:t>/</w:t>
            </w:r>
            <w:r w:rsidR="0015010B" w:rsidRPr="000B4EB7">
              <w:rPr>
                <w:sz w:val="20"/>
                <w:szCs w:val="20"/>
              </w:rPr>
              <w:t>HTOTAL</w:t>
            </w:r>
          </w:p>
        </w:tc>
      </w:tr>
      <w:tr w:rsidR="0015010B" w:rsidRPr="000B4EB7" w14:paraId="199C4D22" w14:textId="77777777">
        <w:tblPrEx>
          <w:shd w:val="clear" w:color="auto" w:fill="DAEEF3"/>
        </w:tblPrEx>
        <w:trPr>
          <w:gridAfter w:val="3"/>
          <w:wAfter w:w="41" w:type="dxa"/>
        </w:trPr>
        <w:tc>
          <w:tcPr>
            <w:tcW w:w="3544" w:type="dxa"/>
            <w:tcBorders>
              <w:top w:val="single" w:sz="8" w:space="0" w:color="000000"/>
              <w:left w:val="single" w:sz="4" w:space="0" w:color="000000"/>
              <w:bottom w:val="single" w:sz="4" w:space="0" w:color="000000"/>
            </w:tcBorders>
            <w:shd w:val="clear" w:color="auto" w:fill="DAEEF3"/>
          </w:tcPr>
          <w:p w14:paraId="7EF93B6F" w14:textId="77777777" w:rsidR="0015010B" w:rsidRPr="000B4EB7" w:rsidRDefault="008B767A" w:rsidP="00C02536">
            <w:pPr>
              <w:snapToGrid w:val="0"/>
              <w:spacing w:line="360" w:lineRule="auto"/>
              <w:jc w:val="both"/>
              <w:rPr>
                <w:sz w:val="20"/>
                <w:szCs w:val="20"/>
              </w:rPr>
            </w:pPr>
            <w:r w:rsidRPr="000B4EB7">
              <w:rPr>
                <w:sz w:val="20"/>
                <w:szCs w:val="20"/>
              </w:rPr>
              <w:t>Sociologia III</w:t>
            </w:r>
            <w:r w:rsidR="00BF271E" w:rsidRPr="000B4EB7">
              <w:rPr>
                <w:sz w:val="20"/>
                <w:szCs w:val="20"/>
              </w:rPr>
              <w:t xml:space="preserve"> –</w:t>
            </w:r>
          </w:p>
        </w:tc>
        <w:tc>
          <w:tcPr>
            <w:tcW w:w="1559" w:type="dxa"/>
            <w:tcBorders>
              <w:top w:val="single" w:sz="8" w:space="0" w:color="000000"/>
              <w:left w:val="single" w:sz="4" w:space="0" w:color="000000"/>
              <w:bottom w:val="single" w:sz="4" w:space="0" w:color="000000"/>
            </w:tcBorders>
            <w:shd w:val="clear" w:color="auto" w:fill="DAEEF3"/>
          </w:tcPr>
          <w:p w14:paraId="3A6A1FFD" w14:textId="77777777" w:rsidR="0015010B" w:rsidRPr="000B4EB7" w:rsidRDefault="000B3772" w:rsidP="00C02536">
            <w:pPr>
              <w:snapToGrid w:val="0"/>
              <w:spacing w:line="360" w:lineRule="auto"/>
              <w:jc w:val="both"/>
              <w:rPr>
                <w:sz w:val="20"/>
                <w:szCs w:val="20"/>
              </w:rPr>
            </w:pPr>
            <w:r w:rsidRPr="000B4EB7">
              <w:rPr>
                <w:sz w:val="20"/>
                <w:szCs w:val="20"/>
              </w:rPr>
              <w:t>4</w:t>
            </w:r>
          </w:p>
        </w:tc>
        <w:tc>
          <w:tcPr>
            <w:tcW w:w="1559" w:type="dxa"/>
            <w:tcBorders>
              <w:top w:val="single" w:sz="8" w:space="0" w:color="000000"/>
              <w:left w:val="single" w:sz="4" w:space="0" w:color="000000"/>
              <w:bottom w:val="single" w:sz="4" w:space="0" w:color="000000"/>
            </w:tcBorders>
            <w:shd w:val="clear" w:color="auto" w:fill="DAEEF3"/>
          </w:tcPr>
          <w:p w14:paraId="145A00C2" w14:textId="77777777" w:rsidR="0015010B" w:rsidRPr="000B4EB7" w:rsidRDefault="00541D8D" w:rsidP="00C02536">
            <w:pPr>
              <w:snapToGrid w:val="0"/>
              <w:spacing w:line="360" w:lineRule="auto"/>
              <w:jc w:val="both"/>
              <w:rPr>
                <w:sz w:val="20"/>
                <w:szCs w:val="20"/>
              </w:rPr>
            </w:pPr>
            <w:r w:rsidRPr="000B4EB7">
              <w:rPr>
                <w:sz w:val="20"/>
                <w:szCs w:val="20"/>
              </w:rPr>
              <w:t>102</w:t>
            </w:r>
          </w:p>
        </w:tc>
        <w:tc>
          <w:tcPr>
            <w:tcW w:w="1418" w:type="dxa"/>
            <w:tcBorders>
              <w:top w:val="single" w:sz="8" w:space="0" w:color="000000"/>
              <w:left w:val="single" w:sz="4" w:space="0" w:color="000000"/>
              <w:bottom w:val="single" w:sz="4" w:space="0" w:color="000000"/>
            </w:tcBorders>
            <w:shd w:val="clear" w:color="auto" w:fill="DAEEF3"/>
          </w:tcPr>
          <w:p w14:paraId="5BDBCFC4" w14:textId="77777777" w:rsidR="0015010B" w:rsidRPr="000B4EB7" w:rsidRDefault="00541D8D" w:rsidP="00C02536">
            <w:pPr>
              <w:snapToGrid w:val="0"/>
              <w:spacing w:line="360" w:lineRule="auto"/>
              <w:jc w:val="both"/>
              <w:rPr>
                <w:sz w:val="20"/>
                <w:szCs w:val="20"/>
              </w:rPr>
            </w:pPr>
            <w:r w:rsidRPr="000B4EB7">
              <w:rPr>
                <w:sz w:val="20"/>
                <w:szCs w:val="20"/>
              </w:rPr>
              <w:t>34</w:t>
            </w:r>
          </w:p>
        </w:tc>
        <w:tc>
          <w:tcPr>
            <w:tcW w:w="1134" w:type="dxa"/>
            <w:gridSpan w:val="2"/>
            <w:tcBorders>
              <w:top w:val="single" w:sz="8" w:space="0" w:color="000000"/>
              <w:left w:val="single" w:sz="4" w:space="0" w:color="000000"/>
              <w:bottom w:val="single" w:sz="4" w:space="0" w:color="000000"/>
              <w:right w:val="single" w:sz="4" w:space="0" w:color="000000"/>
            </w:tcBorders>
            <w:shd w:val="clear" w:color="auto" w:fill="DAEEF3"/>
          </w:tcPr>
          <w:p w14:paraId="1ABE8260" w14:textId="77777777" w:rsidR="0015010B" w:rsidRPr="000B4EB7" w:rsidRDefault="000B3772" w:rsidP="00C02536">
            <w:pPr>
              <w:snapToGrid w:val="0"/>
              <w:spacing w:line="360" w:lineRule="auto"/>
              <w:jc w:val="both"/>
              <w:rPr>
                <w:sz w:val="20"/>
                <w:szCs w:val="20"/>
              </w:rPr>
            </w:pPr>
            <w:r w:rsidRPr="000B4EB7">
              <w:rPr>
                <w:sz w:val="20"/>
                <w:szCs w:val="20"/>
              </w:rPr>
              <w:t>136</w:t>
            </w:r>
          </w:p>
        </w:tc>
      </w:tr>
      <w:tr w:rsidR="0015010B" w:rsidRPr="000B4EB7" w14:paraId="77A5BA77" w14:textId="77777777">
        <w:tblPrEx>
          <w:shd w:val="clear" w:color="auto" w:fill="DAEEF3"/>
        </w:tblPrEx>
        <w:trPr>
          <w:gridAfter w:val="3"/>
          <w:wAfter w:w="41" w:type="dxa"/>
        </w:trPr>
        <w:tc>
          <w:tcPr>
            <w:tcW w:w="3544" w:type="dxa"/>
            <w:tcBorders>
              <w:top w:val="single" w:sz="4" w:space="0" w:color="000000"/>
              <w:left w:val="single" w:sz="4" w:space="0" w:color="000000"/>
              <w:bottom w:val="single" w:sz="4" w:space="0" w:color="000000"/>
            </w:tcBorders>
            <w:shd w:val="clear" w:color="auto" w:fill="DAEEF3"/>
          </w:tcPr>
          <w:p w14:paraId="1C47C3EE" w14:textId="77777777" w:rsidR="0015010B" w:rsidRPr="000B4EB7" w:rsidRDefault="008B767A" w:rsidP="00C02536">
            <w:pPr>
              <w:snapToGrid w:val="0"/>
              <w:spacing w:line="360" w:lineRule="auto"/>
              <w:jc w:val="both"/>
              <w:rPr>
                <w:sz w:val="20"/>
                <w:szCs w:val="20"/>
              </w:rPr>
            </w:pPr>
            <w:r w:rsidRPr="000B4EB7">
              <w:rPr>
                <w:sz w:val="20"/>
                <w:szCs w:val="20"/>
              </w:rPr>
              <w:t>Antropologia III</w:t>
            </w:r>
          </w:p>
        </w:tc>
        <w:tc>
          <w:tcPr>
            <w:tcW w:w="1559" w:type="dxa"/>
            <w:tcBorders>
              <w:top w:val="single" w:sz="4" w:space="0" w:color="000000"/>
              <w:left w:val="single" w:sz="4" w:space="0" w:color="000000"/>
              <w:bottom w:val="single" w:sz="4" w:space="0" w:color="000000"/>
            </w:tcBorders>
            <w:shd w:val="clear" w:color="auto" w:fill="DAEEF3"/>
          </w:tcPr>
          <w:p w14:paraId="08344C3E" w14:textId="77777777" w:rsidR="0015010B" w:rsidRPr="008F249D" w:rsidRDefault="001B2FAA" w:rsidP="00C02536">
            <w:pPr>
              <w:pStyle w:val="Header"/>
              <w:tabs>
                <w:tab w:val="clear" w:pos="4419"/>
                <w:tab w:val="clear" w:pos="8838"/>
              </w:tabs>
              <w:snapToGrid w:val="0"/>
              <w:spacing w:line="360" w:lineRule="auto"/>
              <w:jc w:val="both"/>
              <w:rPr>
                <w:rFonts w:ascii="Times New Roman" w:hAnsi="Times New Roman"/>
                <w:sz w:val="20"/>
                <w:szCs w:val="20"/>
                <w:lang w:val="pt-BR"/>
              </w:rPr>
            </w:pPr>
            <w:r w:rsidRPr="008F249D">
              <w:rPr>
                <w:rFonts w:ascii="Times New Roman" w:hAnsi="Times New Roman"/>
                <w:sz w:val="20"/>
                <w:szCs w:val="20"/>
                <w:lang w:val="pt-BR"/>
              </w:rPr>
              <w:t>4</w:t>
            </w:r>
          </w:p>
        </w:tc>
        <w:tc>
          <w:tcPr>
            <w:tcW w:w="1559" w:type="dxa"/>
            <w:tcBorders>
              <w:top w:val="single" w:sz="4" w:space="0" w:color="000000"/>
              <w:left w:val="single" w:sz="4" w:space="0" w:color="000000"/>
              <w:bottom w:val="single" w:sz="4" w:space="0" w:color="000000"/>
            </w:tcBorders>
            <w:shd w:val="clear" w:color="auto" w:fill="DAEEF3"/>
          </w:tcPr>
          <w:p w14:paraId="595DA4A3" w14:textId="77777777" w:rsidR="0015010B" w:rsidRPr="000B4EB7" w:rsidRDefault="00715540" w:rsidP="00C02536">
            <w:pPr>
              <w:snapToGrid w:val="0"/>
              <w:spacing w:line="360" w:lineRule="auto"/>
              <w:jc w:val="both"/>
              <w:rPr>
                <w:sz w:val="20"/>
                <w:szCs w:val="20"/>
              </w:rPr>
            </w:pPr>
            <w:r w:rsidRPr="000B4EB7">
              <w:rPr>
                <w:sz w:val="20"/>
                <w:szCs w:val="20"/>
              </w:rPr>
              <w:t>102</w:t>
            </w:r>
          </w:p>
        </w:tc>
        <w:tc>
          <w:tcPr>
            <w:tcW w:w="1418" w:type="dxa"/>
            <w:tcBorders>
              <w:top w:val="single" w:sz="4" w:space="0" w:color="000000"/>
              <w:left w:val="single" w:sz="4" w:space="0" w:color="000000"/>
              <w:bottom w:val="single" w:sz="4" w:space="0" w:color="000000"/>
            </w:tcBorders>
            <w:shd w:val="clear" w:color="auto" w:fill="DAEEF3"/>
          </w:tcPr>
          <w:p w14:paraId="7881F14E" w14:textId="77777777" w:rsidR="0015010B" w:rsidRPr="000B4EB7" w:rsidRDefault="000B3772" w:rsidP="00C02536">
            <w:pPr>
              <w:snapToGrid w:val="0"/>
              <w:spacing w:line="360" w:lineRule="auto"/>
              <w:jc w:val="both"/>
              <w:rPr>
                <w:sz w:val="20"/>
                <w:szCs w:val="20"/>
              </w:rPr>
            </w:pPr>
            <w:r w:rsidRPr="000B4EB7">
              <w:rPr>
                <w:sz w:val="20"/>
                <w:szCs w:val="20"/>
              </w:rPr>
              <w:t>34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AEEF3"/>
          </w:tcPr>
          <w:p w14:paraId="2C133359" w14:textId="77777777" w:rsidR="0015010B" w:rsidRPr="000B4EB7" w:rsidRDefault="000B3772" w:rsidP="00C02536">
            <w:pPr>
              <w:snapToGrid w:val="0"/>
              <w:spacing w:line="360" w:lineRule="auto"/>
              <w:jc w:val="both"/>
              <w:rPr>
                <w:sz w:val="20"/>
                <w:szCs w:val="20"/>
              </w:rPr>
            </w:pPr>
            <w:r w:rsidRPr="000B4EB7">
              <w:rPr>
                <w:sz w:val="20"/>
                <w:szCs w:val="20"/>
              </w:rPr>
              <w:t>1</w:t>
            </w:r>
            <w:r w:rsidR="00715540" w:rsidRPr="000B4EB7">
              <w:rPr>
                <w:sz w:val="20"/>
                <w:szCs w:val="20"/>
              </w:rPr>
              <w:t>36</w:t>
            </w:r>
          </w:p>
        </w:tc>
      </w:tr>
      <w:tr w:rsidR="0015010B" w:rsidRPr="000B4EB7" w14:paraId="6E846113" w14:textId="77777777">
        <w:tblPrEx>
          <w:shd w:val="clear" w:color="auto" w:fill="DAEEF3"/>
        </w:tblPrEx>
        <w:trPr>
          <w:gridAfter w:val="3"/>
          <w:wAfter w:w="41" w:type="dxa"/>
        </w:trPr>
        <w:tc>
          <w:tcPr>
            <w:tcW w:w="3544" w:type="dxa"/>
            <w:tcBorders>
              <w:top w:val="single" w:sz="4" w:space="0" w:color="000000"/>
              <w:left w:val="single" w:sz="4" w:space="0" w:color="000000"/>
              <w:bottom w:val="single" w:sz="4" w:space="0" w:color="000000"/>
            </w:tcBorders>
            <w:shd w:val="clear" w:color="auto" w:fill="DAEEF3"/>
          </w:tcPr>
          <w:p w14:paraId="2BEF5EF8" w14:textId="77777777" w:rsidR="0015010B" w:rsidRPr="000B4EB7" w:rsidRDefault="00E91475" w:rsidP="00C02536">
            <w:pPr>
              <w:snapToGrid w:val="0"/>
              <w:spacing w:line="360" w:lineRule="auto"/>
              <w:jc w:val="both"/>
              <w:rPr>
                <w:sz w:val="20"/>
                <w:szCs w:val="20"/>
              </w:rPr>
            </w:pPr>
            <w:r w:rsidRPr="000B4EB7">
              <w:rPr>
                <w:sz w:val="20"/>
                <w:szCs w:val="20"/>
              </w:rPr>
              <w:t>Política</w:t>
            </w:r>
            <w:r w:rsidR="005F15C4" w:rsidRPr="000B4EB7">
              <w:rPr>
                <w:sz w:val="20"/>
                <w:szCs w:val="20"/>
              </w:rPr>
              <w:t xml:space="preserve"> III</w:t>
            </w:r>
          </w:p>
        </w:tc>
        <w:tc>
          <w:tcPr>
            <w:tcW w:w="1559" w:type="dxa"/>
            <w:tcBorders>
              <w:top w:val="single" w:sz="4" w:space="0" w:color="000000"/>
              <w:left w:val="single" w:sz="4" w:space="0" w:color="000000"/>
              <w:bottom w:val="single" w:sz="4" w:space="0" w:color="000000"/>
            </w:tcBorders>
            <w:shd w:val="clear" w:color="auto" w:fill="DAEEF3"/>
          </w:tcPr>
          <w:p w14:paraId="191B0DC3" w14:textId="77777777" w:rsidR="0015010B" w:rsidRPr="000B4EB7" w:rsidRDefault="00B34045" w:rsidP="00C02536">
            <w:pPr>
              <w:snapToGrid w:val="0"/>
              <w:spacing w:line="360" w:lineRule="auto"/>
              <w:jc w:val="both"/>
              <w:rPr>
                <w:sz w:val="20"/>
                <w:szCs w:val="20"/>
              </w:rPr>
            </w:pPr>
            <w:r w:rsidRPr="000B4EB7">
              <w:rPr>
                <w:sz w:val="20"/>
                <w:szCs w:val="20"/>
              </w:rPr>
              <w:t>2</w:t>
            </w:r>
          </w:p>
        </w:tc>
        <w:tc>
          <w:tcPr>
            <w:tcW w:w="1559" w:type="dxa"/>
            <w:tcBorders>
              <w:top w:val="single" w:sz="4" w:space="0" w:color="000000"/>
              <w:left w:val="single" w:sz="4" w:space="0" w:color="000000"/>
              <w:bottom w:val="single" w:sz="4" w:space="0" w:color="000000"/>
            </w:tcBorders>
            <w:shd w:val="clear" w:color="auto" w:fill="DAEEF3"/>
          </w:tcPr>
          <w:p w14:paraId="3DEBB81F" w14:textId="77777777" w:rsidR="0015010B" w:rsidRPr="000B4EB7" w:rsidRDefault="000B3772" w:rsidP="00C02536">
            <w:pPr>
              <w:snapToGrid w:val="0"/>
              <w:spacing w:line="360" w:lineRule="auto"/>
              <w:jc w:val="both"/>
              <w:rPr>
                <w:sz w:val="20"/>
                <w:szCs w:val="20"/>
              </w:rPr>
            </w:pPr>
            <w:r w:rsidRPr="000B4EB7">
              <w:rPr>
                <w:sz w:val="20"/>
                <w:szCs w:val="20"/>
              </w:rPr>
              <w:t>68</w:t>
            </w:r>
          </w:p>
        </w:tc>
        <w:tc>
          <w:tcPr>
            <w:tcW w:w="1418" w:type="dxa"/>
            <w:tcBorders>
              <w:top w:val="single" w:sz="4" w:space="0" w:color="000000"/>
              <w:left w:val="single" w:sz="4" w:space="0" w:color="000000"/>
              <w:bottom w:val="single" w:sz="4" w:space="0" w:color="000000"/>
            </w:tcBorders>
            <w:shd w:val="clear" w:color="auto" w:fill="DAEEF3"/>
          </w:tcPr>
          <w:p w14:paraId="170365A4" w14:textId="77777777" w:rsidR="0015010B" w:rsidRPr="000B4EB7" w:rsidRDefault="00546561" w:rsidP="00C02536">
            <w:pPr>
              <w:snapToGrid w:val="0"/>
              <w:spacing w:line="360" w:lineRule="auto"/>
              <w:jc w:val="both"/>
              <w:rPr>
                <w:sz w:val="20"/>
                <w:szCs w:val="20"/>
              </w:rPr>
            </w:pPr>
            <w:r w:rsidRPr="000B4EB7">
              <w:rPr>
                <w:sz w:val="20"/>
                <w:szCs w:val="20"/>
              </w:rPr>
              <w:t>34*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AEEF3"/>
          </w:tcPr>
          <w:p w14:paraId="785EF906" w14:textId="77777777" w:rsidR="0015010B" w:rsidRPr="000B4EB7" w:rsidRDefault="00546561" w:rsidP="00C02536">
            <w:pPr>
              <w:snapToGrid w:val="0"/>
              <w:spacing w:line="360" w:lineRule="auto"/>
              <w:jc w:val="both"/>
              <w:rPr>
                <w:sz w:val="20"/>
                <w:szCs w:val="20"/>
              </w:rPr>
            </w:pPr>
            <w:r w:rsidRPr="000B4EB7">
              <w:rPr>
                <w:sz w:val="20"/>
                <w:szCs w:val="20"/>
              </w:rPr>
              <w:t>102</w:t>
            </w:r>
          </w:p>
        </w:tc>
      </w:tr>
      <w:tr w:rsidR="0015010B" w:rsidRPr="000B4EB7" w14:paraId="6C19BAD4" w14:textId="77777777">
        <w:tblPrEx>
          <w:shd w:val="clear" w:color="auto" w:fill="DAEEF3"/>
        </w:tblPrEx>
        <w:trPr>
          <w:gridAfter w:val="3"/>
          <w:wAfter w:w="41" w:type="dxa"/>
        </w:trPr>
        <w:tc>
          <w:tcPr>
            <w:tcW w:w="3544" w:type="dxa"/>
            <w:tcBorders>
              <w:top w:val="single" w:sz="4" w:space="0" w:color="000000"/>
              <w:left w:val="single" w:sz="4" w:space="0" w:color="000000"/>
              <w:bottom w:val="single" w:sz="4" w:space="0" w:color="000000"/>
            </w:tcBorders>
            <w:shd w:val="clear" w:color="auto" w:fill="DAEEF3"/>
          </w:tcPr>
          <w:p w14:paraId="678D0684" w14:textId="77777777" w:rsidR="0015010B" w:rsidRPr="000B4EB7" w:rsidRDefault="00E91475" w:rsidP="00C02536">
            <w:pPr>
              <w:snapToGrid w:val="0"/>
              <w:spacing w:line="360" w:lineRule="auto"/>
              <w:jc w:val="both"/>
              <w:rPr>
                <w:sz w:val="20"/>
                <w:szCs w:val="20"/>
              </w:rPr>
            </w:pPr>
            <w:r w:rsidRPr="000B4EB7">
              <w:rPr>
                <w:sz w:val="20"/>
                <w:szCs w:val="20"/>
              </w:rPr>
              <w:t>Métodos e Técnicas de Pesquisa</w:t>
            </w:r>
          </w:p>
        </w:tc>
        <w:tc>
          <w:tcPr>
            <w:tcW w:w="1559" w:type="dxa"/>
            <w:tcBorders>
              <w:top w:val="single" w:sz="4" w:space="0" w:color="000000"/>
              <w:left w:val="single" w:sz="4" w:space="0" w:color="000000"/>
              <w:bottom w:val="single" w:sz="4" w:space="0" w:color="000000"/>
            </w:tcBorders>
            <w:shd w:val="clear" w:color="auto" w:fill="DAEEF3"/>
          </w:tcPr>
          <w:p w14:paraId="283FF675" w14:textId="77777777" w:rsidR="0015010B" w:rsidRPr="000B4EB7" w:rsidRDefault="0015010B" w:rsidP="00C02536">
            <w:pPr>
              <w:snapToGrid w:val="0"/>
              <w:spacing w:line="360" w:lineRule="auto"/>
              <w:jc w:val="both"/>
              <w:rPr>
                <w:sz w:val="20"/>
                <w:szCs w:val="20"/>
              </w:rPr>
            </w:pPr>
            <w:r w:rsidRPr="000B4EB7">
              <w:rPr>
                <w:sz w:val="20"/>
                <w:szCs w:val="20"/>
              </w:rPr>
              <w:t>2</w:t>
            </w:r>
          </w:p>
        </w:tc>
        <w:tc>
          <w:tcPr>
            <w:tcW w:w="1559" w:type="dxa"/>
            <w:tcBorders>
              <w:top w:val="single" w:sz="4" w:space="0" w:color="000000"/>
              <w:left w:val="single" w:sz="4" w:space="0" w:color="000000"/>
              <w:bottom w:val="single" w:sz="4" w:space="0" w:color="000000"/>
            </w:tcBorders>
            <w:shd w:val="clear" w:color="auto" w:fill="DAEEF3"/>
          </w:tcPr>
          <w:p w14:paraId="38DEADB0" w14:textId="77777777" w:rsidR="0015010B" w:rsidRPr="000B4EB7" w:rsidRDefault="0015010B" w:rsidP="00C02536">
            <w:pPr>
              <w:snapToGrid w:val="0"/>
              <w:spacing w:line="360" w:lineRule="auto"/>
              <w:jc w:val="both"/>
              <w:rPr>
                <w:sz w:val="20"/>
                <w:szCs w:val="20"/>
              </w:rPr>
            </w:pPr>
            <w:r w:rsidRPr="000B4EB7">
              <w:rPr>
                <w:sz w:val="20"/>
                <w:szCs w:val="20"/>
              </w:rPr>
              <w:t>34</w:t>
            </w:r>
          </w:p>
        </w:tc>
        <w:tc>
          <w:tcPr>
            <w:tcW w:w="1418" w:type="dxa"/>
            <w:tcBorders>
              <w:top w:val="single" w:sz="4" w:space="0" w:color="000000"/>
              <w:left w:val="single" w:sz="4" w:space="0" w:color="000000"/>
              <w:bottom w:val="single" w:sz="4" w:space="0" w:color="000000"/>
            </w:tcBorders>
            <w:shd w:val="clear" w:color="auto" w:fill="DAEEF3"/>
          </w:tcPr>
          <w:p w14:paraId="51BA01D8" w14:textId="77777777" w:rsidR="0015010B" w:rsidRPr="000B4EB7" w:rsidRDefault="0015010B" w:rsidP="00C02536">
            <w:pPr>
              <w:snapToGrid w:val="0"/>
              <w:spacing w:line="360" w:lineRule="auto"/>
              <w:jc w:val="both"/>
              <w:rPr>
                <w:sz w:val="20"/>
                <w:szCs w:val="20"/>
              </w:rPr>
            </w:pPr>
            <w:r w:rsidRPr="000B4EB7">
              <w:rPr>
                <w:sz w:val="20"/>
                <w:szCs w:val="20"/>
              </w:rPr>
              <w:t>34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AEEF3"/>
          </w:tcPr>
          <w:p w14:paraId="67E58B31" w14:textId="77777777" w:rsidR="0015010B" w:rsidRPr="000B4EB7" w:rsidRDefault="0015010B" w:rsidP="00C02536">
            <w:pPr>
              <w:snapToGrid w:val="0"/>
              <w:spacing w:line="360" w:lineRule="auto"/>
              <w:jc w:val="both"/>
              <w:rPr>
                <w:sz w:val="20"/>
                <w:szCs w:val="20"/>
              </w:rPr>
            </w:pPr>
            <w:r w:rsidRPr="000B4EB7">
              <w:rPr>
                <w:sz w:val="20"/>
                <w:szCs w:val="20"/>
              </w:rPr>
              <w:t>68</w:t>
            </w:r>
          </w:p>
        </w:tc>
      </w:tr>
      <w:tr w:rsidR="0015010B" w:rsidRPr="000B4EB7" w14:paraId="7F564C00" w14:textId="77777777">
        <w:tblPrEx>
          <w:shd w:val="clear" w:color="auto" w:fill="DAEEF3"/>
        </w:tblPrEx>
        <w:trPr>
          <w:gridAfter w:val="3"/>
          <w:wAfter w:w="41" w:type="dxa"/>
        </w:trPr>
        <w:tc>
          <w:tcPr>
            <w:tcW w:w="3544" w:type="dxa"/>
            <w:tcBorders>
              <w:top w:val="single" w:sz="4" w:space="0" w:color="000000"/>
              <w:left w:val="single" w:sz="4" w:space="0" w:color="000000"/>
              <w:bottom w:val="single" w:sz="4" w:space="0" w:color="000000"/>
            </w:tcBorders>
            <w:shd w:val="clear" w:color="auto" w:fill="DAEEF3"/>
          </w:tcPr>
          <w:p w14:paraId="322143AA" w14:textId="77777777" w:rsidR="0015010B" w:rsidRPr="000B4EB7" w:rsidRDefault="00E91475" w:rsidP="00C02536">
            <w:pPr>
              <w:snapToGrid w:val="0"/>
              <w:spacing w:line="360" w:lineRule="auto"/>
              <w:jc w:val="both"/>
              <w:rPr>
                <w:sz w:val="20"/>
                <w:szCs w:val="20"/>
              </w:rPr>
            </w:pPr>
            <w:r w:rsidRPr="000B4EB7">
              <w:rPr>
                <w:sz w:val="20"/>
                <w:szCs w:val="20"/>
              </w:rPr>
              <w:t>Didática</w:t>
            </w:r>
          </w:p>
        </w:tc>
        <w:tc>
          <w:tcPr>
            <w:tcW w:w="1559" w:type="dxa"/>
            <w:tcBorders>
              <w:top w:val="single" w:sz="4" w:space="0" w:color="000000"/>
              <w:left w:val="single" w:sz="4" w:space="0" w:color="000000"/>
              <w:bottom w:val="single" w:sz="4" w:space="0" w:color="000000"/>
            </w:tcBorders>
            <w:shd w:val="clear" w:color="auto" w:fill="DAEEF3"/>
          </w:tcPr>
          <w:p w14:paraId="412D92EB" w14:textId="77777777" w:rsidR="0015010B" w:rsidRPr="000B4EB7" w:rsidRDefault="000B3772" w:rsidP="00C02536">
            <w:pPr>
              <w:snapToGrid w:val="0"/>
              <w:spacing w:line="360" w:lineRule="auto"/>
              <w:jc w:val="both"/>
              <w:rPr>
                <w:sz w:val="20"/>
                <w:szCs w:val="20"/>
              </w:rPr>
            </w:pPr>
            <w:r w:rsidRPr="000B4EB7">
              <w:rPr>
                <w:sz w:val="20"/>
                <w:szCs w:val="20"/>
              </w:rPr>
              <w:t>3 (2+1)</w:t>
            </w:r>
          </w:p>
        </w:tc>
        <w:tc>
          <w:tcPr>
            <w:tcW w:w="1559" w:type="dxa"/>
            <w:tcBorders>
              <w:top w:val="single" w:sz="4" w:space="0" w:color="000000"/>
              <w:left w:val="single" w:sz="4" w:space="0" w:color="000000"/>
              <w:bottom w:val="single" w:sz="4" w:space="0" w:color="000000"/>
            </w:tcBorders>
            <w:shd w:val="clear" w:color="auto" w:fill="DAEEF3"/>
          </w:tcPr>
          <w:p w14:paraId="0C6A2A20" w14:textId="77777777" w:rsidR="0015010B" w:rsidRPr="000B4EB7" w:rsidRDefault="00E91475" w:rsidP="00C02536">
            <w:pPr>
              <w:snapToGrid w:val="0"/>
              <w:spacing w:line="360" w:lineRule="auto"/>
              <w:jc w:val="both"/>
              <w:rPr>
                <w:sz w:val="20"/>
                <w:szCs w:val="20"/>
              </w:rPr>
            </w:pPr>
            <w:r w:rsidRPr="000B4EB7">
              <w:rPr>
                <w:sz w:val="20"/>
                <w:szCs w:val="20"/>
              </w:rPr>
              <w:t>68</w:t>
            </w:r>
          </w:p>
        </w:tc>
        <w:tc>
          <w:tcPr>
            <w:tcW w:w="1418" w:type="dxa"/>
            <w:tcBorders>
              <w:top w:val="single" w:sz="4" w:space="0" w:color="000000"/>
              <w:left w:val="single" w:sz="4" w:space="0" w:color="000000"/>
              <w:bottom w:val="single" w:sz="4" w:space="0" w:color="000000"/>
            </w:tcBorders>
            <w:shd w:val="clear" w:color="auto" w:fill="DAEEF3"/>
          </w:tcPr>
          <w:p w14:paraId="5FDEBE8D" w14:textId="77777777" w:rsidR="0015010B" w:rsidRPr="000B4EB7" w:rsidRDefault="000B3772" w:rsidP="00C02536">
            <w:pPr>
              <w:snapToGrid w:val="0"/>
              <w:spacing w:line="360" w:lineRule="auto"/>
              <w:jc w:val="both"/>
              <w:rPr>
                <w:sz w:val="20"/>
                <w:szCs w:val="20"/>
              </w:rPr>
            </w:pPr>
            <w:r w:rsidRPr="000B4EB7">
              <w:rPr>
                <w:sz w:val="20"/>
                <w:szCs w:val="20"/>
              </w:rPr>
              <w:t>34</w:t>
            </w:r>
            <w:r w:rsidR="00AB38A0" w:rsidRPr="000B4EB7">
              <w:rPr>
                <w:sz w:val="20"/>
                <w:szCs w:val="20"/>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AEEF3"/>
          </w:tcPr>
          <w:p w14:paraId="7F411883" w14:textId="77777777" w:rsidR="0015010B" w:rsidRPr="000B4EB7" w:rsidRDefault="00E91475" w:rsidP="00C02536">
            <w:pPr>
              <w:snapToGrid w:val="0"/>
              <w:spacing w:line="360" w:lineRule="auto"/>
              <w:jc w:val="both"/>
              <w:rPr>
                <w:sz w:val="20"/>
                <w:szCs w:val="20"/>
              </w:rPr>
            </w:pPr>
            <w:r w:rsidRPr="000B4EB7">
              <w:rPr>
                <w:sz w:val="20"/>
                <w:szCs w:val="20"/>
              </w:rPr>
              <w:t>1</w:t>
            </w:r>
            <w:r w:rsidR="000B3772" w:rsidRPr="000B4EB7">
              <w:rPr>
                <w:sz w:val="20"/>
                <w:szCs w:val="20"/>
              </w:rPr>
              <w:t>02</w:t>
            </w:r>
          </w:p>
        </w:tc>
      </w:tr>
      <w:tr w:rsidR="00E96778" w:rsidRPr="000B4EB7" w14:paraId="06CABAEE" w14:textId="77777777">
        <w:tblPrEx>
          <w:shd w:val="clear" w:color="auto" w:fill="DAEEF3"/>
        </w:tblPrEx>
        <w:trPr>
          <w:gridAfter w:val="2"/>
          <w:wAfter w:w="20" w:type="dxa"/>
        </w:trPr>
        <w:tc>
          <w:tcPr>
            <w:tcW w:w="3544" w:type="dxa"/>
            <w:tcBorders>
              <w:top w:val="single" w:sz="4" w:space="0" w:color="000000"/>
              <w:left w:val="single" w:sz="4" w:space="0" w:color="000000"/>
              <w:bottom w:val="single" w:sz="4" w:space="0" w:color="000000"/>
            </w:tcBorders>
            <w:shd w:val="clear" w:color="auto" w:fill="DAEEF3"/>
          </w:tcPr>
          <w:p w14:paraId="2CAEAA4A" w14:textId="77777777" w:rsidR="00E96778" w:rsidRPr="000B4EB7" w:rsidRDefault="00554D47" w:rsidP="00C02536">
            <w:pPr>
              <w:snapToGrid w:val="0"/>
              <w:spacing w:line="360" w:lineRule="auto"/>
              <w:jc w:val="both"/>
              <w:rPr>
                <w:sz w:val="20"/>
                <w:szCs w:val="20"/>
              </w:rPr>
            </w:pPr>
            <w:r>
              <w:rPr>
                <w:sz w:val="20"/>
                <w:szCs w:val="20"/>
              </w:rPr>
              <w:t>Etnologia Brasileira</w:t>
            </w:r>
            <w:r w:rsidR="00E96778" w:rsidRPr="000B4EB7">
              <w:rPr>
                <w:sz w:val="20"/>
                <w:szCs w:val="20"/>
              </w:rPr>
              <w:t xml:space="preserve"> </w:t>
            </w:r>
          </w:p>
        </w:tc>
        <w:tc>
          <w:tcPr>
            <w:tcW w:w="1559" w:type="dxa"/>
            <w:tcBorders>
              <w:top w:val="single" w:sz="4" w:space="0" w:color="000000"/>
              <w:left w:val="single" w:sz="4" w:space="0" w:color="000000"/>
              <w:bottom w:val="single" w:sz="4" w:space="0" w:color="000000"/>
            </w:tcBorders>
            <w:shd w:val="clear" w:color="auto" w:fill="DAEEF3"/>
          </w:tcPr>
          <w:p w14:paraId="43C7B053" w14:textId="77777777" w:rsidR="00E96778" w:rsidRPr="000B4EB7" w:rsidRDefault="00E96778" w:rsidP="00C02536">
            <w:pPr>
              <w:snapToGrid w:val="0"/>
              <w:spacing w:line="360" w:lineRule="auto"/>
              <w:jc w:val="both"/>
              <w:rPr>
                <w:sz w:val="20"/>
                <w:szCs w:val="20"/>
              </w:rPr>
            </w:pPr>
            <w:r w:rsidRPr="000B4EB7">
              <w:rPr>
                <w:sz w:val="20"/>
                <w:szCs w:val="20"/>
              </w:rPr>
              <w:t>2</w:t>
            </w:r>
          </w:p>
        </w:tc>
        <w:tc>
          <w:tcPr>
            <w:tcW w:w="1559" w:type="dxa"/>
            <w:tcBorders>
              <w:top w:val="single" w:sz="4" w:space="0" w:color="000000"/>
              <w:left w:val="single" w:sz="4" w:space="0" w:color="000000"/>
              <w:bottom w:val="single" w:sz="4" w:space="0" w:color="000000"/>
            </w:tcBorders>
            <w:shd w:val="clear" w:color="auto" w:fill="DAEEF3"/>
          </w:tcPr>
          <w:p w14:paraId="5EC43904" w14:textId="77777777" w:rsidR="00E96778" w:rsidRPr="000B4EB7" w:rsidRDefault="009233C3" w:rsidP="00C02536">
            <w:pPr>
              <w:snapToGrid w:val="0"/>
              <w:spacing w:line="360" w:lineRule="auto"/>
              <w:jc w:val="both"/>
              <w:rPr>
                <w:sz w:val="20"/>
                <w:szCs w:val="20"/>
              </w:rPr>
            </w:pPr>
            <w:r w:rsidRPr="000B4EB7">
              <w:rPr>
                <w:sz w:val="20"/>
                <w:szCs w:val="20"/>
              </w:rPr>
              <w:t>68</w:t>
            </w:r>
          </w:p>
        </w:tc>
        <w:tc>
          <w:tcPr>
            <w:tcW w:w="1429" w:type="dxa"/>
            <w:gridSpan w:val="2"/>
            <w:tcBorders>
              <w:top w:val="single" w:sz="4" w:space="0" w:color="000000"/>
              <w:left w:val="single" w:sz="4" w:space="0" w:color="000000"/>
              <w:bottom w:val="single" w:sz="4" w:space="0" w:color="000000"/>
            </w:tcBorders>
            <w:shd w:val="clear" w:color="auto" w:fill="DAEEF3"/>
          </w:tcPr>
          <w:p w14:paraId="28CC38A1" w14:textId="77777777" w:rsidR="00E96778" w:rsidRPr="000B4EB7" w:rsidRDefault="00DC1186" w:rsidP="00C02536">
            <w:pPr>
              <w:snapToGrid w:val="0"/>
              <w:spacing w:line="360" w:lineRule="auto"/>
              <w:jc w:val="both"/>
              <w:rPr>
                <w:sz w:val="20"/>
                <w:szCs w:val="20"/>
              </w:rPr>
            </w:pPr>
            <w:r w:rsidRPr="000B4EB7">
              <w:rPr>
                <w:sz w:val="20"/>
                <w:szCs w:val="20"/>
              </w:rPr>
              <w:t>-</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DAEEF3"/>
          </w:tcPr>
          <w:p w14:paraId="3DA53ABA" w14:textId="77777777" w:rsidR="00E96778" w:rsidRPr="000B4EB7" w:rsidRDefault="00E96778" w:rsidP="00C02536">
            <w:pPr>
              <w:snapToGrid w:val="0"/>
              <w:spacing w:line="360" w:lineRule="auto"/>
              <w:jc w:val="both"/>
              <w:rPr>
                <w:sz w:val="20"/>
                <w:szCs w:val="20"/>
              </w:rPr>
            </w:pPr>
            <w:r w:rsidRPr="000B4EB7">
              <w:rPr>
                <w:sz w:val="20"/>
                <w:szCs w:val="20"/>
              </w:rPr>
              <w:t>68</w:t>
            </w:r>
          </w:p>
        </w:tc>
      </w:tr>
      <w:tr w:rsidR="0015010B" w:rsidRPr="000B4EB7" w14:paraId="2E9E1385" w14:textId="77777777">
        <w:tblPrEx>
          <w:shd w:val="clear" w:color="auto" w:fill="DAEEF3"/>
        </w:tblPrEx>
        <w:trPr>
          <w:gridAfter w:val="3"/>
          <w:wAfter w:w="41" w:type="dxa"/>
        </w:trPr>
        <w:tc>
          <w:tcPr>
            <w:tcW w:w="3544" w:type="dxa"/>
            <w:tcBorders>
              <w:top w:val="single" w:sz="8" w:space="0" w:color="000000"/>
              <w:left w:val="single" w:sz="8" w:space="0" w:color="000000"/>
              <w:bottom w:val="single" w:sz="8" w:space="0" w:color="000000"/>
            </w:tcBorders>
            <w:shd w:val="clear" w:color="auto" w:fill="DAEEF3"/>
          </w:tcPr>
          <w:p w14:paraId="2A71E945" w14:textId="77777777" w:rsidR="0015010B" w:rsidRPr="000B4EB7" w:rsidRDefault="0015010B" w:rsidP="00C02536">
            <w:pPr>
              <w:snapToGrid w:val="0"/>
              <w:spacing w:line="360" w:lineRule="auto"/>
              <w:jc w:val="both"/>
              <w:rPr>
                <w:sz w:val="20"/>
                <w:szCs w:val="20"/>
              </w:rPr>
            </w:pPr>
            <w:r w:rsidRPr="000B4EB7">
              <w:rPr>
                <w:sz w:val="20"/>
                <w:szCs w:val="20"/>
              </w:rPr>
              <w:t>Estágio Curr. Supervisionado</w:t>
            </w:r>
          </w:p>
        </w:tc>
        <w:tc>
          <w:tcPr>
            <w:tcW w:w="1559" w:type="dxa"/>
            <w:tcBorders>
              <w:top w:val="single" w:sz="8" w:space="0" w:color="000000"/>
              <w:left w:val="single" w:sz="8" w:space="0" w:color="000000"/>
              <w:bottom w:val="single" w:sz="8" w:space="0" w:color="000000"/>
            </w:tcBorders>
            <w:shd w:val="clear" w:color="auto" w:fill="DAEEF3"/>
          </w:tcPr>
          <w:p w14:paraId="6F0EC75E" w14:textId="77777777" w:rsidR="0015010B" w:rsidRPr="008F249D" w:rsidRDefault="00E91475" w:rsidP="00C02536">
            <w:pPr>
              <w:pStyle w:val="Header"/>
              <w:tabs>
                <w:tab w:val="clear" w:pos="4419"/>
                <w:tab w:val="clear" w:pos="8838"/>
              </w:tabs>
              <w:snapToGrid w:val="0"/>
              <w:spacing w:line="360" w:lineRule="auto"/>
              <w:jc w:val="both"/>
              <w:rPr>
                <w:rFonts w:ascii="Times New Roman" w:hAnsi="Times New Roman"/>
                <w:sz w:val="20"/>
                <w:szCs w:val="20"/>
                <w:lang w:val="pt-BR"/>
              </w:rPr>
            </w:pPr>
            <w:r w:rsidRPr="008F249D">
              <w:rPr>
                <w:rFonts w:ascii="Times New Roman" w:hAnsi="Times New Roman"/>
                <w:sz w:val="20"/>
                <w:szCs w:val="20"/>
                <w:lang w:val="pt-BR"/>
              </w:rPr>
              <w:t>7</w:t>
            </w:r>
            <w:r w:rsidR="007B3EBE" w:rsidRPr="008F249D">
              <w:rPr>
                <w:rFonts w:ascii="Times New Roman" w:hAnsi="Times New Roman"/>
                <w:sz w:val="20"/>
                <w:szCs w:val="20"/>
                <w:lang w:val="pt-BR"/>
              </w:rPr>
              <w:t xml:space="preserve"> (2+5)</w:t>
            </w:r>
          </w:p>
        </w:tc>
        <w:tc>
          <w:tcPr>
            <w:tcW w:w="1559" w:type="dxa"/>
            <w:tcBorders>
              <w:top w:val="single" w:sz="8" w:space="0" w:color="000000"/>
              <w:left w:val="single" w:sz="8" w:space="0" w:color="000000"/>
              <w:bottom w:val="single" w:sz="8" w:space="0" w:color="000000"/>
            </w:tcBorders>
            <w:shd w:val="clear" w:color="auto" w:fill="DAEEF3"/>
          </w:tcPr>
          <w:p w14:paraId="2503500B" w14:textId="77777777" w:rsidR="0015010B" w:rsidRPr="000B4EB7" w:rsidRDefault="0015010B" w:rsidP="00C02536">
            <w:pPr>
              <w:spacing w:line="360" w:lineRule="auto"/>
              <w:jc w:val="both"/>
              <w:rPr>
                <w:sz w:val="20"/>
                <w:szCs w:val="20"/>
              </w:rPr>
            </w:pPr>
            <w:r w:rsidRPr="000B4EB7">
              <w:rPr>
                <w:sz w:val="20"/>
                <w:szCs w:val="20"/>
              </w:rPr>
              <w:t>6</w:t>
            </w:r>
            <w:r w:rsidR="00E91475" w:rsidRPr="000B4EB7">
              <w:rPr>
                <w:sz w:val="20"/>
                <w:szCs w:val="20"/>
              </w:rPr>
              <w:t>8</w:t>
            </w:r>
          </w:p>
        </w:tc>
        <w:tc>
          <w:tcPr>
            <w:tcW w:w="1418" w:type="dxa"/>
            <w:tcBorders>
              <w:top w:val="single" w:sz="8" w:space="0" w:color="000000"/>
              <w:left w:val="single" w:sz="8" w:space="0" w:color="000000"/>
              <w:bottom w:val="single" w:sz="8" w:space="0" w:color="000000"/>
            </w:tcBorders>
            <w:shd w:val="clear" w:color="auto" w:fill="DAEEF3"/>
          </w:tcPr>
          <w:p w14:paraId="0B22893F" w14:textId="77777777" w:rsidR="0015010B" w:rsidRPr="000B4EB7" w:rsidRDefault="005F15C4" w:rsidP="00C02536">
            <w:pPr>
              <w:spacing w:line="360" w:lineRule="auto"/>
              <w:jc w:val="both"/>
              <w:rPr>
                <w:sz w:val="20"/>
                <w:szCs w:val="20"/>
              </w:rPr>
            </w:pPr>
            <w:r w:rsidRPr="000B4EB7">
              <w:rPr>
                <w:sz w:val="20"/>
                <w:szCs w:val="20"/>
              </w:rPr>
              <w:t>170</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DAEEF3"/>
          </w:tcPr>
          <w:p w14:paraId="46F7E1CB" w14:textId="77777777" w:rsidR="0015010B" w:rsidRPr="000B4EB7" w:rsidRDefault="005F15C4" w:rsidP="00C02536">
            <w:pPr>
              <w:snapToGrid w:val="0"/>
              <w:spacing w:line="360" w:lineRule="auto"/>
              <w:jc w:val="both"/>
              <w:rPr>
                <w:sz w:val="20"/>
                <w:szCs w:val="20"/>
              </w:rPr>
            </w:pPr>
            <w:r w:rsidRPr="000B4EB7">
              <w:rPr>
                <w:sz w:val="20"/>
                <w:szCs w:val="20"/>
              </w:rPr>
              <w:t>238</w:t>
            </w:r>
          </w:p>
        </w:tc>
      </w:tr>
      <w:tr w:rsidR="00C65E02" w:rsidRPr="000B4EB7" w14:paraId="0BB01514" w14:textId="77777777">
        <w:tblPrEx>
          <w:shd w:val="clear" w:color="auto" w:fill="DAEEF3"/>
        </w:tblPrEx>
        <w:trPr>
          <w:gridAfter w:val="3"/>
          <w:wAfter w:w="41" w:type="dxa"/>
        </w:trPr>
        <w:tc>
          <w:tcPr>
            <w:tcW w:w="3544" w:type="dxa"/>
            <w:tcBorders>
              <w:top w:val="single" w:sz="8" w:space="0" w:color="000000"/>
              <w:left w:val="single" w:sz="8" w:space="0" w:color="000000"/>
              <w:bottom w:val="single" w:sz="8" w:space="0" w:color="000000"/>
            </w:tcBorders>
            <w:shd w:val="clear" w:color="auto" w:fill="DAEEF3"/>
          </w:tcPr>
          <w:p w14:paraId="015FA8F1" w14:textId="77777777" w:rsidR="00C65E02" w:rsidRPr="000B4EB7" w:rsidRDefault="00C65E02" w:rsidP="00C02536">
            <w:pPr>
              <w:snapToGrid w:val="0"/>
              <w:spacing w:line="360" w:lineRule="auto"/>
              <w:jc w:val="both"/>
              <w:rPr>
                <w:sz w:val="20"/>
                <w:szCs w:val="20"/>
              </w:rPr>
            </w:pPr>
            <w:r w:rsidRPr="000B4EB7">
              <w:rPr>
                <w:sz w:val="20"/>
                <w:szCs w:val="20"/>
              </w:rPr>
              <w:t>Filosofia e Hist da Educação</w:t>
            </w:r>
          </w:p>
        </w:tc>
        <w:tc>
          <w:tcPr>
            <w:tcW w:w="1559" w:type="dxa"/>
            <w:tcBorders>
              <w:top w:val="single" w:sz="8" w:space="0" w:color="000000"/>
              <w:left w:val="single" w:sz="8" w:space="0" w:color="000000"/>
              <w:bottom w:val="single" w:sz="8" w:space="0" w:color="000000"/>
            </w:tcBorders>
            <w:shd w:val="clear" w:color="auto" w:fill="DAEEF3"/>
          </w:tcPr>
          <w:p w14:paraId="4DE0CDF0" w14:textId="77777777" w:rsidR="00C65E02" w:rsidRPr="000B4EB7" w:rsidRDefault="00C65E02" w:rsidP="00C02536">
            <w:pPr>
              <w:snapToGrid w:val="0"/>
              <w:spacing w:line="360" w:lineRule="auto"/>
              <w:jc w:val="both"/>
              <w:rPr>
                <w:sz w:val="20"/>
                <w:szCs w:val="20"/>
              </w:rPr>
            </w:pPr>
            <w:r w:rsidRPr="000B4EB7">
              <w:rPr>
                <w:sz w:val="20"/>
                <w:szCs w:val="20"/>
              </w:rPr>
              <w:t>3</w:t>
            </w:r>
            <w:r w:rsidR="00E96778" w:rsidRPr="000B4EB7">
              <w:rPr>
                <w:sz w:val="20"/>
                <w:szCs w:val="20"/>
              </w:rPr>
              <w:t xml:space="preserve"> (2+1)</w:t>
            </w:r>
          </w:p>
        </w:tc>
        <w:tc>
          <w:tcPr>
            <w:tcW w:w="1559" w:type="dxa"/>
            <w:tcBorders>
              <w:top w:val="single" w:sz="8" w:space="0" w:color="000000"/>
              <w:left w:val="single" w:sz="8" w:space="0" w:color="000000"/>
              <w:bottom w:val="single" w:sz="8" w:space="0" w:color="000000"/>
            </w:tcBorders>
            <w:shd w:val="clear" w:color="auto" w:fill="DAEEF3"/>
          </w:tcPr>
          <w:p w14:paraId="4449465B" w14:textId="77777777" w:rsidR="00C65E02" w:rsidRPr="008F249D" w:rsidRDefault="00C65E02" w:rsidP="00C02536">
            <w:pPr>
              <w:pStyle w:val="Header"/>
              <w:tabs>
                <w:tab w:val="clear" w:pos="4419"/>
                <w:tab w:val="clear" w:pos="8838"/>
              </w:tabs>
              <w:snapToGrid w:val="0"/>
              <w:spacing w:line="360" w:lineRule="auto"/>
              <w:jc w:val="both"/>
              <w:rPr>
                <w:rFonts w:ascii="Times New Roman" w:hAnsi="Times New Roman"/>
                <w:sz w:val="20"/>
                <w:szCs w:val="20"/>
                <w:lang w:val="pt-BR"/>
              </w:rPr>
            </w:pPr>
            <w:r w:rsidRPr="008F249D">
              <w:rPr>
                <w:rFonts w:ascii="Times New Roman" w:hAnsi="Times New Roman"/>
                <w:sz w:val="20"/>
                <w:szCs w:val="20"/>
                <w:lang w:val="pt-BR"/>
              </w:rPr>
              <w:t>68</w:t>
            </w:r>
          </w:p>
        </w:tc>
        <w:tc>
          <w:tcPr>
            <w:tcW w:w="1418" w:type="dxa"/>
            <w:tcBorders>
              <w:top w:val="single" w:sz="8" w:space="0" w:color="000000"/>
              <w:left w:val="single" w:sz="8" w:space="0" w:color="000000"/>
              <w:bottom w:val="single" w:sz="8" w:space="0" w:color="000000"/>
            </w:tcBorders>
            <w:shd w:val="clear" w:color="auto" w:fill="DAEEF3"/>
          </w:tcPr>
          <w:p w14:paraId="4A1CF204" w14:textId="77777777" w:rsidR="00C65E02" w:rsidRPr="008F249D" w:rsidRDefault="00C65E02" w:rsidP="00C02536">
            <w:pPr>
              <w:pStyle w:val="Header"/>
              <w:tabs>
                <w:tab w:val="clear" w:pos="4419"/>
                <w:tab w:val="clear" w:pos="8838"/>
              </w:tabs>
              <w:snapToGrid w:val="0"/>
              <w:spacing w:line="360" w:lineRule="auto"/>
              <w:jc w:val="both"/>
              <w:rPr>
                <w:rFonts w:ascii="Times New Roman" w:hAnsi="Times New Roman"/>
                <w:sz w:val="20"/>
                <w:szCs w:val="20"/>
                <w:lang w:val="pt-BR"/>
              </w:rPr>
            </w:pPr>
            <w:r w:rsidRPr="008F249D">
              <w:rPr>
                <w:rFonts w:ascii="Times New Roman" w:hAnsi="Times New Roman"/>
                <w:sz w:val="20"/>
                <w:szCs w:val="20"/>
                <w:lang w:val="pt-BR"/>
              </w:rPr>
              <w:t>34*</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DAEEF3"/>
          </w:tcPr>
          <w:p w14:paraId="537D5EF1" w14:textId="77777777" w:rsidR="00C65E02" w:rsidRPr="008F249D" w:rsidRDefault="00C65E02" w:rsidP="00C02536">
            <w:pPr>
              <w:pStyle w:val="Header"/>
              <w:tabs>
                <w:tab w:val="clear" w:pos="4419"/>
                <w:tab w:val="clear" w:pos="8838"/>
              </w:tabs>
              <w:snapToGrid w:val="0"/>
              <w:spacing w:line="360" w:lineRule="auto"/>
              <w:jc w:val="both"/>
              <w:rPr>
                <w:rFonts w:ascii="Times New Roman" w:hAnsi="Times New Roman"/>
                <w:sz w:val="20"/>
                <w:szCs w:val="20"/>
                <w:lang w:val="pt-BR"/>
              </w:rPr>
            </w:pPr>
            <w:r w:rsidRPr="008F249D">
              <w:rPr>
                <w:rFonts w:ascii="Times New Roman" w:hAnsi="Times New Roman"/>
                <w:sz w:val="20"/>
                <w:szCs w:val="20"/>
                <w:lang w:val="pt-BR"/>
              </w:rPr>
              <w:t>102</w:t>
            </w:r>
          </w:p>
        </w:tc>
      </w:tr>
      <w:tr w:rsidR="00C65E02" w:rsidRPr="000B4EB7" w14:paraId="05747647" w14:textId="77777777">
        <w:tblPrEx>
          <w:shd w:val="clear" w:color="auto" w:fill="DAEEF3"/>
        </w:tblPrEx>
        <w:trPr>
          <w:gridAfter w:val="3"/>
          <w:wAfter w:w="41" w:type="dxa"/>
        </w:trPr>
        <w:tc>
          <w:tcPr>
            <w:tcW w:w="3544" w:type="dxa"/>
            <w:tcBorders>
              <w:top w:val="single" w:sz="8" w:space="0" w:color="000000"/>
              <w:left w:val="single" w:sz="8" w:space="0" w:color="000000"/>
              <w:bottom w:val="single" w:sz="8" w:space="0" w:color="000000"/>
            </w:tcBorders>
            <w:shd w:val="clear" w:color="auto" w:fill="DAEEF3"/>
          </w:tcPr>
          <w:p w14:paraId="7D25455A" w14:textId="77777777" w:rsidR="00C65E02" w:rsidRPr="000B4EB7" w:rsidRDefault="00C65E02" w:rsidP="00C02536">
            <w:pPr>
              <w:snapToGrid w:val="0"/>
              <w:spacing w:line="360" w:lineRule="auto"/>
              <w:jc w:val="both"/>
              <w:rPr>
                <w:sz w:val="20"/>
                <w:szCs w:val="20"/>
              </w:rPr>
            </w:pPr>
            <w:r w:rsidRPr="000B4EB7">
              <w:rPr>
                <w:sz w:val="20"/>
                <w:szCs w:val="20"/>
              </w:rPr>
              <w:t>TOTAL GERAL</w:t>
            </w:r>
          </w:p>
        </w:tc>
        <w:tc>
          <w:tcPr>
            <w:tcW w:w="1559" w:type="dxa"/>
            <w:tcBorders>
              <w:top w:val="single" w:sz="8" w:space="0" w:color="000000"/>
              <w:left w:val="single" w:sz="8" w:space="0" w:color="000000"/>
              <w:bottom w:val="single" w:sz="8" w:space="0" w:color="000000"/>
            </w:tcBorders>
            <w:shd w:val="clear" w:color="auto" w:fill="DAEEF3"/>
          </w:tcPr>
          <w:p w14:paraId="19E28A87" w14:textId="77777777" w:rsidR="00C65E02" w:rsidRPr="008F249D" w:rsidRDefault="00E96778" w:rsidP="00C02536">
            <w:pPr>
              <w:pStyle w:val="Header"/>
              <w:tabs>
                <w:tab w:val="clear" w:pos="4419"/>
                <w:tab w:val="clear" w:pos="8838"/>
              </w:tabs>
              <w:snapToGrid w:val="0"/>
              <w:spacing w:line="360" w:lineRule="auto"/>
              <w:jc w:val="both"/>
              <w:rPr>
                <w:rFonts w:ascii="Times New Roman" w:hAnsi="Times New Roman"/>
                <w:sz w:val="20"/>
                <w:szCs w:val="20"/>
                <w:lang w:val="pt-BR"/>
              </w:rPr>
            </w:pPr>
            <w:r w:rsidRPr="008F249D">
              <w:rPr>
                <w:rFonts w:ascii="Times New Roman" w:hAnsi="Times New Roman"/>
                <w:sz w:val="20"/>
                <w:szCs w:val="20"/>
                <w:lang w:val="pt-BR"/>
              </w:rPr>
              <w:t>2</w:t>
            </w:r>
            <w:r w:rsidR="00F141BA" w:rsidRPr="008F249D">
              <w:rPr>
                <w:rFonts w:ascii="Times New Roman" w:hAnsi="Times New Roman"/>
                <w:sz w:val="20"/>
                <w:szCs w:val="20"/>
                <w:lang w:val="pt-BR"/>
              </w:rPr>
              <w:t>7</w:t>
            </w:r>
          </w:p>
        </w:tc>
        <w:tc>
          <w:tcPr>
            <w:tcW w:w="1559" w:type="dxa"/>
            <w:tcBorders>
              <w:top w:val="single" w:sz="8" w:space="0" w:color="000000"/>
              <w:left w:val="single" w:sz="8" w:space="0" w:color="000000"/>
              <w:bottom w:val="single" w:sz="8" w:space="0" w:color="000000"/>
            </w:tcBorders>
            <w:shd w:val="clear" w:color="auto" w:fill="DAEEF3"/>
          </w:tcPr>
          <w:p w14:paraId="22E92833" w14:textId="77777777" w:rsidR="00C65E02" w:rsidRPr="000B4EB7" w:rsidRDefault="00B34045" w:rsidP="00C02536">
            <w:pPr>
              <w:snapToGrid w:val="0"/>
              <w:spacing w:line="360" w:lineRule="auto"/>
              <w:jc w:val="both"/>
              <w:rPr>
                <w:sz w:val="20"/>
                <w:szCs w:val="20"/>
              </w:rPr>
            </w:pPr>
            <w:r w:rsidRPr="000B4EB7">
              <w:rPr>
                <w:sz w:val="20"/>
                <w:szCs w:val="20"/>
              </w:rPr>
              <w:t>578</w:t>
            </w:r>
          </w:p>
        </w:tc>
        <w:tc>
          <w:tcPr>
            <w:tcW w:w="1418" w:type="dxa"/>
            <w:tcBorders>
              <w:top w:val="single" w:sz="8" w:space="0" w:color="000000"/>
              <w:left w:val="single" w:sz="8" w:space="0" w:color="000000"/>
              <w:bottom w:val="single" w:sz="8" w:space="0" w:color="000000"/>
            </w:tcBorders>
            <w:shd w:val="clear" w:color="auto" w:fill="DAEEF3"/>
          </w:tcPr>
          <w:p w14:paraId="65B7E71F" w14:textId="77777777" w:rsidR="00C65E02" w:rsidRPr="000B4EB7" w:rsidRDefault="00DC1186" w:rsidP="00C02536">
            <w:pPr>
              <w:snapToGrid w:val="0"/>
              <w:spacing w:line="360" w:lineRule="auto"/>
              <w:jc w:val="both"/>
              <w:rPr>
                <w:sz w:val="20"/>
                <w:szCs w:val="20"/>
              </w:rPr>
            </w:pPr>
            <w:r w:rsidRPr="000B4EB7">
              <w:rPr>
                <w:sz w:val="20"/>
                <w:szCs w:val="20"/>
              </w:rPr>
              <w:t>3</w:t>
            </w:r>
            <w:r w:rsidR="00546561" w:rsidRPr="000B4EB7">
              <w:rPr>
                <w:sz w:val="20"/>
                <w:szCs w:val="20"/>
              </w:rPr>
              <w:t>74</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DAEEF3"/>
          </w:tcPr>
          <w:p w14:paraId="5B2A6BBF" w14:textId="77777777" w:rsidR="00C65E02" w:rsidRPr="000B4EB7" w:rsidRDefault="00D9415B" w:rsidP="00C02536">
            <w:pPr>
              <w:snapToGrid w:val="0"/>
              <w:spacing w:line="360" w:lineRule="auto"/>
              <w:jc w:val="both"/>
              <w:rPr>
                <w:sz w:val="20"/>
                <w:szCs w:val="20"/>
              </w:rPr>
            </w:pPr>
            <w:r w:rsidRPr="000B4EB7">
              <w:rPr>
                <w:sz w:val="20"/>
                <w:szCs w:val="20"/>
              </w:rPr>
              <w:t>9</w:t>
            </w:r>
            <w:r w:rsidR="00F7123F" w:rsidRPr="000B4EB7">
              <w:rPr>
                <w:sz w:val="20"/>
                <w:szCs w:val="20"/>
              </w:rPr>
              <w:t>52</w:t>
            </w:r>
          </w:p>
        </w:tc>
      </w:tr>
      <w:tr w:rsidR="0015010B" w:rsidRPr="00C02536" w14:paraId="1581C3DA" w14:textId="77777777">
        <w:tblPrEx>
          <w:shd w:val="clear" w:color="auto" w:fill="B8CCE4"/>
        </w:tblPrEx>
        <w:tc>
          <w:tcPr>
            <w:tcW w:w="3544" w:type="dxa"/>
            <w:tcBorders>
              <w:top w:val="single" w:sz="8" w:space="0" w:color="000000"/>
              <w:left w:val="single" w:sz="8" w:space="0" w:color="000000"/>
              <w:bottom w:val="single" w:sz="8" w:space="0" w:color="000000"/>
            </w:tcBorders>
            <w:shd w:val="clear" w:color="auto" w:fill="B8CCE4"/>
          </w:tcPr>
          <w:p w14:paraId="5FEA26E1" w14:textId="77777777" w:rsidR="0015010B" w:rsidRPr="000B4EB7" w:rsidRDefault="0015010B" w:rsidP="00C02536">
            <w:pPr>
              <w:snapToGrid w:val="0"/>
              <w:spacing w:line="360" w:lineRule="auto"/>
              <w:jc w:val="both"/>
              <w:rPr>
                <w:sz w:val="20"/>
                <w:szCs w:val="20"/>
              </w:rPr>
            </w:pPr>
            <w:r w:rsidRPr="000B4EB7">
              <w:rPr>
                <w:sz w:val="20"/>
                <w:szCs w:val="20"/>
              </w:rPr>
              <w:t>DISCIPLINAS 4ª SÉRIE</w:t>
            </w:r>
          </w:p>
        </w:tc>
        <w:tc>
          <w:tcPr>
            <w:tcW w:w="1559" w:type="dxa"/>
            <w:tcBorders>
              <w:top w:val="single" w:sz="8" w:space="0" w:color="000000"/>
              <w:left w:val="single" w:sz="8" w:space="0" w:color="000000"/>
              <w:bottom w:val="single" w:sz="8" w:space="0" w:color="000000"/>
            </w:tcBorders>
            <w:shd w:val="clear" w:color="auto" w:fill="B8CCE4"/>
          </w:tcPr>
          <w:p w14:paraId="34E28292" w14:textId="77777777" w:rsidR="0015010B" w:rsidRPr="000B4EB7" w:rsidRDefault="0015010B" w:rsidP="00C02536">
            <w:pPr>
              <w:spacing w:line="360" w:lineRule="auto"/>
              <w:jc w:val="both"/>
              <w:rPr>
                <w:sz w:val="20"/>
                <w:szCs w:val="20"/>
              </w:rPr>
            </w:pPr>
            <w:r w:rsidRPr="000B4EB7">
              <w:rPr>
                <w:sz w:val="20"/>
                <w:szCs w:val="20"/>
              </w:rPr>
              <w:t>C/H SEMANAL</w:t>
            </w:r>
          </w:p>
        </w:tc>
        <w:tc>
          <w:tcPr>
            <w:tcW w:w="1559" w:type="dxa"/>
            <w:tcBorders>
              <w:top w:val="single" w:sz="8" w:space="0" w:color="000000"/>
              <w:left w:val="single" w:sz="8" w:space="0" w:color="000000"/>
              <w:bottom w:val="single" w:sz="8" w:space="0" w:color="000000"/>
            </w:tcBorders>
            <w:shd w:val="clear" w:color="auto" w:fill="B8CCE4"/>
          </w:tcPr>
          <w:p w14:paraId="70B7E60A" w14:textId="77777777" w:rsidR="0015010B" w:rsidRPr="008F249D" w:rsidRDefault="0015010B" w:rsidP="00C02536">
            <w:pPr>
              <w:pStyle w:val="Heading6"/>
              <w:numPr>
                <w:ilvl w:val="0"/>
                <w:numId w:val="0"/>
              </w:numPr>
              <w:spacing w:line="360" w:lineRule="auto"/>
              <w:rPr>
                <w:b w:val="0"/>
                <w:sz w:val="20"/>
                <w:szCs w:val="20"/>
                <w:lang w:val="pt-BR"/>
              </w:rPr>
            </w:pPr>
            <w:r w:rsidRPr="008F249D">
              <w:rPr>
                <w:b w:val="0"/>
                <w:sz w:val="20"/>
                <w:szCs w:val="20"/>
                <w:lang w:val="pt-BR"/>
              </w:rPr>
              <w:t>C/H TEÓRICA</w:t>
            </w:r>
          </w:p>
        </w:tc>
        <w:tc>
          <w:tcPr>
            <w:tcW w:w="1429" w:type="dxa"/>
            <w:gridSpan w:val="2"/>
            <w:tcBorders>
              <w:top w:val="single" w:sz="8" w:space="0" w:color="000000"/>
              <w:left w:val="single" w:sz="8" w:space="0" w:color="000000"/>
              <w:bottom w:val="single" w:sz="8" w:space="0" w:color="000000"/>
            </w:tcBorders>
            <w:shd w:val="clear" w:color="auto" w:fill="B8CCE4"/>
          </w:tcPr>
          <w:p w14:paraId="5A010704" w14:textId="77777777" w:rsidR="0015010B" w:rsidRPr="008F249D" w:rsidRDefault="0015010B" w:rsidP="00C02536">
            <w:pPr>
              <w:pStyle w:val="Heading6"/>
              <w:numPr>
                <w:ilvl w:val="0"/>
                <w:numId w:val="0"/>
              </w:numPr>
              <w:snapToGrid w:val="0"/>
              <w:spacing w:line="360" w:lineRule="auto"/>
              <w:rPr>
                <w:b w:val="0"/>
                <w:sz w:val="20"/>
                <w:szCs w:val="20"/>
                <w:lang w:val="pt-BR"/>
              </w:rPr>
            </w:pPr>
            <w:r w:rsidRPr="008F249D">
              <w:rPr>
                <w:b w:val="0"/>
                <w:sz w:val="20"/>
                <w:szCs w:val="20"/>
                <w:lang w:val="pt-BR"/>
              </w:rPr>
              <w:t>C/H PRÁTICA</w:t>
            </w:r>
          </w:p>
        </w:tc>
        <w:tc>
          <w:tcPr>
            <w:tcW w:w="1164" w:type="dxa"/>
            <w:gridSpan w:val="4"/>
            <w:tcBorders>
              <w:top w:val="single" w:sz="8" w:space="0" w:color="000000"/>
              <w:left w:val="single" w:sz="8" w:space="0" w:color="000000"/>
              <w:bottom w:val="single" w:sz="8" w:space="0" w:color="000000"/>
              <w:right w:val="single" w:sz="8" w:space="0" w:color="000000"/>
            </w:tcBorders>
            <w:shd w:val="clear" w:color="auto" w:fill="B8CCE4"/>
          </w:tcPr>
          <w:p w14:paraId="7477082E" w14:textId="77777777" w:rsidR="0015010B" w:rsidRPr="000B4EB7" w:rsidRDefault="0015010B" w:rsidP="00C02536">
            <w:pPr>
              <w:spacing w:line="360" w:lineRule="auto"/>
              <w:jc w:val="both"/>
              <w:rPr>
                <w:sz w:val="20"/>
                <w:szCs w:val="20"/>
              </w:rPr>
            </w:pPr>
            <w:r w:rsidRPr="000B4EB7">
              <w:rPr>
                <w:sz w:val="20"/>
                <w:szCs w:val="20"/>
              </w:rPr>
              <w:t>C/HTOTAL</w:t>
            </w:r>
          </w:p>
        </w:tc>
      </w:tr>
      <w:tr w:rsidR="0015010B" w:rsidRPr="000B4EB7" w14:paraId="0D8DDE39" w14:textId="77777777">
        <w:tblPrEx>
          <w:shd w:val="clear" w:color="auto" w:fill="B8CCE4"/>
        </w:tblPrEx>
        <w:trPr>
          <w:gridAfter w:val="2"/>
          <w:wAfter w:w="20" w:type="dxa"/>
        </w:trPr>
        <w:tc>
          <w:tcPr>
            <w:tcW w:w="3544" w:type="dxa"/>
            <w:tcBorders>
              <w:top w:val="single" w:sz="8" w:space="0" w:color="000000"/>
              <w:left w:val="single" w:sz="4" w:space="0" w:color="000000"/>
              <w:bottom w:val="single" w:sz="4" w:space="0" w:color="000000"/>
            </w:tcBorders>
            <w:shd w:val="clear" w:color="auto" w:fill="B8CCE4"/>
          </w:tcPr>
          <w:p w14:paraId="2E432E7B" w14:textId="77777777" w:rsidR="005F15C4" w:rsidRPr="000B4EB7" w:rsidRDefault="006E5FE6" w:rsidP="00C02536">
            <w:pPr>
              <w:snapToGrid w:val="0"/>
              <w:spacing w:line="360" w:lineRule="auto"/>
              <w:jc w:val="both"/>
              <w:rPr>
                <w:sz w:val="20"/>
                <w:szCs w:val="20"/>
              </w:rPr>
            </w:pPr>
            <w:r w:rsidRPr="000B4EB7">
              <w:rPr>
                <w:sz w:val="20"/>
                <w:szCs w:val="20"/>
              </w:rPr>
              <w:t>Tópicos</w:t>
            </w:r>
            <w:r w:rsidR="00715540" w:rsidRPr="000B4EB7">
              <w:rPr>
                <w:sz w:val="20"/>
                <w:szCs w:val="20"/>
              </w:rPr>
              <w:t xml:space="preserve"> especiais </w:t>
            </w:r>
            <w:r w:rsidRPr="000B4EB7">
              <w:rPr>
                <w:sz w:val="20"/>
                <w:szCs w:val="20"/>
              </w:rPr>
              <w:t>em Sociologia</w:t>
            </w:r>
          </w:p>
        </w:tc>
        <w:tc>
          <w:tcPr>
            <w:tcW w:w="1559" w:type="dxa"/>
            <w:tcBorders>
              <w:top w:val="single" w:sz="8" w:space="0" w:color="000000"/>
              <w:left w:val="single" w:sz="4" w:space="0" w:color="000000"/>
              <w:bottom w:val="single" w:sz="4" w:space="0" w:color="000000"/>
            </w:tcBorders>
            <w:shd w:val="clear" w:color="auto" w:fill="B8CCE4"/>
          </w:tcPr>
          <w:p w14:paraId="625AE592" w14:textId="77777777" w:rsidR="0015010B" w:rsidRPr="000B4EB7" w:rsidRDefault="0015010B" w:rsidP="00C02536">
            <w:pPr>
              <w:snapToGrid w:val="0"/>
              <w:spacing w:line="360" w:lineRule="auto"/>
              <w:jc w:val="both"/>
              <w:rPr>
                <w:sz w:val="20"/>
                <w:szCs w:val="20"/>
              </w:rPr>
            </w:pPr>
            <w:r w:rsidRPr="000B4EB7">
              <w:rPr>
                <w:sz w:val="20"/>
                <w:szCs w:val="20"/>
              </w:rPr>
              <w:t>4</w:t>
            </w:r>
          </w:p>
        </w:tc>
        <w:tc>
          <w:tcPr>
            <w:tcW w:w="1559" w:type="dxa"/>
            <w:tcBorders>
              <w:top w:val="single" w:sz="8" w:space="0" w:color="000000"/>
              <w:left w:val="single" w:sz="4" w:space="0" w:color="000000"/>
              <w:bottom w:val="single" w:sz="4" w:space="0" w:color="000000"/>
            </w:tcBorders>
            <w:shd w:val="clear" w:color="auto" w:fill="B8CCE4"/>
          </w:tcPr>
          <w:p w14:paraId="5425F76B" w14:textId="77777777" w:rsidR="0015010B" w:rsidRPr="000B4EB7" w:rsidRDefault="0015010B" w:rsidP="00C02536">
            <w:pPr>
              <w:snapToGrid w:val="0"/>
              <w:spacing w:line="360" w:lineRule="auto"/>
              <w:jc w:val="both"/>
              <w:rPr>
                <w:sz w:val="20"/>
                <w:szCs w:val="20"/>
              </w:rPr>
            </w:pPr>
            <w:r w:rsidRPr="000B4EB7">
              <w:rPr>
                <w:sz w:val="20"/>
                <w:szCs w:val="20"/>
              </w:rPr>
              <w:t>102</w:t>
            </w:r>
          </w:p>
        </w:tc>
        <w:tc>
          <w:tcPr>
            <w:tcW w:w="1429" w:type="dxa"/>
            <w:gridSpan w:val="2"/>
            <w:tcBorders>
              <w:top w:val="single" w:sz="8" w:space="0" w:color="000000"/>
              <w:left w:val="single" w:sz="4" w:space="0" w:color="000000"/>
              <w:bottom w:val="single" w:sz="4" w:space="0" w:color="000000"/>
            </w:tcBorders>
            <w:shd w:val="clear" w:color="auto" w:fill="B8CCE4"/>
          </w:tcPr>
          <w:p w14:paraId="4F91947E" w14:textId="77777777" w:rsidR="0015010B" w:rsidRPr="000B4EB7" w:rsidRDefault="0015010B" w:rsidP="00C02536">
            <w:pPr>
              <w:snapToGrid w:val="0"/>
              <w:spacing w:line="360" w:lineRule="auto"/>
              <w:jc w:val="both"/>
              <w:rPr>
                <w:sz w:val="20"/>
                <w:szCs w:val="20"/>
              </w:rPr>
            </w:pPr>
            <w:r w:rsidRPr="000B4EB7">
              <w:rPr>
                <w:sz w:val="20"/>
                <w:szCs w:val="20"/>
              </w:rPr>
              <w:t>34</w:t>
            </w:r>
          </w:p>
        </w:tc>
        <w:tc>
          <w:tcPr>
            <w:tcW w:w="1144" w:type="dxa"/>
            <w:gridSpan w:val="2"/>
            <w:tcBorders>
              <w:top w:val="single" w:sz="8" w:space="0" w:color="000000"/>
              <w:left w:val="single" w:sz="4" w:space="0" w:color="000000"/>
              <w:bottom w:val="single" w:sz="4" w:space="0" w:color="000000"/>
              <w:right w:val="single" w:sz="4" w:space="0" w:color="000000"/>
            </w:tcBorders>
            <w:shd w:val="clear" w:color="auto" w:fill="B8CCE4"/>
          </w:tcPr>
          <w:p w14:paraId="1EFA90B3" w14:textId="77777777" w:rsidR="0015010B" w:rsidRPr="000B4EB7" w:rsidRDefault="0015010B" w:rsidP="00C02536">
            <w:pPr>
              <w:snapToGrid w:val="0"/>
              <w:spacing w:line="360" w:lineRule="auto"/>
              <w:jc w:val="both"/>
              <w:rPr>
                <w:sz w:val="20"/>
                <w:szCs w:val="20"/>
              </w:rPr>
            </w:pPr>
            <w:r w:rsidRPr="000B4EB7">
              <w:rPr>
                <w:sz w:val="20"/>
                <w:szCs w:val="20"/>
              </w:rPr>
              <w:t>136</w:t>
            </w:r>
          </w:p>
        </w:tc>
      </w:tr>
      <w:tr w:rsidR="0015010B" w:rsidRPr="000B4EB7" w14:paraId="7F541AC0" w14:textId="77777777">
        <w:tblPrEx>
          <w:shd w:val="clear" w:color="auto" w:fill="B8CCE4"/>
        </w:tblPrEx>
        <w:trPr>
          <w:gridAfter w:val="2"/>
          <w:wAfter w:w="20" w:type="dxa"/>
        </w:trPr>
        <w:tc>
          <w:tcPr>
            <w:tcW w:w="3544" w:type="dxa"/>
            <w:tcBorders>
              <w:top w:val="single" w:sz="4" w:space="0" w:color="000000"/>
              <w:left w:val="single" w:sz="4" w:space="0" w:color="000000"/>
              <w:bottom w:val="single" w:sz="4" w:space="0" w:color="000000"/>
            </w:tcBorders>
            <w:shd w:val="clear" w:color="auto" w:fill="B8CCE4"/>
          </w:tcPr>
          <w:p w14:paraId="1692F738" w14:textId="77777777" w:rsidR="0015010B" w:rsidRPr="000B4EB7" w:rsidRDefault="006E5FE6" w:rsidP="00C02536">
            <w:pPr>
              <w:snapToGrid w:val="0"/>
              <w:spacing w:line="360" w:lineRule="auto"/>
              <w:jc w:val="both"/>
              <w:rPr>
                <w:sz w:val="20"/>
                <w:szCs w:val="20"/>
              </w:rPr>
            </w:pPr>
            <w:r w:rsidRPr="000B4EB7">
              <w:rPr>
                <w:sz w:val="20"/>
                <w:szCs w:val="20"/>
              </w:rPr>
              <w:t xml:space="preserve">Tópicos </w:t>
            </w:r>
            <w:r w:rsidR="00715540" w:rsidRPr="000B4EB7">
              <w:rPr>
                <w:sz w:val="20"/>
                <w:szCs w:val="20"/>
              </w:rPr>
              <w:t xml:space="preserve">especiais </w:t>
            </w:r>
            <w:r w:rsidRPr="000B4EB7">
              <w:rPr>
                <w:sz w:val="20"/>
                <w:szCs w:val="20"/>
              </w:rPr>
              <w:t xml:space="preserve">em Antropologia </w:t>
            </w:r>
          </w:p>
        </w:tc>
        <w:tc>
          <w:tcPr>
            <w:tcW w:w="1559" w:type="dxa"/>
            <w:tcBorders>
              <w:top w:val="single" w:sz="4" w:space="0" w:color="000000"/>
              <w:left w:val="single" w:sz="4" w:space="0" w:color="000000"/>
              <w:bottom w:val="single" w:sz="4" w:space="0" w:color="000000"/>
            </w:tcBorders>
            <w:shd w:val="clear" w:color="auto" w:fill="B8CCE4"/>
          </w:tcPr>
          <w:p w14:paraId="1F22CFE6" w14:textId="77777777" w:rsidR="0015010B" w:rsidRPr="000B4EB7" w:rsidRDefault="004E719D" w:rsidP="00C02536">
            <w:pPr>
              <w:snapToGrid w:val="0"/>
              <w:spacing w:line="360" w:lineRule="auto"/>
              <w:jc w:val="both"/>
              <w:rPr>
                <w:sz w:val="20"/>
                <w:szCs w:val="20"/>
              </w:rPr>
            </w:pPr>
            <w:r w:rsidRPr="000B4EB7">
              <w:rPr>
                <w:sz w:val="20"/>
                <w:szCs w:val="20"/>
              </w:rPr>
              <w:t>4</w:t>
            </w:r>
          </w:p>
        </w:tc>
        <w:tc>
          <w:tcPr>
            <w:tcW w:w="1559" w:type="dxa"/>
            <w:tcBorders>
              <w:top w:val="single" w:sz="4" w:space="0" w:color="000000"/>
              <w:left w:val="single" w:sz="4" w:space="0" w:color="000000"/>
              <w:bottom w:val="single" w:sz="4" w:space="0" w:color="000000"/>
            </w:tcBorders>
            <w:shd w:val="clear" w:color="auto" w:fill="B8CCE4"/>
          </w:tcPr>
          <w:p w14:paraId="158E7902" w14:textId="77777777" w:rsidR="0015010B" w:rsidRPr="000B4EB7" w:rsidRDefault="004E719D" w:rsidP="00C02536">
            <w:pPr>
              <w:snapToGrid w:val="0"/>
              <w:spacing w:line="360" w:lineRule="auto"/>
              <w:jc w:val="both"/>
              <w:rPr>
                <w:sz w:val="20"/>
                <w:szCs w:val="20"/>
              </w:rPr>
            </w:pPr>
            <w:r w:rsidRPr="000B4EB7">
              <w:rPr>
                <w:sz w:val="20"/>
                <w:szCs w:val="20"/>
              </w:rPr>
              <w:t>1</w:t>
            </w:r>
            <w:r w:rsidR="00D9415B" w:rsidRPr="000B4EB7">
              <w:rPr>
                <w:sz w:val="20"/>
                <w:szCs w:val="20"/>
              </w:rPr>
              <w:t>02</w:t>
            </w:r>
          </w:p>
        </w:tc>
        <w:tc>
          <w:tcPr>
            <w:tcW w:w="1429" w:type="dxa"/>
            <w:gridSpan w:val="2"/>
            <w:tcBorders>
              <w:top w:val="single" w:sz="4" w:space="0" w:color="000000"/>
              <w:left w:val="single" w:sz="4" w:space="0" w:color="000000"/>
              <w:bottom w:val="single" w:sz="4" w:space="0" w:color="000000"/>
            </w:tcBorders>
            <w:shd w:val="clear" w:color="auto" w:fill="B8CCE4"/>
          </w:tcPr>
          <w:p w14:paraId="15C4FC06" w14:textId="77777777" w:rsidR="0015010B" w:rsidRPr="000B4EB7" w:rsidRDefault="00D9415B" w:rsidP="00C02536">
            <w:pPr>
              <w:snapToGrid w:val="0"/>
              <w:spacing w:line="360" w:lineRule="auto"/>
              <w:jc w:val="both"/>
              <w:rPr>
                <w:sz w:val="20"/>
                <w:szCs w:val="20"/>
              </w:rPr>
            </w:pPr>
            <w:r w:rsidRPr="000B4EB7">
              <w:rPr>
                <w:sz w:val="20"/>
                <w:szCs w:val="20"/>
              </w:rPr>
              <w:t>34</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B8CCE4"/>
          </w:tcPr>
          <w:p w14:paraId="410531CB" w14:textId="77777777" w:rsidR="0015010B" w:rsidRPr="000B4EB7" w:rsidRDefault="004E719D" w:rsidP="00C02536">
            <w:pPr>
              <w:snapToGrid w:val="0"/>
              <w:spacing w:line="360" w:lineRule="auto"/>
              <w:jc w:val="both"/>
              <w:rPr>
                <w:sz w:val="20"/>
                <w:szCs w:val="20"/>
              </w:rPr>
            </w:pPr>
            <w:r w:rsidRPr="000B4EB7">
              <w:rPr>
                <w:sz w:val="20"/>
                <w:szCs w:val="20"/>
              </w:rPr>
              <w:t>136</w:t>
            </w:r>
          </w:p>
        </w:tc>
      </w:tr>
      <w:tr w:rsidR="006E5FE6" w:rsidRPr="000B4EB7" w14:paraId="0887611A" w14:textId="77777777">
        <w:tblPrEx>
          <w:shd w:val="clear" w:color="auto" w:fill="B8CCE4"/>
        </w:tblPrEx>
        <w:trPr>
          <w:gridAfter w:val="2"/>
          <w:wAfter w:w="20" w:type="dxa"/>
        </w:trPr>
        <w:tc>
          <w:tcPr>
            <w:tcW w:w="3544" w:type="dxa"/>
            <w:tcBorders>
              <w:top w:val="single" w:sz="4" w:space="0" w:color="000000"/>
              <w:left w:val="single" w:sz="4" w:space="0" w:color="000000"/>
              <w:bottom w:val="single" w:sz="4" w:space="0" w:color="000000"/>
            </w:tcBorders>
            <w:shd w:val="clear" w:color="auto" w:fill="B8CCE4"/>
          </w:tcPr>
          <w:p w14:paraId="58932811" w14:textId="77777777" w:rsidR="006E5FE6" w:rsidRPr="000B4EB7" w:rsidRDefault="00715540" w:rsidP="00C02536">
            <w:pPr>
              <w:snapToGrid w:val="0"/>
              <w:spacing w:line="360" w:lineRule="auto"/>
              <w:jc w:val="both"/>
              <w:rPr>
                <w:sz w:val="20"/>
                <w:szCs w:val="20"/>
              </w:rPr>
            </w:pPr>
            <w:r w:rsidRPr="000B4EB7">
              <w:rPr>
                <w:sz w:val="20"/>
                <w:szCs w:val="20"/>
              </w:rPr>
              <w:t>Est.</w:t>
            </w:r>
            <w:r w:rsidR="00AB38A0" w:rsidRPr="000B4EB7">
              <w:rPr>
                <w:sz w:val="20"/>
                <w:szCs w:val="20"/>
              </w:rPr>
              <w:t xml:space="preserve"> da cultura a</w:t>
            </w:r>
            <w:r w:rsidR="006E5FE6" w:rsidRPr="000B4EB7">
              <w:rPr>
                <w:sz w:val="20"/>
                <w:szCs w:val="20"/>
              </w:rPr>
              <w:t>fro</w:t>
            </w:r>
            <w:r w:rsidR="00AB38A0" w:rsidRPr="000B4EB7">
              <w:rPr>
                <w:sz w:val="20"/>
                <w:szCs w:val="20"/>
              </w:rPr>
              <w:t xml:space="preserve"> </w:t>
            </w:r>
            <w:r w:rsidR="006E5FE6" w:rsidRPr="000B4EB7">
              <w:rPr>
                <w:sz w:val="20"/>
                <w:szCs w:val="20"/>
              </w:rPr>
              <w:t>brasileira</w:t>
            </w:r>
          </w:p>
        </w:tc>
        <w:tc>
          <w:tcPr>
            <w:tcW w:w="1559" w:type="dxa"/>
            <w:tcBorders>
              <w:top w:val="single" w:sz="4" w:space="0" w:color="000000"/>
              <w:left w:val="single" w:sz="4" w:space="0" w:color="000000"/>
              <w:bottom w:val="single" w:sz="4" w:space="0" w:color="000000"/>
            </w:tcBorders>
            <w:shd w:val="clear" w:color="auto" w:fill="B8CCE4"/>
          </w:tcPr>
          <w:p w14:paraId="2074F8CF" w14:textId="77777777" w:rsidR="006E5FE6" w:rsidRPr="000B4EB7" w:rsidRDefault="006E5FE6" w:rsidP="00C02536">
            <w:pPr>
              <w:snapToGrid w:val="0"/>
              <w:spacing w:line="360" w:lineRule="auto"/>
              <w:jc w:val="both"/>
              <w:rPr>
                <w:sz w:val="20"/>
                <w:szCs w:val="20"/>
              </w:rPr>
            </w:pPr>
            <w:r w:rsidRPr="000B4EB7">
              <w:rPr>
                <w:sz w:val="20"/>
                <w:szCs w:val="20"/>
              </w:rPr>
              <w:t>2</w:t>
            </w:r>
          </w:p>
        </w:tc>
        <w:tc>
          <w:tcPr>
            <w:tcW w:w="1559" w:type="dxa"/>
            <w:tcBorders>
              <w:top w:val="single" w:sz="4" w:space="0" w:color="000000"/>
              <w:left w:val="single" w:sz="4" w:space="0" w:color="000000"/>
              <w:bottom w:val="single" w:sz="4" w:space="0" w:color="000000"/>
            </w:tcBorders>
            <w:shd w:val="clear" w:color="auto" w:fill="B8CCE4"/>
          </w:tcPr>
          <w:p w14:paraId="4279CE81" w14:textId="77777777" w:rsidR="006E5FE6" w:rsidRPr="000B4EB7" w:rsidRDefault="006E5FE6" w:rsidP="00C02536">
            <w:pPr>
              <w:snapToGrid w:val="0"/>
              <w:spacing w:line="360" w:lineRule="auto"/>
              <w:jc w:val="both"/>
              <w:rPr>
                <w:sz w:val="20"/>
                <w:szCs w:val="20"/>
              </w:rPr>
            </w:pPr>
            <w:r w:rsidRPr="000B4EB7">
              <w:rPr>
                <w:sz w:val="20"/>
                <w:szCs w:val="20"/>
              </w:rPr>
              <w:t>68</w:t>
            </w:r>
          </w:p>
        </w:tc>
        <w:tc>
          <w:tcPr>
            <w:tcW w:w="1429" w:type="dxa"/>
            <w:gridSpan w:val="2"/>
            <w:tcBorders>
              <w:top w:val="single" w:sz="4" w:space="0" w:color="000000"/>
              <w:left w:val="single" w:sz="4" w:space="0" w:color="000000"/>
              <w:bottom w:val="single" w:sz="4" w:space="0" w:color="000000"/>
            </w:tcBorders>
            <w:shd w:val="clear" w:color="auto" w:fill="B8CCE4"/>
          </w:tcPr>
          <w:p w14:paraId="55F3F245" w14:textId="77777777" w:rsidR="006E5FE6" w:rsidRPr="000B4EB7" w:rsidRDefault="00AB38A0" w:rsidP="00C02536">
            <w:pPr>
              <w:snapToGrid w:val="0"/>
              <w:spacing w:line="360" w:lineRule="auto"/>
              <w:jc w:val="both"/>
              <w:rPr>
                <w:sz w:val="20"/>
                <w:szCs w:val="20"/>
              </w:rPr>
            </w:pPr>
            <w:r w:rsidRPr="000B4EB7">
              <w:rPr>
                <w:sz w:val="20"/>
                <w:szCs w:val="20"/>
              </w:rPr>
              <w:t>-</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B8CCE4"/>
          </w:tcPr>
          <w:p w14:paraId="0AA21EE1" w14:textId="77777777" w:rsidR="006E5FE6" w:rsidRPr="000B4EB7" w:rsidRDefault="006E5FE6" w:rsidP="00C02536">
            <w:pPr>
              <w:snapToGrid w:val="0"/>
              <w:spacing w:line="360" w:lineRule="auto"/>
              <w:jc w:val="both"/>
              <w:rPr>
                <w:sz w:val="20"/>
                <w:szCs w:val="20"/>
              </w:rPr>
            </w:pPr>
            <w:r w:rsidRPr="000B4EB7">
              <w:rPr>
                <w:sz w:val="20"/>
                <w:szCs w:val="20"/>
              </w:rPr>
              <w:t>68</w:t>
            </w:r>
          </w:p>
        </w:tc>
      </w:tr>
      <w:tr w:rsidR="006E5FE6" w:rsidRPr="000B4EB7" w14:paraId="65CBA74E" w14:textId="77777777">
        <w:tblPrEx>
          <w:shd w:val="clear" w:color="auto" w:fill="B8CCE4"/>
        </w:tblPrEx>
        <w:trPr>
          <w:gridAfter w:val="2"/>
          <w:wAfter w:w="20" w:type="dxa"/>
          <w:trHeight w:val="70"/>
        </w:trPr>
        <w:tc>
          <w:tcPr>
            <w:tcW w:w="3544" w:type="dxa"/>
            <w:tcBorders>
              <w:top w:val="single" w:sz="4" w:space="0" w:color="000000"/>
              <w:left w:val="single" w:sz="4" w:space="0" w:color="000000"/>
              <w:bottom w:val="single" w:sz="4" w:space="0" w:color="000000"/>
            </w:tcBorders>
            <w:shd w:val="clear" w:color="auto" w:fill="B8CCE4"/>
          </w:tcPr>
          <w:p w14:paraId="4CA4E13C" w14:textId="77777777" w:rsidR="006E5FE6" w:rsidRPr="000B4EB7" w:rsidRDefault="00893E54" w:rsidP="00C02536">
            <w:pPr>
              <w:snapToGrid w:val="0"/>
              <w:spacing w:line="360" w:lineRule="auto"/>
              <w:jc w:val="both"/>
              <w:rPr>
                <w:sz w:val="20"/>
                <w:szCs w:val="20"/>
              </w:rPr>
            </w:pPr>
            <w:r w:rsidRPr="000B4EB7">
              <w:rPr>
                <w:sz w:val="20"/>
                <w:szCs w:val="20"/>
              </w:rPr>
              <w:t>Tópicos especiais em Política</w:t>
            </w:r>
          </w:p>
        </w:tc>
        <w:tc>
          <w:tcPr>
            <w:tcW w:w="1559" w:type="dxa"/>
            <w:tcBorders>
              <w:top w:val="single" w:sz="4" w:space="0" w:color="000000"/>
              <w:left w:val="single" w:sz="4" w:space="0" w:color="000000"/>
              <w:bottom w:val="single" w:sz="4" w:space="0" w:color="000000"/>
            </w:tcBorders>
            <w:shd w:val="clear" w:color="auto" w:fill="B8CCE4"/>
          </w:tcPr>
          <w:p w14:paraId="6C619CE0" w14:textId="77777777" w:rsidR="006E5FE6" w:rsidRPr="000B4EB7" w:rsidRDefault="00893E54" w:rsidP="00C02536">
            <w:pPr>
              <w:snapToGrid w:val="0"/>
              <w:spacing w:line="360" w:lineRule="auto"/>
              <w:jc w:val="both"/>
              <w:rPr>
                <w:sz w:val="20"/>
                <w:szCs w:val="20"/>
              </w:rPr>
            </w:pPr>
            <w:r w:rsidRPr="000B4EB7">
              <w:rPr>
                <w:sz w:val="20"/>
                <w:szCs w:val="20"/>
              </w:rPr>
              <w:t>4</w:t>
            </w:r>
          </w:p>
        </w:tc>
        <w:tc>
          <w:tcPr>
            <w:tcW w:w="1559" w:type="dxa"/>
            <w:tcBorders>
              <w:top w:val="single" w:sz="4" w:space="0" w:color="000000"/>
              <w:left w:val="single" w:sz="4" w:space="0" w:color="000000"/>
              <w:bottom w:val="single" w:sz="4" w:space="0" w:color="000000"/>
            </w:tcBorders>
            <w:shd w:val="clear" w:color="auto" w:fill="B8CCE4"/>
          </w:tcPr>
          <w:p w14:paraId="77CC34A8" w14:textId="77777777" w:rsidR="006E5FE6" w:rsidRPr="000B4EB7" w:rsidRDefault="00893E54" w:rsidP="00C02536">
            <w:pPr>
              <w:snapToGrid w:val="0"/>
              <w:spacing w:line="360" w:lineRule="auto"/>
              <w:jc w:val="both"/>
              <w:rPr>
                <w:sz w:val="20"/>
                <w:szCs w:val="20"/>
              </w:rPr>
            </w:pPr>
            <w:r w:rsidRPr="000B4EB7">
              <w:rPr>
                <w:sz w:val="20"/>
                <w:szCs w:val="20"/>
              </w:rPr>
              <w:t>102</w:t>
            </w:r>
          </w:p>
        </w:tc>
        <w:tc>
          <w:tcPr>
            <w:tcW w:w="1429" w:type="dxa"/>
            <w:gridSpan w:val="2"/>
            <w:tcBorders>
              <w:top w:val="single" w:sz="4" w:space="0" w:color="000000"/>
              <w:left w:val="single" w:sz="4" w:space="0" w:color="000000"/>
              <w:bottom w:val="single" w:sz="4" w:space="0" w:color="000000"/>
            </w:tcBorders>
            <w:shd w:val="clear" w:color="auto" w:fill="B8CCE4"/>
          </w:tcPr>
          <w:p w14:paraId="700D17D3" w14:textId="77777777" w:rsidR="006E5FE6" w:rsidRPr="000B4EB7" w:rsidRDefault="00893E54" w:rsidP="00C02536">
            <w:pPr>
              <w:snapToGrid w:val="0"/>
              <w:spacing w:line="360" w:lineRule="auto"/>
              <w:jc w:val="both"/>
              <w:rPr>
                <w:sz w:val="20"/>
                <w:szCs w:val="20"/>
              </w:rPr>
            </w:pPr>
            <w:r w:rsidRPr="000B4EB7">
              <w:rPr>
                <w:sz w:val="20"/>
                <w:szCs w:val="20"/>
              </w:rPr>
              <w:t>34</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B8CCE4"/>
          </w:tcPr>
          <w:p w14:paraId="4157F12A" w14:textId="77777777" w:rsidR="006E5FE6" w:rsidRPr="000B4EB7" w:rsidRDefault="00893E54" w:rsidP="00C02536">
            <w:pPr>
              <w:snapToGrid w:val="0"/>
              <w:spacing w:line="360" w:lineRule="auto"/>
              <w:jc w:val="both"/>
              <w:rPr>
                <w:sz w:val="20"/>
                <w:szCs w:val="20"/>
              </w:rPr>
            </w:pPr>
            <w:r w:rsidRPr="000B4EB7">
              <w:rPr>
                <w:sz w:val="20"/>
                <w:szCs w:val="20"/>
              </w:rPr>
              <w:t>136</w:t>
            </w:r>
          </w:p>
        </w:tc>
      </w:tr>
      <w:tr w:rsidR="006E5FE6" w:rsidRPr="000B4EB7" w14:paraId="54BCA672" w14:textId="77777777">
        <w:tblPrEx>
          <w:shd w:val="clear" w:color="auto" w:fill="B8CCE4"/>
        </w:tblPrEx>
        <w:trPr>
          <w:gridAfter w:val="2"/>
          <w:wAfter w:w="20" w:type="dxa"/>
        </w:trPr>
        <w:tc>
          <w:tcPr>
            <w:tcW w:w="3544" w:type="dxa"/>
            <w:tcBorders>
              <w:top w:val="single" w:sz="4" w:space="0" w:color="000000"/>
              <w:left w:val="single" w:sz="4" w:space="0" w:color="000000"/>
              <w:bottom w:val="single" w:sz="4" w:space="0" w:color="000000"/>
            </w:tcBorders>
            <w:shd w:val="clear" w:color="auto" w:fill="B8CCE4"/>
          </w:tcPr>
          <w:p w14:paraId="50DE4D60" w14:textId="77777777" w:rsidR="006E5FE6" w:rsidRPr="000B4EB7" w:rsidRDefault="00AB38A0" w:rsidP="00C02536">
            <w:pPr>
              <w:snapToGrid w:val="0"/>
              <w:spacing w:line="360" w:lineRule="auto"/>
              <w:jc w:val="both"/>
              <w:rPr>
                <w:sz w:val="20"/>
                <w:szCs w:val="20"/>
              </w:rPr>
            </w:pPr>
            <w:r w:rsidRPr="000B4EB7">
              <w:rPr>
                <w:sz w:val="20"/>
                <w:szCs w:val="20"/>
              </w:rPr>
              <w:t>Língua Brasileira de Sinais</w:t>
            </w:r>
          </w:p>
        </w:tc>
        <w:tc>
          <w:tcPr>
            <w:tcW w:w="1559" w:type="dxa"/>
            <w:tcBorders>
              <w:top w:val="single" w:sz="4" w:space="0" w:color="000000"/>
              <w:left w:val="single" w:sz="4" w:space="0" w:color="000000"/>
              <w:bottom w:val="single" w:sz="4" w:space="0" w:color="000000"/>
            </w:tcBorders>
            <w:shd w:val="clear" w:color="auto" w:fill="B8CCE4"/>
          </w:tcPr>
          <w:p w14:paraId="7B4B473E" w14:textId="77777777" w:rsidR="006E5FE6" w:rsidRPr="000B4EB7" w:rsidRDefault="006E5FE6" w:rsidP="00C02536">
            <w:pPr>
              <w:snapToGrid w:val="0"/>
              <w:spacing w:line="360" w:lineRule="auto"/>
              <w:jc w:val="both"/>
              <w:rPr>
                <w:sz w:val="20"/>
                <w:szCs w:val="20"/>
              </w:rPr>
            </w:pPr>
            <w:r w:rsidRPr="000B4EB7">
              <w:rPr>
                <w:sz w:val="20"/>
                <w:szCs w:val="20"/>
              </w:rPr>
              <w:t>2</w:t>
            </w:r>
          </w:p>
        </w:tc>
        <w:tc>
          <w:tcPr>
            <w:tcW w:w="1559" w:type="dxa"/>
            <w:tcBorders>
              <w:top w:val="single" w:sz="4" w:space="0" w:color="000000"/>
              <w:left w:val="single" w:sz="4" w:space="0" w:color="000000"/>
              <w:bottom w:val="single" w:sz="4" w:space="0" w:color="000000"/>
            </w:tcBorders>
            <w:shd w:val="clear" w:color="auto" w:fill="B8CCE4"/>
          </w:tcPr>
          <w:p w14:paraId="11F920E5" w14:textId="77777777" w:rsidR="006E5FE6" w:rsidRPr="000B4EB7" w:rsidRDefault="006E5FE6" w:rsidP="00C02536">
            <w:pPr>
              <w:snapToGrid w:val="0"/>
              <w:spacing w:line="360" w:lineRule="auto"/>
              <w:jc w:val="both"/>
              <w:rPr>
                <w:sz w:val="20"/>
                <w:szCs w:val="20"/>
              </w:rPr>
            </w:pPr>
            <w:r w:rsidRPr="000B4EB7">
              <w:rPr>
                <w:sz w:val="20"/>
                <w:szCs w:val="20"/>
              </w:rPr>
              <w:t>34</w:t>
            </w:r>
          </w:p>
        </w:tc>
        <w:tc>
          <w:tcPr>
            <w:tcW w:w="1429" w:type="dxa"/>
            <w:gridSpan w:val="2"/>
            <w:tcBorders>
              <w:top w:val="single" w:sz="4" w:space="0" w:color="000000"/>
              <w:left w:val="single" w:sz="4" w:space="0" w:color="000000"/>
              <w:bottom w:val="single" w:sz="4" w:space="0" w:color="000000"/>
            </w:tcBorders>
            <w:shd w:val="clear" w:color="auto" w:fill="B8CCE4"/>
          </w:tcPr>
          <w:p w14:paraId="1D6F9EFA" w14:textId="77777777" w:rsidR="006E5FE6" w:rsidRPr="000B4EB7" w:rsidRDefault="006E5FE6" w:rsidP="00C02536">
            <w:pPr>
              <w:snapToGrid w:val="0"/>
              <w:spacing w:line="360" w:lineRule="auto"/>
              <w:jc w:val="both"/>
              <w:rPr>
                <w:sz w:val="20"/>
                <w:szCs w:val="20"/>
              </w:rPr>
            </w:pPr>
            <w:r w:rsidRPr="000B4EB7">
              <w:rPr>
                <w:sz w:val="20"/>
                <w:szCs w:val="20"/>
              </w:rPr>
              <w:t>34</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B8CCE4"/>
          </w:tcPr>
          <w:p w14:paraId="5E328F9F" w14:textId="77777777" w:rsidR="006E5FE6" w:rsidRPr="000B4EB7" w:rsidRDefault="006E5FE6" w:rsidP="00C02536">
            <w:pPr>
              <w:snapToGrid w:val="0"/>
              <w:spacing w:line="360" w:lineRule="auto"/>
              <w:jc w:val="both"/>
              <w:rPr>
                <w:sz w:val="20"/>
                <w:szCs w:val="20"/>
              </w:rPr>
            </w:pPr>
            <w:r w:rsidRPr="000B4EB7">
              <w:rPr>
                <w:sz w:val="20"/>
                <w:szCs w:val="20"/>
              </w:rPr>
              <w:t>68</w:t>
            </w:r>
          </w:p>
        </w:tc>
      </w:tr>
      <w:tr w:rsidR="006E5FE6" w:rsidRPr="000B4EB7" w14:paraId="5D134334" w14:textId="77777777">
        <w:tblPrEx>
          <w:shd w:val="clear" w:color="auto" w:fill="B8CCE4"/>
        </w:tblPrEx>
        <w:trPr>
          <w:gridAfter w:val="2"/>
          <w:wAfter w:w="20" w:type="dxa"/>
        </w:trPr>
        <w:tc>
          <w:tcPr>
            <w:tcW w:w="3544" w:type="dxa"/>
            <w:tcBorders>
              <w:top w:val="single" w:sz="4" w:space="0" w:color="000000"/>
              <w:left w:val="single" w:sz="4" w:space="0" w:color="000000"/>
              <w:bottom w:val="single" w:sz="4" w:space="0" w:color="000000"/>
            </w:tcBorders>
            <w:shd w:val="clear" w:color="auto" w:fill="B8CCE4"/>
          </w:tcPr>
          <w:p w14:paraId="644A3B87" w14:textId="77777777" w:rsidR="006E5FE6" w:rsidRPr="000B4EB7" w:rsidRDefault="006E5FE6" w:rsidP="00C02536">
            <w:pPr>
              <w:snapToGrid w:val="0"/>
              <w:spacing w:line="360" w:lineRule="auto"/>
              <w:jc w:val="both"/>
              <w:rPr>
                <w:sz w:val="20"/>
                <w:szCs w:val="20"/>
              </w:rPr>
            </w:pPr>
            <w:r w:rsidRPr="000B4EB7">
              <w:rPr>
                <w:sz w:val="20"/>
                <w:szCs w:val="20"/>
              </w:rPr>
              <w:t>Fundamentos em Educação</w:t>
            </w:r>
            <w:r w:rsidR="00DE4520" w:rsidRPr="000B4EB7">
              <w:rPr>
                <w:sz w:val="20"/>
                <w:szCs w:val="20"/>
              </w:rPr>
              <w:t xml:space="preserve"> Inclusiva </w:t>
            </w:r>
          </w:p>
        </w:tc>
        <w:tc>
          <w:tcPr>
            <w:tcW w:w="1559" w:type="dxa"/>
            <w:tcBorders>
              <w:top w:val="single" w:sz="4" w:space="0" w:color="000000"/>
              <w:left w:val="single" w:sz="4" w:space="0" w:color="000000"/>
              <w:bottom w:val="single" w:sz="4" w:space="0" w:color="000000"/>
            </w:tcBorders>
            <w:shd w:val="clear" w:color="auto" w:fill="B8CCE4"/>
          </w:tcPr>
          <w:p w14:paraId="0EDA9B43" w14:textId="77777777" w:rsidR="006E5FE6" w:rsidRPr="000B4EB7" w:rsidRDefault="006E5FE6" w:rsidP="00C02536">
            <w:pPr>
              <w:snapToGrid w:val="0"/>
              <w:spacing w:line="360" w:lineRule="auto"/>
              <w:jc w:val="both"/>
              <w:rPr>
                <w:sz w:val="20"/>
                <w:szCs w:val="20"/>
              </w:rPr>
            </w:pPr>
            <w:r w:rsidRPr="000B4EB7">
              <w:rPr>
                <w:sz w:val="20"/>
                <w:szCs w:val="20"/>
              </w:rPr>
              <w:t>2</w:t>
            </w:r>
          </w:p>
        </w:tc>
        <w:tc>
          <w:tcPr>
            <w:tcW w:w="1559" w:type="dxa"/>
            <w:tcBorders>
              <w:top w:val="single" w:sz="4" w:space="0" w:color="000000"/>
              <w:left w:val="single" w:sz="4" w:space="0" w:color="000000"/>
              <w:bottom w:val="single" w:sz="4" w:space="0" w:color="000000"/>
            </w:tcBorders>
            <w:shd w:val="clear" w:color="auto" w:fill="B8CCE4"/>
          </w:tcPr>
          <w:p w14:paraId="73831E6C" w14:textId="77777777" w:rsidR="006E5FE6" w:rsidRPr="000B4EB7" w:rsidRDefault="00D9415B" w:rsidP="00C02536">
            <w:pPr>
              <w:snapToGrid w:val="0"/>
              <w:spacing w:line="360" w:lineRule="auto"/>
              <w:jc w:val="both"/>
              <w:rPr>
                <w:sz w:val="20"/>
                <w:szCs w:val="20"/>
              </w:rPr>
            </w:pPr>
            <w:r w:rsidRPr="000B4EB7">
              <w:rPr>
                <w:sz w:val="20"/>
                <w:szCs w:val="20"/>
              </w:rPr>
              <w:t>68</w:t>
            </w:r>
          </w:p>
        </w:tc>
        <w:tc>
          <w:tcPr>
            <w:tcW w:w="1429" w:type="dxa"/>
            <w:gridSpan w:val="2"/>
            <w:tcBorders>
              <w:top w:val="single" w:sz="4" w:space="0" w:color="000000"/>
              <w:left w:val="single" w:sz="4" w:space="0" w:color="000000"/>
              <w:bottom w:val="single" w:sz="4" w:space="0" w:color="000000"/>
            </w:tcBorders>
            <w:shd w:val="clear" w:color="auto" w:fill="B8CCE4"/>
          </w:tcPr>
          <w:p w14:paraId="08330136" w14:textId="77777777" w:rsidR="006E5FE6" w:rsidRPr="000B4EB7" w:rsidRDefault="00AB38A0" w:rsidP="00C02536">
            <w:pPr>
              <w:snapToGrid w:val="0"/>
              <w:spacing w:line="360" w:lineRule="auto"/>
              <w:jc w:val="both"/>
              <w:rPr>
                <w:sz w:val="20"/>
                <w:szCs w:val="20"/>
              </w:rPr>
            </w:pPr>
            <w:r w:rsidRPr="000B4EB7">
              <w:rPr>
                <w:sz w:val="20"/>
                <w:szCs w:val="20"/>
              </w:rPr>
              <w:t>-</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B8CCE4"/>
          </w:tcPr>
          <w:p w14:paraId="27C21E5B" w14:textId="77777777" w:rsidR="006E5FE6" w:rsidRPr="000B4EB7" w:rsidRDefault="006E5FE6" w:rsidP="00C02536">
            <w:pPr>
              <w:snapToGrid w:val="0"/>
              <w:spacing w:line="360" w:lineRule="auto"/>
              <w:jc w:val="both"/>
              <w:rPr>
                <w:sz w:val="20"/>
                <w:szCs w:val="20"/>
              </w:rPr>
            </w:pPr>
            <w:r w:rsidRPr="000B4EB7">
              <w:rPr>
                <w:sz w:val="20"/>
                <w:szCs w:val="20"/>
              </w:rPr>
              <w:t>68</w:t>
            </w:r>
          </w:p>
        </w:tc>
      </w:tr>
      <w:tr w:rsidR="006E5FE6" w:rsidRPr="000B4EB7" w14:paraId="4D470F5F" w14:textId="77777777">
        <w:tblPrEx>
          <w:shd w:val="clear" w:color="auto" w:fill="B8CCE4"/>
        </w:tblPrEx>
        <w:trPr>
          <w:gridAfter w:val="1"/>
          <w:wAfter w:w="10" w:type="dxa"/>
        </w:trPr>
        <w:tc>
          <w:tcPr>
            <w:tcW w:w="3544" w:type="dxa"/>
            <w:tcBorders>
              <w:top w:val="single" w:sz="8" w:space="0" w:color="000000"/>
              <w:left w:val="single" w:sz="8" w:space="0" w:color="000000"/>
              <w:bottom w:val="single" w:sz="8" w:space="0" w:color="000000"/>
            </w:tcBorders>
            <w:shd w:val="clear" w:color="auto" w:fill="B8CCE4"/>
          </w:tcPr>
          <w:p w14:paraId="4705F9EE" w14:textId="77777777" w:rsidR="006E5FE6" w:rsidRPr="000B4EB7" w:rsidRDefault="006E5FE6" w:rsidP="00C02536">
            <w:pPr>
              <w:snapToGrid w:val="0"/>
              <w:spacing w:line="360" w:lineRule="auto"/>
              <w:jc w:val="both"/>
              <w:rPr>
                <w:sz w:val="20"/>
                <w:szCs w:val="20"/>
              </w:rPr>
            </w:pPr>
            <w:r w:rsidRPr="000B4EB7">
              <w:rPr>
                <w:sz w:val="20"/>
                <w:szCs w:val="20"/>
              </w:rPr>
              <w:t>Estágio Curr Supervisionad</w:t>
            </w:r>
            <w:r w:rsidR="00333BDE" w:rsidRPr="000B4EB7">
              <w:rPr>
                <w:sz w:val="20"/>
                <w:szCs w:val="20"/>
              </w:rPr>
              <w:t>o</w:t>
            </w:r>
          </w:p>
        </w:tc>
        <w:tc>
          <w:tcPr>
            <w:tcW w:w="1559" w:type="dxa"/>
            <w:tcBorders>
              <w:top w:val="single" w:sz="8" w:space="0" w:color="000000"/>
              <w:left w:val="single" w:sz="8" w:space="0" w:color="000000"/>
              <w:bottom w:val="single" w:sz="8" w:space="0" w:color="000000"/>
            </w:tcBorders>
            <w:shd w:val="clear" w:color="auto" w:fill="B8CCE4"/>
          </w:tcPr>
          <w:p w14:paraId="4B5209B5" w14:textId="77777777" w:rsidR="006E5FE6" w:rsidRPr="008F249D" w:rsidRDefault="006E5FE6" w:rsidP="00C02536">
            <w:pPr>
              <w:pStyle w:val="Header"/>
              <w:tabs>
                <w:tab w:val="clear" w:pos="4419"/>
                <w:tab w:val="clear" w:pos="8838"/>
              </w:tabs>
              <w:snapToGrid w:val="0"/>
              <w:spacing w:line="360" w:lineRule="auto"/>
              <w:jc w:val="both"/>
              <w:rPr>
                <w:rFonts w:ascii="Times New Roman" w:hAnsi="Times New Roman"/>
                <w:sz w:val="20"/>
                <w:szCs w:val="20"/>
                <w:lang w:val="pt-BR"/>
              </w:rPr>
            </w:pPr>
            <w:r w:rsidRPr="008F249D">
              <w:rPr>
                <w:rFonts w:ascii="Times New Roman" w:hAnsi="Times New Roman"/>
                <w:sz w:val="20"/>
                <w:szCs w:val="20"/>
                <w:lang w:val="pt-BR"/>
              </w:rPr>
              <w:t>7 (2+5)</w:t>
            </w:r>
          </w:p>
        </w:tc>
        <w:tc>
          <w:tcPr>
            <w:tcW w:w="1559" w:type="dxa"/>
            <w:tcBorders>
              <w:top w:val="single" w:sz="8" w:space="0" w:color="000000"/>
              <w:left w:val="single" w:sz="8" w:space="0" w:color="000000"/>
              <w:bottom w:val="single" w:sz="8" w:space="0" w:color="000000"/>
            </w:tcBorders>
            <w:shd w:val="clear" w:color="auto" w:fill="B8CCE4"/>
          </w:tcPr>
          <w:p w14:paraId="254B5453" w14:textId="77777777" w:rsidR="006E5FE6" w:rsidRPr="000B4EB7" w:rsidRDefault="006E5FE6" w:rsidP="00C02536">
            <w:pPr>
              <w:spacing w:line="360" w:lineRule="auto"/>
              <w:jc w:val="both"/>
              <w:rPr>
                <w:sz w:val="20"/>
                <w:szCs w:val="20"/>
              </w:rPr>
            </w:pPr>
            <w:r w:rsidRPr="000B4EB7">
              <w:rPr>
                <w:sz w:val="20"/>
                <w:szCs w:val="20"/>
              </w:rPr>
              <w:t>68</w:t>
            </w:r>
          </w:p>
        </w:tc>
        <w:tc>
          <w:tcPr>
            <w:tcW w:w="1429" w:type="dxa"/>
            <w:gridSpan w:val="2"/>
            <w:tcBorders>
              <w:top w:val="single" w:sz="8" w:space="0" w:color="000000"/>
              <w:left w:val="single" w:sz="8" w:space="0" w:color="000000"/>
              <w:bottom w:val="single" w:sz="8" w:space="0" w:color="000000"/>
            </w:tcBorders>
            <w:shd w:val="clear" w:color="auto" w:fill="B8CCE4"/>
          </w:tcPr>
          <w:p w14:paraId="55EEB963" w14:textId="77777777" w:rsidR="006E5FE6" w:rsidRPr="000B4EB7" w:rsidRDefault="006E5FE6" w:rsidP="00C02536">
            <w:pPr>
              <w:spacing w:line="360" w:lineRule="auto"/>
              <w:jc w:val="both"/>
              <w:rPr>
                <w:sz w:val="20"/>
                <w:szCs w:val="20"/>
              </w:rPr>
            </w:pPr>
            <w:r w:rsidRPr="000B4EB7">
              <w:rPr>
                <w:sz w:val="20"/>
                <w:szCs w:val="20"/>
              </w:rPr>
              <w:t>170</w:t>
            </w:r>
          </w:p>
        </w:tc>
        <w:tc>
          <w:tcPr>
            <w:tcW w:w="1154" w:type="dxa"/>
            <w:gridSpan w:val="3"/>
            <w:tcBorders>
              <w:top w:val="single" w:sz="8" w:space="0" w:color="000000"/>
              <w:left w:val="single" w:sz="8" w:space="0" w:color="000000"/>
              <w:bottom w:val="single" w:sz="8" w:space="0" w:color="000000"/>
              <w:right w:val="single" w:sz="8" w:space="0" w:color="000000"/>
            </w:tcBorders>
            <w:shd w:val="clear" w:color="auto" w:fill="B8CCE4"/>
          </w:tcPr>
          <w:p w14:paraId="424ADE83" w14:textId="77777777" w:rsidR="006E5FE6" w:rsidRPr="000B4EB7" w:rsidRDefault="006E5FE6" w:rsidP="00C02536">
            <w:pPr>
              <w:snapToGrid w:val="0"/>
              <w:spacing w:line="360" w:lineRule="auto"/>
              <w:jc w:val="both"/>
              <w:rPr>
                <w:sz w:val="20"/>
                <w:szCs w:val="20"/>
              </w:rPr>
            </w:pPr>
            <w:r w:rsidRPr="000B4EB7">
              <w:rPr>
                <w:sz w:val="20"/>
                <w:szCs w:val="20"/>
              </w:rPr>
              <w:t>238</w:t>
            </w:r>
          </w:p>
        </w:tc>
      </w:tr>
      <w:tr w:rsidR="006E5FE6" w:rsidRPr="00C02536" w14:paraId="2A8BC6C4" w14:textId="77777777">
        <w:tblPrEx>
          <w:shd w:val="clear" w:color="auto" w:fill="B8CCE4"/>
        </w:tblPrEx>
        <w:tc>
          <w:tcPr>
            <w:tcW w:w="3544" w:type="dxa"/>
            <w:tcBorders>
              <w:top w:val="single" w:sz="8" w:space="0" w:color="000000"/>
              <w:left w:val="single" w:sz="8" w:space="0" w:color="000000"/>
              <w:bottom w:val="single" w:sz="8" w:space="0" w:color="000000"/>
            </w:tcBorders>
            <w:shd w:val="clear" w:color="auto" w:fill="B8CCE4"/>
          </w:tcPr>
          <w:p w14:paraId="3A2589CD" w14:textId="77777777" w:rsidR="006E5FE6" w:rsidRPr="000B4EB7" w:rsidRDefault="006E5FE6" w:rsidP="00C02536">
            <w:pPr>
              <w:snapToGrid w:val="0"/>
              <w:spacing w:line="360" w:lineRule="auto"/>
              <w:jc w:val="both"/>
              <w:rPr>
                <w:sz w:val="20"/>
                <w:szCs w:val="20"/>
              </w:rPr>
            </w:pPr>
            <w:r w:rsidRPr="000B4EB7">
              <w:rPr>
                <w:sz w:val="20"/>
                <w:szCs w:val="20"/>
              </w:rPr>
              <w:t>TOTAL GERAL</w:t>
            </w:r>
          </w:p>
        </w:tc>
        <w:tc>
          <w:tcPr>
            <w:tcW w:w="1559" w:type="dxa"/>
            <w:tcBorders>
              <w:top w:val="single" w:sz="8" w:space="0" w:color="000000"/>
              <w:left w:val="single" w:sz="8" w:space="0" w:color="000000"/>
              <w:bottom w:val="single" w:sz="8" w:space="0" w:color="000000"/>
            </w:tcBorders>
            <w:shd w:val="clear" w:color="auto" w:fill="B8CCE4"/>
          </w:tcPr>
          <w:p w14:paraId="4D245297" w14:textId="77777777" w:rsidR="006E5FE6" w:rsidRPr="008F249D" w:rsidRDefault="006E5FE6" w:rsidP="00C02536">
            <w:pPr>
              <w:pStyle w:val="Header"/>
              <w:tabs>
                <w:tab w:val="clear" w:pos="4419"/>
                <w:tab w:val="clear" w:pos="8838"/>
              </w:tabs>
              <w:snapToGrid w:val="0"/>
              <w:spacing w:line="360" w:lineRule="auto"/>
              <w:jc w:val="both"/>
              <w:rPr>
                <w:rFonts w:ascii="Times New Roman" w:hAnsi="Times New Roman"/>
                <w:sz w:val="20"/>
                <w:szCs w:val="20"/>
                <w:lang w:val="pt-BR"/>
              </w:rPr>
            </w:pPr>
            <w:r w:rsidRPr="008F249D">
              <w:rPr>
                <w:rFonts w:ascii="Times New Roman" w:hAnsi="Times New Roman"/>
                <w:sz w:val="20"/>
                <w:szCs w:val="20"/>
                <w:lang w:val="pt-BR"/>
              </w:rPr>
              <w:t>25</w:t>
            </w:r>
          </w:p>
        </w:tc>
        <w:tc>
          <w:tcPr>
            <w:tcW w:w="1559" w:type="dxa"/>
            <w:tcBorders>
              <w:top w:val="single" w:sz="8" w:space="0" w:color="000000"/>
              <w:left w:val="single" w:sz="8" w:space="0" w:color="000000"/>
              <w:bottom w:val="single" w:sz="8" w:space="0" w:color="000000"/>
            </w:tcBorders>
            <w:shd w:val="clear" w:color="auto" w:fill="B8CCE4"/>
          </w:tcPr>
          <w:p w14:paraId="058151E3" w14:textId="77777777" w:rsidR="006E5FE6" w:rsidRPr="000B4EB7" w:rsidRDefault="00D9415B" w:rsidP="00C02536">
            <w:pPr>
              <w:snapToGrid w:val="0"/>
              <w:spacing w:line="360" w:lineRule="auto"/>
              <w:jc w:val="both"/>
              <w:rPr>
                <w:sz w:val="20"/>
                <w:szCs w:val="20"/>
              </w:rPr>
            </w:pPr>
            <w:r w:rsidRPr="000B4EB7">
              <w:rPr>
                <w:sz w:val="20"/>
                <w:szCs w:val="20"/>
              </w:rPr>
              <w:t>5</w:t>
            </w:r>
            <w:r w:rsidR="00DC1186" w:rsidRPr="000B4EB7">
              <w:rPr>
                <w:sz w:val="20"/>
                <w:szCs w:val="20"/>
              </w:rPr>
              <w:t>44</w:t>
            </w:r>
          </w:p>
        </w:tc>
        <w:tc>
          <w:tcPr>
            <w:tcW w:w="1429" w:type="dxa"/>
            <w:gridSpan w:val="2"/>
            <w:tcBorders>
              <w:top w:val="single" w:sz="8" w:space="0" w:color="000000"/>
              <w:left w:val="single" w:sz="8" w:space="0" w:color="000000"/>
              <w:bottom w:val="single" w:sz="8" w:space="0" w:color="000000"/>
            </w:tcBorders>
            <w:shd w:val="clear" w:color="auto" w:fill="B8CCE4"/>
          </w:tcPr>
          <w:p w14:paraId="4D2F1B93" w14:textId="77777777" w:rsidR="006E5FE6" w:rsidRPr="000B4EB7" w:rsidRDefault="00893E54" w:rsidP="00C02536">
            <w:pPr>
              <w:snapToGrid w:val="0"/>
              <w:spacing w:line="360" w:lineRule="auto"/>
              <w:jc w:val="both"/>
              <w:rPr>
                <w:sz w:val="20"/>
                <w:szCs w:val="20"/>
              </w:rPr>
            </w:pPr>
            <w:r w:rsidRPr="000B4EB7">
              <w:rPr>
                <w:sz w:val="20"/>
                <w:szCs w:val="20"/>
              </w:rPr>
              <w:t>306</w:t>
            </w:r>
          </w:p>
        </w:tc>
        <w:tc>
          <w:tcPr>
            <w:tcW w:w="1164" w:type="dxa"/>
            <w:gridSpan w:val="4"/>
            <w:tcBorders>
              <w:top w:val="single" w:sz="8" w:space="0" w:color="000000"/>
              <w:left w:val="single" w:sz="8" w:space="0" w:color="000000"/>
              <w:bottom w:val="single" w:sz="8" w:space="0" w:color="000000"/>
              <w:right w:val="single" w:sz="8" w:space="0" w:color="000000"/>
            </w:tcBorders>
            <w:shd w:val="clear" w:color="auto" w:fill="B8CCE4"/>
          </w:tcPr>
          <w:p w14:paraId="2341B364" w14:textId="77777777" w:rsidR="006E5FE6" w:rsidRPr="000B4EB7" w:rsidRDefault="006E5FE6" w:rsidP="00C02536">
            <w:pPr>
              <w:snapToGrid w:val="0"/>
              <w:spacing w:line="360" w:lineRule="auto"/>
              <w:jc w:val="both"/>
              <w:rPr>
                <w:sz w:val="20"/>
                <w:szCs w:val="20"/>
              </w:rPr>
            </w:pPr>
            <w:r w:rsidRPr="000B4EB7">
              <w:rPr>
                <w:sz w:val="20"/>
                <w:szCs w:val="20"/>
              </w:rPr>
              <w:t>850</w:t>
            </w:r>
          </w:p>
        </w:tc>
      </w:tr>
    </w:tbl>
    <w:p w14:paraId="4F5512F6" w14:textId="77777777" w:rsidR="0015010B" w:rsidRDefault="00AB38A0" w:rsidP="00A3668F">
      <w:pPr>
        <w:pStyle w:val="Footer"/>
        <w:tabs>
          <w:tab w:val="clear" w:pos="4419"/>
          <w:tab w:val="clear" w:pos="8838"/>
        </w:tabs>
        <w:ind w:firstLine="142"/>
        <w:jc w:val="both"/>
      </w:pPr>
      <w:r>
        <w:t>*As a</w:t>
      </w:r>
      <w:r w:rsidR="00E96778" w:rsidRPr="00C02536">
        <w:t>ulas pr</w:t>
      </w:r>
      <w:r>
        <w:t>áticas, nas disciplinas com carga horária de 102 horas, serão contadas como atividade</w:t>
      </w:r>
      <w:r w:rsidR="00796200">
        <w:t xml:space="preserve"> extra-sala </w:t>
      </w:r>
      <w:r>
        <w:t>e a grade horária estabelecida aos sábados</w:t>
      </w:r>
      <w:r w:rsidR="00657FFB" w:rsidRPr="00C02536">
        <w:t>.</w:t>
      </w:r>
    </w:p>
    <w:p w14:paraId="0DC54555" w14:textId="77777777" w:rsidR="000B4EB7" w:rsidRDefault="000B4EB7" w:rsidP="00C02536">
      <w:pPr>
        <w:pStyle w:val="Footer"/>
        <w:tabs>
          <w:tab w:val="clear" w:pos="4419"/>
          <w:tab w:val="clear" w:pos="8838"/>
        </w:tabs>
        <w:spacing w:line="360" w:lineRule="auto"/>
        <w:jc w:val="both"/>
        <w:rPr>
          <w:b/>
        </w:rPr>
      </w:pPr>
    </w:p>
    <w:p w14:paraId="640178D0" w14:textId="77777777" w:rsidR="00B44159" w:rsidRDefault="00B44159" w:rsidP="00C02536">
      <w:pPr>
        <w:pStyle w:val="Footer"/>
        <w:tabs>
          <w:tab w:val="clear" w:pos="4419"/>
          <w:tab w:val="clear" w:pos="8838"/>
        </w:tabs>
        <w:spacing w:line="360" w:lineRule="auto"/>
        <w:jc w:val="both"/>
        <w:rPr>
          <w:b/>
        </w:rPr>
      </w:pPr>
    </w:p>
    <w:p w14:paraId="2784A07A" w14:textId="77777777" w:rsidR="00CC0ADB" w:rsidRPr="00C02536" w:rsidRDefault="00CC0ADB" w:rsidP="00C02536">
      <w:pPr>
        <w:pStyle w:val="Footer"/>
        <w:tabs>
          <w:tab w:val="clear" w:pos="4419"/>
          <w:tab w:val="clear" w:pos="8838"/>
        </w:tabs>
        <w:spacing w:line="360" w:lineRule="auto"/>
        <w:jc w:val="both"/>
      </w:pPr>
      <w:r w:rsidRPr="00C02536">
        <w:rPr>
          <w:b/>
        </w:rPr>
        <w:t>Trabalho de Conclusão de Curso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0"/>
        <w:gridCol w:w="2423"/>
        <w:gridCol w:w="2424"/>
      </w:tblGrid>
      <w:tr w:rsidR="00CC0ADB" w:rsidRPr="00C02536" w14:paraId="570FBEEA" w14:textId="77777777">
        <w:tc>
          <w:tcPr>
            <w:tcW w:w="4930" w:type="dxa"/>
            <w:vAlign w:val="center"/>
          </w:tcPr>
          <w:p w14:paraId="260D24CA" w14:textId="77777777" w:rsidR="00CC0ADB" w:rsidRPr="008F249D" w:rsidRDefault="00CC0ADB" w:rsidP="00C02536">
            <w:pPr>
              <w:pStyle w:val="Footer"/>
              <w:tabs>
                <w:tab w:val="clear" w:pos="4419"/>
                <w:tab w:val="clear" w:pos="8838"/>
              </w:tabs>
              <w:spacing w:line="360" w:lineRule="auto"/>
              <w:jc w:val="both"/>
              <w:rPr>
                <w:lang w:val="pt-BR"/>
              </w:rPr>
            </w:pPr>
            <w:r w:rsidRPr="008F249D">
              <w:rPr>
                <w:lang w:val="pt-BR"/>
              </w:rPr>
              <w:t>Trabalho de Conclusão de Curso</w:t>
            </w:r>
          </w:p>
        </w:tc>
        <w:tc>
          <w:tcPr>
            <w:tcW w:w="2423" w:type="dxa"/>
            <w:vAlign w:val="center"/>
          </w:tcPr>
          <w:p w14:paraId="61492343" w14:textId="77777777" w:rsidR="00CC0ADB" w:rsidRPr="008F249D" w:rsidRDefault="00CC0ADB" w:rsidP="00C02536">
            <w:pPr>
              <w:pStyle w:val="Footer"/>
              <w:tabs>
                <w:tab w:val="clear" w:pos="4419"/>
                <w:tab w:val="clear" w:pos="8838"/>
              </w:tabs>
              <w:spacing w:line="360" w:lineRule="auto"/>
              <w:jc w:val="both"/>
              <w:rPr>
                <w:lang w:val="pt-BR"/>
              </w:rPr>
            </w:pPr>
            <w:r w:rsidRPr="008F249D">
              <w:rPr>
                <w:lang w:val="pt-BR"/>
              </w:rPr>
              <w:t>C.H. TOTAL</w:t>
            </w:r>
          </w:p>
        </w:tc>
        <w:tc>
          <w:tcPr>
            <w:tcW w:w="2424" w:type="dxa"/>
            <w:vAlign w:val="center"/>
          </w:tcPr>
          <w:p w14:paraId="4DDA9EED" w14:textId="77777777" w:rsidR="00CC0ADB" w:rsidRPr="008F249D" w:rsidRDefault="00CD01F1" w:rsidP="00C02536">
            <w:pPr>
              <w:pStyle w:val="Footer"/>
              <w:tabs>
                <w:tab w:val="clear" w:pos="4419"/>
                <w:tab w:val="clear" w:pos="8838"/>
              </w:tabs>
              <w:spacing w:line="360" w:lineRule="auto"/>
              <w:jc w:val="both"/>
              <w:rPr>
                <w:lang w:val="pt-BR"/>
              </w:rPr>
            </w:pPr>
            <w:r w:rsidRPr="008F249D">
              <w:rPr>
                <w:lang w:val="pt-BR"/>
              </w:rPr>
              <w:t>204</w:t>
            </w:r>
          </w:p>
        </w:tc>
      </w:tr>
    </w:tbl>
    <w:p w14:paraId="121C0887" w14:textId="77777777" w:rsidR="00A3668F" w:rsidRDefault="00A3668F" w:rsidP="00C02536">
      <w:pPr>
        <w:pStyle w:val="Footer"/>
        <w:tabs>
          <w:tab w:val="clear" w:pos="4419"/>
          <w:tab w:val="clear" w:pos="8838"/>
        </w:tabs>
        <w:spacing w:line="360" w:lineRule="auto"/>
        <w:jc w:val="both"/>
        <w:rPr>
          <w:b/>
        </w:rPr>
      </w:pPr>
    </w:p>
    <w:p w14:paraId="587FDDA3" w14:textId="77777777" w:rsidR="00CC0ADB" w:rsidRPr="00C02536" w:rsidRDefault="00CC0ADB" w:rsidP="00C02536">
      <w:pPr>
        <w:pStyle w:val="Footer"/>
        <w:tabs>
          <w:tab w:val="clear" w:pos="4419"/>
          <w:tab w:val="clear" w:pos="8838"/>
        </w:tabs>
        <w:spacing w:line="360" w:lineRule="auto"/>
        <w:jc w:val="both"/>
      </w:pPr>
      <w:r w:rsidRPr="00C02536">
        <w:rPr>
          <w:b/>
        </w:rPr>
        <w:t>Atividades Complementares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0"/>
        <w:gridCol w:w="2423"/>
        <w:gridCol w:w="2424"/>
      </w:tblGrid>
      <w:tr w:rsidR="00CC0ADB" w:rsidRPr="00C02536" w14:paraId="50D1E055" w14:textId="77777777">
        <w:tc>
          <w:tcPr>
            <w:tcW w:w="4930" w:type="dxa"/>
          </w:tcPr>
          <w:p w14:paraId="3C6691B4" w14:textId="77777777" w:rsidR="00CC0ADB" w:rsidRPr="008F249D" w:rsidRDefault="00CC0ADB" w:rsidP="00C02536">
            <w:pPr>
              <w:pStyle w:val="Footer"/>
              <w:tabs>
                <w:tab w:val="clear" w:pos="4419"/>
                <w:tab w:val="clear" w:pos="8838"/>
              </w:tabs>
              <w:spacing w:line="360" w:lineRule="auto"/>
              <w:jc w:val="both"/>
              <w:rPr>
                <w:lang w:val="pt-BR"/>
              </w:rPr>
            </w:pPr>
            <w:r w:rsidRPr="008F249D">
              <w:rPr>
                <w:lang w:val="pt-BR"/>
              </w:rPr>
              <w:t>Atividade Complementar</w:t>
            </w:r>
          </w:p>
        </w:tc>
        <w:tc>
          <w:tcPr>
            <w:tcW w:w="2423" w:type="dxa"/>
          </w:tcPr>
          <w:p w14:paraId="45F077EA" w14:textId="77777777" w:rsidR="00CC0ADB" w:rsidRPr="008F249D" w:rsidRDefault="00CC0ADB" w:rsidP="00C02536">
            <w:pPr>
              <w:pStyle w:val="Footer"/>
              <w:tabs>
                <w:tab w:val="clear" w:pos="4419"/>
                <w:tab w:val="clear" w:pos="8838"/>
              </w:tabs>
              <w:spacing w:line="360" w:lineRule="auto"/>
              <w:jc w:val="both"/>
              <w:rPr>
                <w:lang w:val="pt-BR"/>
              </w:rPr>
            </w:pPr>
            <w:r w:rsidRPr="008F249D">
              <w:rPr>
                <w:lang w:val="pt-BR"/>
              </w:rPr>
              <w:t>C.H. TOTAL</w:t>
            </w:r>
          </w:p>
        </w:tc>
        <w:tc>
          <w:tcPr>
            <w:tcW w:w="2424" w:type="dxa"/>
          </w:tcPr>
          <w:p w14:paraId="35351776" w14:textId="77777777" w:rsidR="00CC0ADB" w:rsidRPr="008F249D" w:rsidRDefault="00CC0ADB" w:rsidP="00C02536">
            <w:pPr>
              <w:pStyle w:val="Footer"/>
              <w:tabs>
                <w:tab w:val="clear" w:pos="4419"/>
                <w:tab w:val="clear" w:pos="8838"/>
              </w:tabs>
              <w:spacing w:line="360" w:lineRule="auto"/>
              <w:jc w:val="both"/>
              <w:rPr>
                <w:lang w:val="pt-BR"/>
              </w:rPr>
            </w:pPr>
            <w:r w:rsidRPr="008F249D">
              <w:rPr>
                <w:lang w:val="pt-BR"/>
              </w:rPr>
              <w:t>200</w:t>
            </w:r>
          </w:p>
        </w:tc>
      </w:tr>
    </w:tbl>
    <w:p w14:paraId="1E980E3F" w14:textId="77777777" w:rsidR="00A3668F" w:rsidRDefault="00A3668F" w:rsidP="00C02536">
      <w:pPr>
        <w:pStyle w:val="Footer"/>
        <w:tabs>
          <w:tab w:val="clear" w:pos="4419"/>
          <w:tab w:val="clear" w:pos="8838"/>
        </w:tabs>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0"/>
        <w:gridCol w:w="1068"/>
      </w:tblGrid>
      <w:tr w:rsidR="00CC0ADB" w:rsidRPr="00C02536" w14:paraId="2D272CDD" w14:textId="77777777">
        <w:trPr>
          <w:cantSplit/>
        </w:trPr>
        <w:tc>
          <w:tcPr>
            <w:tcW w:w="9778" w:type="dxa"/>
            <w:gridSpan w:val="2"/>
          </w:tcPr>
          <w:p w14:paraId="4A6759E8" w14:textId="77777777" w:rsidR="00CC0ADB" w:rsidRPr="00C02536" w:rsidRDefault="00BF4F25" w:rsidP="00C02536">
            <w:pPr>
              <w:widowControl w:val="0"/>
              <w:spacing w:line="360" w:lineRule="auto"/>
              <w:jc w:val="both"/>
              <w:rPr>
                <w:b/>
              </w:rPr>
            </w:pPr>
            <w:r>
              <w:rPr>
                <w:b/>
              </w:rPr>
              <w:t xml:space="preserve">RESUMO PARCIAL </w:t>
            </w:r>
          </w:p>
          <w:p w14:paraId="79F0FD02" w14:textId="77777777" w:rsidR="00CC0ADB" w:rsidRPr="008F249D" w:rsidRDefault="00CC0ADB" w:rsidP="00C02536">
            <w:pPr>
              <w:pStyle w:val="Footer"/>
              <w:tabs>
                <w:tab w:val="clear" w:pos="4419"/>
                <w:tab w:val="clear" w:pos="8838"/>
              </w:tabs>
              <w:spacing w:line="360" w:lineRule="auto"/>
              <w:jc w:val="both"/>
              <w:rPr>
                <w:lang w:val="pt-BR"/>
              </w:rPr>
            </w:pPr>
            <w:r w:rsidRPr="008F249D">
              <w:rPr>
                <w:b/>
                <w:lang w:val="pt-BR"/>
              </w:rPr>
              <w:t>DISTRIBUIÇÃO DA CARGA HORÁRIA</w:t>
            </w:r>
          </w:p>
        </w:tc>
      </w:tr>
      <w:tr w:rsidR="00CC0ADB" w:rsidRPr="00C02536" w14:paraId="42B8247F" w14:textId="77777777">
        <w:tc>
          <w:tcPr>
            <w:tcW w:w="8710" w:type="dxa"/>
          </w:tcPr>
          <w:p w14:paraId="52F0ECEE" w14:textId="77777777" w:rsidR="00CC0ADB" w:rsidRPr="008F249D" w:rsidRDefault="00CC0ADB" w:rsidP="00C02536">
            <w:pPr>
              <w:pStyle w:val="Footer"/>
              <w:tabs>
                <w:tab w:val="clear" w:pos="4419"/>
                <w:tab w:val="clear" w:pos="8838"/>
              </w:tabs>
              <w:spacing w:line="360" w:lineRule="auto"/>
              <w:jc w:val="both"/>
              <w:rPr>
                <w:lang w:val="pt-BR"/>
              </w:rPr>
            </w:pPr>
            <w:r w:rsidRPr="008F249D">
              <w:rPr>
                <w:lang w:val="pt-BR"/>
              </w:rPr>
              <w:t>Carga Horária Teórica</w:t>
            </w:r>
          </w:p>
        </w:tc>
        <w:tc>
          <w:tcPr>
            <w:tcW w:w="1068" w:type="dxa"/>
          </w:tcPr>
          <w:p w14:paraId="7FBE4DB5" w14:textId="77777777" w:rsidR="00CC0ADB" w:rsidRPr="008F249D" w:rsidRDefault="00212613" w:rsidP="00C02536">
            <w:pPr>
              <w:pStyle w:val="Footer"/>
              <w:tabs>
                <w:tab w:val="clear" w:pos="4419"/>
                <w:tab w:val="clear" w:pos="8838"/>
              </w:tabs>
              <w:spacing w:line="360" w:lineRule="auto"/>
              <w:jc w:val="both"/>
              <w:rPr>
                <w:lang w:val="pt-BR"/>
              </w:rPr>
            </w:pPr>
            <w:r w:rsidRPr="008F249D">
              <w:rPr>
                <w:lang w:val="pt-BR"/>
              </w:rPr>
              <w:t>2</w:t>
            </w:r>
            <w:r w:rsidR="00D9415B" w:rsidRPr="008F249D">
              <w:rPr>
                <w:lang w:val="pt-BR"/>
              </w:rPr>
              <w:t>2</w:t>
            </w:r>
            <w:r w:rsidR="00DC1186" w:rsidRPr="008F249D">
              <w:rPr>
                <w:lang w:val="pt-BR"/>
              </w:rPr>
              <w:t>10</w:t>
            </w:r>
          </w:p>
        </w:tc>
      </w:tr>
      <w:tr w:rsidR="00CC0ADB" w:rsidRPr="00C02536" w14:paraId="6F62C980" w14:textId="77777777">
        <w:tc>
          <w:tcPr>
            <w:tcW w:w="8710" w:type="dxa"/>
          </w:tcPr>
          <w:p w14:paraId="2D5CECD6" w14:textId="77777777" w:rsidR="00CC0ADB" w:rsidRPr="008F249D" w:rsidRDefault="00F7123F" w:rsidP="00C02536">
            <w:pPr>
              <w:pStyle w:val="Footer"/>
              <w:tabs>
                <w:tab w:val="clear" w:pos="4419"/>
                <w:tab w:val="clear" w:pos="8838"/>
              </w:tabs>
              <w:spacing w:line="360" w:lineRule="auto"/>
              <w:jc w:val="both"/>
              <w:rPr>
                <w:lang w:val="pt-BR"/>
              </w:rPr>
            </w:pPr>
            <w:r w:rsidRPr="008F249D">
              <w:rPr>
                <w:lang w:val="pt-BR"/>
              </w:rPr>
              <w:t xml:space="preserve">Carga Horária Prática </w:t>
            </w:r>
          </w:p>
        </w:tc>
        <w:tc>
          <w:tcPr>
            <w:tcW w:w="1068" w:type="dxa"/>
          </w:tcPr>
          <w:p w14:paraId="60F69945" w14:textId="77777777" w:rsidR="00CC0ADB" w:rsidRPr="008F249D" w:rsidRDefault="00D9415B" w:rsidP="00C02536">
            <w:pPr>
              <w:pStyle w:val="Footer"/>
              <w:tabs>
                <w:tab w:val="clear" w:pos="4419"/>
                <w:tab w:val="clear" w:pos="8838"/>
              </w:tabs>
              <w:spacing w:line="360" w:lineRule="auto"/>
              <w:jc w:val="both"/>
              <w:rPr>
                <w:lang w:val="pt-BR"/>
              </w:rPr>
            </w:pPr>
            <w:r w:rsidRPr="008F249D">
              <w:rPr>
                <w:lang w:val="pt-BR"/>
              </w:rPr>
              <w:t>9</w:t>
            </w:r>
            <w:r w:rsidR="00F7123F" w:rsidRPr="008F249D">
              <w:rPr>
                <w:lang w:val="pt-BR"/>
              </w:rPr>
              <w:t>86</w:t>
            </w:r>
          </w:p>
        </w:tc>
      </w:tr>
      <w:tr w:rsidR="00CC0ADB" w:rsidRPr="00C02536" w14:paraId="4A45229B" w14:textId="77777777">
        <w:tc>
          <w:tcPr>
            <w:tcW w:w="8710" w:type="dxa"/>
          </w:tcPr>
          <w:p w14:paraId="3BD920BF" w14:textId="77777777" w:rsidR="00CC0ADB" w:rsidRPr="008F249D" w:rsidRDefault="00CC0ADB" w:rsidP="00C02536">
            <w:pPr>
              <w:pStyle w:val="Footer"/>
              <w:tabs>
                <w:tab w:val="clear" w:pos="4419"/>
                <w:tab w:val="clear" w:pos="8838"/>
              </w:tabs>
              <w:spacing w:line="360" w:lineRule="auto"/>
              <w:jc w:val="both"/>
              <w:rPr>
                <w:lang w:val="pt-BR"/>
              </w:rPr>
            </w:pPr>
            <w:r w:rsidRPr="008F249D">
              <w:rPr>
                <w:lang w:val="pt-BR"/>
              </w:rPr>
              <w:t>Atividades Complementares</w:t>
            </w:r>
          </w:p>
        </w:tc>
        <w:tc>
          <w:tcPr>
            <w:tcW w:w="1068" w:type="dxa"/>
          </w:tcPr>
          <w:p w14:paraId="13CA12EF" w14:textId="77777777" w:rsidR="00CC0ADB" w:rsidRPr="008F249D" w:rsidRDefault="00212613" w:rsidP="00C02536">
            <w:pPr>
              <w:pStyle w:val="Footer"/>
              <w:tabs>
                <w:tab w:val="clear" w:pos="4419"/>
                <w:tab w:val="clear" w:pos="8838"/>
              </w:tabs>
              <w:spacing w:line="360" w:lineRule="auto"/>
              <w:jc w:val="both"/>
              <w:rPr>
                <w:lang w:val="pt-BR"/>
              </w:rPr>
            </w:pPr>
            <w:r w:rsidRPr="008F249D">
              <w:rPr>
                <w:lang w:val="pt-BR"/>
              </w:rPr>
              <w:t>200</w:t>
            </w:r>
          </w:p>
        </w:tc>
      </w:tr>
      <w:tr w:rsidR="00CC0ADB" w:rsidRPr="00C02536" w14:paraId="1FF2920E" w14:textId="77777777">
        <w:tc>
          <w:tcPr>
            <w:tcW w:w="8710" w:type="dxa"/>
          </w:tcPr>
          <w:p w14:paraId="594D6E99" w14:textId="77777777" w:rsidR="00CC0ADB" w:rsidRPr="008F249D" w:rsidRDefault="00CC0ADB" w:rsidP="00C02536">
            <w:pPr>
              <w:pStyle w:val="Footer"/>
              <w:tabs>
                <w:tab w:val="clear" w:pos="4419"/>
                <w:tab w:val="clear" w:pos="8838"/>
              </w:tabs>
              <w:spacing w:line="360" w:lineRule="auto"/>
              <w:jc w:val="both"/>
              <w:rPr>
                <w:lang w:val="pt-BR"/>
              </w:rPr>
            </w:pPr>
            <w:r w:rsidRPr="008F249D">
              <w:rPr>
                <w:lang w:val="pt-BR"/>
              </w:rPr>
              <w:t>Trabalho de Conclusão de Curso: Licenciatura</w:t>
            </w:r>
          </w:p>
        </w:tc>
        <w:tc>
          <w:tcPr>
            <w:tcW w:w="1068" w:type="dxa"/>
          </w:tcPr>
          <w:p w14:paraId="0A98B8B4" w14:textId="77777777" w:rsidR="00CC0ADB" w:rsidRPr="008F249D" w:rsidRDefault="00CD01F1" w:rsidP="00C02536">
            <w:pPr>
              <w:pStyle w:val="Footer"/>
              <w:tabs>
                <w:tab w:val="clear" w:pos="4419"/>
                <w:tab w:val="clear" w:pos="8838"/>
              </w:tabs>
              <w:spacing w:line="360" w:lineRule="auto"/>
              <w:jc w:val="both"/>
              <w:rPr>
                <w:lang w:val="pt-BR"/>
              </w:rPr>
            </w:pPr>
            <w:r w:rsidRPr="008F249D">
              <w:rPr>
                <w:lang w:val="pt-BR"/>
              </w:rPr>
              <w:t>204</w:t>
            </w:r>
          </w:p>
        </w:tc>
      </w:tr>
      <w:tr w:rsidR="00CC0ADB" w:rsidRPr="00C02536" w14:paraId="1D2867A0" w14:textId="77777777">
        <w:tc>
          <w:tcPr>
            <w:tcW w:w="8710" w:type="dxa"/>
          </w:tcPr>
          <w:p w14:paraId="37D9F38F" w14:textId="77777777" w:rsidR="00CC0ADB" w:rsidRPr="008F249D" w:rsidRDefault="00CC0ADB" w:rsidP="00C02536">
            <w:pPr>
              <w:pStyle w:val="Footer"/>
              <w:tabs>
                <w:tab w:val="clear" w:pos="4419"/>
                <w:tab w:val="clear" w:pos="8838"/>
              </w:tabs>
              <w:spacing w:line="360" w:lineRule="auto"/>
              <w:jc w:val="both"/>
              <w:rPr>
                <w:lang w:val="pt-BR"/>
              </w:rPr>
            </w:pPr>
            <w:r w:rsidRPr="008F249D">
              <w:rPr>
                <w:b/>
                <w:lang w:val="pt-BR"/>
              </w:rPr>
              <w:t>Total</w:t>
            </w:r>
          </w:p>
        </w:tc>
        <w:tc>
          <w:tcPr>
            <w:tcW w:w="1068" w:type="dxa"/>
          </w:tcPr>
          <w:p w14:paraId="3F6191F0" w14:textId="77777777" w:rsidR="00CC0ADB" w:rsidRPr="008F249D" w:rsidRDefault="00212613" w:rsidP="00C02536">
            <w:pPr>
              <w:pStyle w:val="Footer"/>
              <w:tabs>
                <w:tab w:val="clear" w:pos="4419"/>
                <w:tab w:val="clear" w:pos="8838"/>
              </w:tabs>
              <w:spacing w:line="360" w:lineRule="auto"/>
              <w:jc w:val="both"/>
              <w:rPr>
                <w:lang w:val="pt-BR"/>
              </w:rPr>
            </w:pPr>
            <w:r w:rsidRPr="008F249D">
              <w:rPr>
                <w:lang w:val="pt-BR"/>
              </w:rPr>
              <w:t>3</w:t>
            </w:r>
            <w:r w:rsidR="00F7123F" w:rsidRPr="008F249D">
              <w:rPr>
                <w:lang w:val="pt-BR"/>
              </w:rPr>
              <w:t>600</w:t>
            </w:r>
          </w:p>
        </w:tc>
      </w:tr>
    </w:tbl>
    <w:p w14:paraId="321C2AE2" w14:textId="77777777" w:rsidR="000B4EB7" w:rsidRPr="00C02536" w:rsidRDefault="000B4EB7" w:rsidP="00C02536">
      <w:pPr>
        <w:pStyle w:val="Footer"/>
        <w:tabs>
          <w:tab w:val="clear" w:pos="4419"/>
          <w:tab w:val="clear" w:pos="8838"/>
        </w:tabs>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0"/>
        <w:gridCol w:w="2688"/>
      </w:tblGrid>
      <w:tr w:rsidR="00CC0ADB" w:rsidRPr="00C02536" w14:paraId="64107D1C" w14:textId="77777777">
        <w:trPr>
          <w:cantSplit/>
        </w:trPr>
        <w:tc>
          <w:tcPr>
            <w:tcW w:w="9778" w:type="dxa"/>
            <w:gridSpan w:val="2"/>
          </w:tcPr>
          <w:p w14:paraId="7DA5FE0F" w14:textId="77777777" w:rsidR="00CC0ADB" w:rsidRPr="008F249D" w:rsidRDefault="00CC0ADB" w:rsidP="00C02536">
            <w:pPr>
              <w:pStyle w:val="Footer"/>
              <w:tabs>
                <w:tab w:val="clear" w:pos="4419"/>
                <w:tab w:val="clear" w:pos="8838"/>
              </w:tabs>
              <w:spacing w:line="360" w:lineRule="auto"/>
              <w:jc w:val="both"/>
              <w:rPr>
                <w:lang w:val="pt-BR"/>
              </w:rPr>
            </w:pPr>
            <w:r w:rsidRPr="008F249D">
              <w:rPr>
                <w:b/>
                <w:lang w:val="pt-BR"/>
              </w:rPr>
              <w:t>CARGA HORÁRIA TOTAL – ESTÁGIO CURRICULAR SUPERVISIONADO</w:t>
            </w:r>
          </w:p>
        </w:tc>
      </w:tr>
      <w:tr w:rsidR="00CC0ADB" w:rsidRPr="00C02536" w14:paraId="25DA02A4" w14:textId="77777777">
        <w:tc>
          <w:tcPr>
            <w:tcW w:w="7090" w:type="dxa"/>
          </w:tcPr>
          <w:p w14:paraId="679C7828" w14:textId="77777777" w:rsidR="00CC0ADB" w:rsidRPr="008F249D" w:rsidRDefault="00CD01F1" w:rsidP="00C02536">
            <w:pPr>
              <w:pStyle w:val="Footer"/>
              <w:tabs>
                <w:tab w:val="clear" w:pos="4419"/>
                <w:tab w:val="clear" w:pos="8838"/>
              </w:tabs>
              <w:spacing w:line="360" w:lineRule="auto"/>
              <w:jc w:val="both"/>
              <w:rPr>
                <w:lang w:val="pt-BR"/>
              </w:rPr>
            </w:pPr>
            <w:r w:rsidRPr="008F249D">
              <w:rPr>
                <w:lang w:val="pt-BR"/>
              </w:rPr>
              <w:t xml:space="preserve">Carga horária </w:t>
            </w:r>
            <w:r w:rsidR="00CC0ADB" w:rsidRPr="008F249D">
              <w:rPr>
                <w:lang w:val="pt-BR"/>
              </w:rPr>
              <w:t>de Estágio Curricular Supervisionado</w:t>
            </w:r>
            <w:r w:rsidR="00737F08" w:rsidRPr="008F249D">
              <w:rPr>
                <w:lang w:val="pt-BR"/>
              </w:rPr>
              <w:t xml:space="preserve"> </w:t>
            </w:r>
          </w:p>
        </w:tc>
        <w:tc>
          <w:tcPr>
            <w:tcW w:w="2688" w:type="dxa"/>
          </w:tcPr>
          <w:p w14:paraId="78BA8054" w14:textId="77777777" w:rsidR="00CC0ADB" w:rsidRPr="00C02536" w:rsidRDefault="00212613" w:rsidP="00C02536">
            <w:pPr>
              <w:spacing w:line="360" w:lineRule="auto"/>
              <w:jc w:val="both"/>
            </w:pPr>
            <w:r w:rsidRPr="00C02536">
              <w:t>476</w:t>
            </w:r>
          </w:p>
        </w:tc>
      </w:tr>
      <w:tr w:rsidR="00CC0ADB" w:rsidRPr="00C02536" w14:paraId="4939E0BE" w14:textId="77777777">
        <w:tc>
          <w:tcPr>
            <w:tcW w:w="7090" w:type="dxa"/>
          </w:tcPr>
          <w:p w14:paraId="37A40540" w14:textId="77777777" w:rsidR="00CC0ADB" w:rsidRPr="008F249D" w:rsidRDefault="00CC0ADB" w:rsidP="00C02536">
            <w:pPr>
              <w:pStyle w:val="Footer"/>
              <w:tabs>
                <w:tab w:val="clear" w:pos="4419"/>
                <w:tab w:val="clear" w:pos="8838"/>
              </w:tabs>
              <w:spacing w:line="360" w:lineRule="auto"/>
              <w:jc w:val="both"/>
              <w:rPr>
                <w:lang w:val="pt-BR"/>
              </w:rPr>
            </w:pPr>
            <w:r w:rsidRPr="008F249D">
              <w:rPr>
                <w:b/>
                <w:lang w:val="pt-BR"/>
              </w:rPr>
              <w:t>Total</w:t>
            </w:r>
          </w:p>
        </w:tc>
        <w:tc>
          <w:tcPr>
            <w:tcW w:w="2688" w:type="dxa"/>
          </w:tcPr>
          <w:p w14:paraId="2A6A4084" w14:textId="77777777" w:rsidR="00CC0ADB" w:rsidRPr="008F249D" w:rsidRDefault="00CC0ADB" w:rsidP="00C02536">
            <w:pPr>
              <w:pStyle w:val="Footer"/>
              <w:tabs>
                <w:tab w:val="clear" w:pos="4419"/>
                <w:tab w:val="clear" w:pos="8838"/>
              </w:tabs>
              <w:spacing w:line="360" w:lineRule="auto"/>
              <w:jc w:val="both"/>
              <w:rPr>
                <w:lang w:val="pt-BR"/>
              </w:rPr>
            </w:pPr>
            <w:r w:rsidRPr="008F249D">
              <w:rPr>
                <w:b/>
                <w:lang w:val="pt-BR"/>
              </w:rPr>
              <w:t>4</w:t>
            </w:r>
            <w:r w:rsidR="00212613" w:rsidRPr="008F249D">
              <w:rPr>
                <w:b/>
                <w:lang w:val="pt-BR"/>
              </w:rPr>
              <w:t>76</w:t>
            </w:r>
          </w:p>
        </w:tc>
      </w:tr>
    </w:tbl>
    <w:p w14:paraId="4C6FBC3A" w14:textId="77777777" w:rsidR="00CC0ADB" w:rsidRDefault="00CC0ADB" w:rsidP="00C02536">
      <w:pPr>
        <w:pStyle w:val="Footer"/>
        <w:tabs>
          <w:tab w:val="clear" w:pos="4419"/>
          <w:tab w:val="clear" w:pos="8838"/>
        </w:tabs>
        <w:spacing w:line="360" w:lineRule="auto"/>
        <w:jc w:val="both"/>
      </w:pPr>
    </w:p>
    <w:p w14:paraId="7594E9CA" w14:textId="77777777" w:rsidR="00737F08" w:rsidRDefault="00737F08" w:rsidP="00C02536">
      <w:pPr>
        <w:pStyle w:val="Footer"/>
        <w:tabs>
          <w:tab w:val="clear" w:pos="4419"/>
          <w:tab w:val="clear" w:pos="8838"/>
        </w:tabs>
        <w:spacing w:line="360" w:lineRule="auto"/>
        <w:jc w:val="both"/>
      </w:pPr>
      <w:r>
        <w:t>Obs: A carga horária do Estágio Curricular Supervisionado, da Atividade Complementar e do Trabalho de Conclusão de Curso será operacionalizada com hora-aula de 60 (sessenta) minutos e a dos demais componentes Curriculares, com hora-aula de 50 (cinquenta) minutos.</w:t>
      </w:r>
    </w:p>
    <w:p w14:paraId="6CD9D9B9" w14:textId="77777777" w:rsidR="00737F08" w:rsidRPr="00C02536" w:rsidRDefault="00737F08" w:rsidP="00C02536">
      <w:pPr>
        <w:pStyle w:val="Footer"/>
        <w:tabs>
          <w:tab w:val="clear" w:pos="4419"/>
          <w:tab w:val="clear" w:pos="8838"/>
        </w:tabs>
        <w:spacing w:line="360" w:lineRule="auto"/>
        <w:jc w:val="both"/>
      </w:pPr>
    </w:p>
    <w:p w14:paraId="7C828B69" w14:textId="77777777" w:rsidR="00783A7A" w:rsidRPr="00C02536" w:rsidRDefault="00A93661" w:rsidP="004A52F7">
      <w:pPr>
        <w:pStyle w:val="Footer"/>
        <w:tabs>
          <w:tab w:val="clear" w:pos="4419"/>
          <w:tab w:val="clear" w:pos="8838"/>
        </w:tabs>
        <w:spacing w:line="360" w:lineRule="auto"/>
        <w:jc w:val="both"/>
        <w:rPr>
          <w:b/>
        </w:rPr>
      </w:pPr>
      <w:r>
        <w:rPr>
          <w:b/>
        </w:rPr>
        <w:t>20</w:t>
      </w:r>
      <w:r w:rsidR="005B2BBF">
        <w:rPr>
          <w:b/>
        </w:rPr>
        <w:t xml:space="preserve">. </w:t>
      </w:r>
      <w:r w:rsidR="00E4692F" w:rsidRPr="00C02536">
        <w:rPr>
          <w:b/>
        </w:rPr>
        <w:t xml:space="preserve"> </w:t>
      </w:r>
      <w:r w:rsidR="00462820" w:rsidRPr="00C02536">
        <w:rPr>
          <w:b/>
        </w:rPr>
        <w:t>MATRIZ CURRICULAR DAS DISCIPLINAS E EQUIVALÊNCIA</w:t>
      </w:r>
    </w:p>
    <w:p w14:paraId="372B2911" w14:textId="77777777" w:rsidR="00783A7A" w:rsidRPr="00C02536" w:rsidRDefault="00783A7A" w:rsidP="00C02536">
      <w:pPr>
        <w:spacing w:line="360" w:lineRule="auto"/>
        <w:jc w:val="both"/>
      </w:pPr>
      <w:r w:rsidRPr="00C02536">
        <w:rPr>
          <w:b/>
        </w:rPr>
        <w:t>Legendas: CHT</w:t>
      </w:r>
      <w:r w:rsidRPr="00C02536">
        <w:t xml:space="preserve"> = Carga horária teórica; </w:t>
      </w:r>
      <w:r w:rsidRPr="00C02536">
        <w:rPr>
          <w:b/>
        </w:rPr>
        <w:t>CHP</w:t>
      </w:r>
      <w:r w:rsidRPr="00C02536">
        <w:t xml:space="preserve">= carga horária prática; </w:t>
      </w:r>
      <w:r w:rsidRPr="00C02536">
        <w:rPr>
          <w:b/>
        </w:rPr>
        <w:t>CHTD</w:t>
      </w:r>
      <w:r w:rsidRPr="00C02536">
        <w:t>= carga horária total da disciplina.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2"/>
        <w:gridCol w:w="617"/>
        <w:gridCol w:w="605"/>
        <w:gridCol w:w="776"/>
        <w:gridCol w:w="617"/>
        <w:gridCol w:w="2217"/>
        <w:gridCol w:w="617"/>
        <w:gridCol w:w="605"/>
        <w:gridCol w:w="776"/>
        <w:gridCol w:w="617"/>
      </w:tblGrid>
      <w:tr w:rsidR="003A7DA5" w:rsidRPr="000B4EB7" w14:paraId="2362F6BB" w14:textId="77777777">
        <w:tc>
          <w:tcPr>
            <w:tcW w:w="0" w:type="auto"/>
            <w:vAlign w:val="center"/>
          </w:tcPr>
          <w:p w14:paraId="0DD336A3" w14:textId="77777777" w:rsidR="004D723D" w:rsidRPr="000B4EB7" w:rsidRDefault="004D723D" w:rsidP="000B4EB7">
            <w:pPr>
              <w:jc w:val="both"/>
              <w:rPr>
                <w:sz w:val="22"/>
              </w:rPr>
            </w:pPr>
            <w:r w:rsidRPr="000B4EB7">
              <w:rPr>
                <w:b/>
                <w:sz w:val="22"/>
              </w:rPr>
              <w:t>Projeto em extinção</w:t>
            </w:r>
          </w:p>
        </w:tc>
        <w:tc>
          <w:tcPr>
            <w:tcW w:w="0" w:type="auto"/>
            <w:vAlign w:val="center"/>
          </w:tcPr>
          <w:p w14:paraId="7AE3CD4C" w14:textId="77777777" w:rsidR="004D723D" w:rsidRPr="000B4EB7" w:rsidRDefault="004D723D" w:rsidP="000B4EB7">
            <w:pPr>
              <w:jc w:val="both"/>
              <w:rPr>
                <w:sz w:val="22"/>
              </w:rPr>
            </w:pPr>
            <w:r w:rsidRPr="000B4EB7">
              <w:rPr>
                <w:b/>
                <w:sz w:val="22"/>
              </w:rPr>
              <w:t>CHT</w:t>
            </w:r>
          </w:p>
        </w:tc>
        <w:tc>
          <w:tcPr>
            <w:tcW w:w="0" w:type="auto"/>
            <w:vAlign w:val="center"/>
          </w:tcPr>
          <w:p w14:paraId="1047E4C2" w14:textId="77777777" w:rsidR="004D723D" w:rsidRPr="000B4EB7" w:rsidRDefault="004D723D" w:rsidP="000B4EB7">
            <w:pPr>
              <w:jc w:val="both"/>
              <w:rPr>
                <w:sz w:val="22"/>
              </w:rPr>
            </w:pPr>
            <w:r w:rsidRPr="000B4EB7">
              <w:rPr>
                <w:b/>
                <w:sz w:val="22"/>
              </w:rPr>
              <w:t>CHP</w:t>
            </w:r>
          </w:p>
        </w:tc>
        <w:tc>
          <w:tcPr>
            <w:tcW w:w="0" w:type="auto"/>
            <w:vAlign w:val="center"/>
          </w:tcPr>
          <w:p w14:paraId="311F9B9A" w14:textId="77777777" w:rsidR="004D723D" w:rsidRPr="000B4EB7" w:rsidRDefault="004D723D" w:rsidP="000B4EB7">
            <w:pPr>
              <w:jc w:val="both"/>
              <w:rPr>
                <w:sz w:val="22"/>
              </w:rPr>
            </w:pPr>
            <w:r w:rsidRPr="000B4EB7">
              <w:rPr>
                <w:b/>
                <w:sz w:val="22"/>
              </w:rPr>
              <w:t>CHTD</w:t>
            </w:r>
          </w:p>
        </w:tc>
        <w:tc>
          <w:tcPr>
            <w:tcW w:w="0" w:type="auto"/>
          </w:tcPr>
          <w:p w14:paraId="24A13478" w14:textId="77777777" w:rsidR="004D723D" w:rsidRPr="000B4EB7" w:rsidRDefault="004D723D" w:rsidP="000B4EB7">
            <w:pPr>
              <w:jc w:val="both"/>
              <w:rPr>
                <w:b/>
                <w:sz w:val="22"/>
              </w:rPr>
            </w:pPr>
            <w:r w:rsidRPr="000B4EB7">
              <w:rPr>
                <w:b/>
                <w:sz w:val="22"/>
              </w:rPr>
              <w:t xml:space="preserve">Serie </w:t>
            </w:r>
          </w:p>
        </w:tc>
        <w:tc>
          <w:tcPr>
            <w:tcW w:w="0" w:type="auto"/>
          </w:tcPr>
          <w:p w14:paraId="5766AB0C" w14:textId="77777777" w:rsidR="004D723D" w:rsidRPr="000B4EB7" w:rsidRDefault="004D723D" w:rsidP="000B4EB7">
            <w:pPr>
              <w:jc w:val="both"/>
              <w:rPr>
                <w:b/>
                <w:sz w:val="22"/>
              </w:rPr>
            </w:pPr>
            <w:r w:rsidRPr="000B4EB7">
              <w:rPr>
                <w:b/>
                <w:sz w:val="22"/>
              </w:rPr>
              <w:t xml:space="preserve">Projeto a ser </w:t>
            </w:r>
            <w:r w:rsidR="00F75513" w:rsidRPr="000B4EB7">
              <w:rPr>
                <w:b/>
                <w:sz w:val="22"/>
              </w:rPr>
              <w:t>implantado</w:t>
            </w:r>
          </w:p>
        </w:tc>
        <w:tc>
          <w:tcPr>
            <w:tcW w:w="0" w:type="auto"/>
          </w:tcPr>
          <w:p w14:paraId="18BCC1D4" w14:textId="77777777" w:rsidR="004D723D" w:rsidRPr="000B4EB7" w:rsidRDefault="00F75513" w:rsidP="000B4EB7">
            <w:pPr>
              <w:jc w:val="both"/>
              <w:rPr>
                <w:b/>
                <w:sz w:val="22"/>
              </w:rPr>
            </w:pPr>
            <w:r w:rsidRPr="000B4EB7">
              <w:rPr>
                <w:b/>
                <w:sz w:val="22"/>
              </w:rPr>
              <w:t>CHT</w:t>
            </w:r>
          </w:p>
        </w:tc>
        <w:tc>
          <w:tcPr>
            <w:tcW w:w="0" w:type="auto"/>
          </w:tcPr>
          <w:p w14:paraId="1C64AD05" w14:textId="77777777" w:rsidR="004D723D" w:rsidRPr="000B4EB7" w:rsidRDefault="00F75513" w:rsidP="000B4EB7">
            <w:pPr>
              <w:jc w:val="both"/>
              <w:rPr>
                <w:b/>
                <w:sz w:val="22"/>
              </w:rPr>
            </w:pPr>
            <w:r w:rsidRPr="000B4EB7">
              <w:rPr>
                <w:b/>
                <w:sz w:val="22"/>
              </w:rPr>
              <w:t>CHP</w:t>
            </w:r>
          </w:p>
        </w:tc>
        <w:tc>
          <w:tcPr>
            <w:tcW w:w="0" w:type="auto"/>
          </w:tcPr>
          <w:p w14:paraId="5D4E6BD6" w14:textId="77777777" w:rsidR="004D723D" w:rsidRPr="000B4EB7" w:rsidRDefault="00F75513" w:rsidP="000B4EB7">
            <w:pPr>
              <w:jc w:val="both"/>
              <w:rPr>
                <w:b/>
                <w:sz w:val="22"/>
              </w:rPr>
            </w:pPr>
            <w:r w:rsidRPr="000B4EB7">
              <w:rPr>
                <w:b/>
                <w:sz w:val="22"/>
              </w:rPr>
              <w:t>CHTD</w:t>
            </w:r>
          </w:p>
        </w:tc>
        <w:tc>
          <w:tcPr>
            <w:tcW w:w="0" w:type="auto"/>
          </w:tcPr>
          <w:p w14:paraId="248BD479" w14:textId="77777777" w:rsidR="004D723D" w:rsidRPr="000B4EB7" w:rsidRDefault="00462820" w:rsidP="000B4EB7">
            <w:pPr>
              <w:jc w:val="both"/>
              <w:rPr>
                <w:b/>
                <w:sz w:val="22"/>
              </w:rPr>
            </w:pPr>
            <w:r w:rsidRPr="000B4EB7">
              <w:rPr>
                <w:b/>
                <w:sz w:val="22"/>
              </w:rPr>
              <w:t>Série</w:t>
            </w:r>
          </w:p>
        </w:tc>
      </w:tr>
      <w:tr w:rsidR="003A7DA5" w:rsidRPr="000B4EB7" w14:paraId="4FF72D5E" w14:textId="77777777">
        <w:tc>
          <w:tcPr>
            <w:tcW w:w="0" w:type="auto"/>
          </w:tcPr>
          <w:p w14:paraId="26A0366E" w14:textId="77777777" w:rsidR="004D723D" w:rsidRPr="000B4EB7" w:rsidRDefault="004D723D" w:rsidP="000B4EB7">
            <w:pPr>
              <w:jc w:val="both"/>
              <w:rPr>
                <w:sz w:val="22"/>
              </w:rPr>
            </w:pPr>
            <w:r w:rsidRPr="000B4EB7">
              <w:rPr>
                <w:sz w:val="22"/>
              </w:rPr>
              <w:t>Antropologia I</w:t>
            </w:r>
          </w:p>
        </w:tc>
        <w:tc>
          <w:tcPr>
            <w:tcW w:w="0" w:type="auto"/>
            <w:vAlign w:val="center"/>
          </w:tcPr>
          <w:p w14:paraId="6B54F346" w14:textId="77777777" w:rsidR="004D723D" w:rsidRPr="000B4EB7" w:rsidRDefault="004D723D" w:rsidP="000B4EB7">
            <w:pPr>
              <w:jc w:val="both"/>
              <w:rPr>
                <w:sz w:val="22"/>
              </w:rPr>
            </w:pPr>
            <w:r w:rsidRPr="000B4EB7">
              <w:rPr>
                <w:sz w:val="22"/>
              </w:rPr>
              <w:t>3</w:t>
            </w:r>
          </w:p>
        </w:tc>
        <w:tc>
          <w:tcPr>
            <w:tcW w:w="0" w:type="auto"/>
            <w:vAlign w:val="center"/>
          </w:tcPr>
          <w:p w14:paraId="3505B20D" w14:textId="77777777" w:rsidR="004D723D" w:rsidRPr="000B4EB7" w:rsidRDefault="004D723D" w:rsidP="000B4EB7">
            <w:pPr>
              <w:jc w:val="both"/>
              <w:rPr>
                <w:sz w:val="22"/>
              </w:rPr>
            </w:pPr>
            <w:r w:rsidRPr="000B4EB7">
              <w:rPr>
                <w:sz w:val="22"/>
              </w:rPr>
              <w:t>1</w:t>
            </w:r>
          </w:p>
        </w:tc>
        <w:tc>
          <w:tcPr>
            <w:tcW w:w="0" w:type="auto"/>
            <w:vAlign w:val="center"/>
          </w:tcPr>
          <w:p w14:paraId="368C6CAC" w14:textId="77777777" w:rsidR="004D723D" w:rsidRPr="000B4EB7" w:rsidRDefault="004D723D" w:rsidP="000B4EB7">
            <w:pPr>
              <w:jc w:val="both"/>
              <w:rPr>
                <w:sz w:val="22"/>
              </w:rPr>
            </w:pPr>
            <w:r w:rsidRPr="000B4EB7">
              <w:rPr>
                <w:sz w:val="22"/>
              </w:rPr>
              <w:t>136</w:t>
            </w:r>
          </w:p>
        </w:tc>
        <w:tc>
          <w:tcPr>
            <w:tcW w:w="0" w:type="auto"/>
          </w:tcPr>
          <w:p w14:paraId="4431D50E" w14:textId="77777777" w:rsidR="004D723D" w:rsidRPr="000B4EB7" w:rsidRDefault="00462820" w:rsidP="000B4EB7">
            <w:pPr>
              <w:jc w:val="both"/>
              <w:rPr>
                <w:sz w:val="22"/>
              </w:rPr>
            </w:pPr>
            <w:r w:rsidRPr="000B4EB7">
              <w:rPr>
                <w:sz w:val="22"/>
              </w:rPr>
              <w:t>1ª.</w:t>
            </w:r>
          </w:p>
        </w:tc>
        <w:tc>
          <w:tcPr>
            <w:tcW w:w="0" w:type="auto"/>
          </w:tcPr>
          <w:p w14:paraId="46C75A5E" w14:textId="77777777" w:rsidR="004D723D" w:rsidRPr="000B4EB7" w:rsidRDefault="004D723D" w:rsidP="000B4EB7">
            <w:pPr>
              <w:jc w:val="both"/>
              <w:rPr>
                <w:sz w:val="22"/>
              </w:rPr>
            </w:pPr>
            <w:r w:rsidRPr="000B4EB7">
              <w:rPr>
                <w:sz w:val="22"/>
              </w:rPr>
              <w:t>Antropologia I</w:t>
            </w:r>
          </w:p>
        </w:tc>
        <w:tc>
          <w:tcPr>
            <w:tcW w:w="0" w:type="auto"/>
            <w:vAlign w:val="center"/>
          </w:tcPr>
          <w:p w14:paraId="68E2B1A5" w14:textId="77777777" w:rsidR="004D723D" w:rsidRPr="000B4EB7" w:rsidRDefault="004D723D" w:rsidP="000B4EB7">
            <w:pPr>
              <w:jc w:val="both"/>
              <w:rPr>
                <w:sz w:val="22"/>
              </w:rPr>
            </w:pPr>
            <w:r w:rsidRPr="000B4EB7">
              <w:rPr>
                <w:sz w:val="22"/>
              </w:rPr>
              <w:t>3</w:t>
            </w:r>
          </w:p>
        </w:tc>
        <w:tc>
          <w:tcPr>
            <w:tcW w:w="0" w:type="auto"/>
            <w:vAlign w:val="center"/>
          </w:tcPr>
          <w:p w14:paraId="5BC5FD8D" w14:textId="77777777" w:rsidR="004D723D" w:rsidRPr="000B4EB7" w:rsidRDefault="004D723D" w:rsidP="000B4EB7">
            <w:pPr>
              <w:jc w:val="both"/>
              <w:rPr>
                <w:sz w:val="22"/>
              </w:rPr>
            </w:pPr>
            <w:r w:rsidRPr="000B4EB7">
              <w:rPr>
                <w:sz w:val="22"/>
              </w:rPr>
              <w:t>1</w:t>
            </w:r>
          </w:p>
        </w:tc>
        <w:tc>
          <w:tcPr>
            <w:tcW w:w="0" w:type="auto"/>
            <w:vAlign w:val="center"/>
          </w:tcPr>
          <w:p w14:paraId="559CF8AA" w14:textId="77777777" w:rsidR="004D723D" w:rsidRPr="000B4EB7" w:rsidRDefault="004D723D" w:rsidP="000B4EB7">
            <w:pPr>
              <w:jc w:val="both"/>
              <w:rPr>
                <w:sz w:val="22"/>
              </w:rPr>
            </w:pPr>
            <w:r w:rsidRPr="000B4EB7">
              <w:rPr>
                <w:sz w:val="22"/>
              </w:rPr>
              <w:t>136</w:t>
            </w:r>
          </w:p>
        </w:tc>
        <w:tc>
          <w:tcPr>
            <w:tcW w:w="0" w:type="auto"/>
          </w:tcPr>
          <w:p w14:paraId="01FC87ED" w14:textId="77777777" w:rsidR="004D723D" w:rsidRPr="000B4EB7" w:rsidRDefault="00462820" w:rsidP="000B4EB7">
            <w:pPr>
              <w:jc w:val="both"/>
              <w:rPr>
                <w:sz w:val="22"/>
              </w:rPr>
            </w:pPr>
            <w:r w:rsidRPr="000B4EB7">
              <w:rPr>
                <w:sz w:val="22"/>
              </w:rPr>
              <w:t>1ª.</w:t>
            </w:r>
          </w:p>
        </w:tc>
      </w:tr>
      <w:tr w:rsidR="003A7DA5" w:rsidRPr="000B4EB7" w14:paraId="31C8E455" w14:textId="77777777">
        <w:tc>
          <w:tcPr>
            <w:tcW w:w="0" w:type="auto"/>
          </w:tcPr>
          <w:p w14:paraId="589457AD" w14:textId="77777777" w:rsidR="004D723D" w:rsidRPr="008F249D" w:rsidRDefault="004D723D" w:rsidP="000B4EB7">
            <w:pPr>
              <w:pStyle w:val="Footer"/>
              <w:tabs>
                <w:tab w:val="clear" w:pos="4419"/>
                <w:tab w:val="clear" w:pos="8838"/>
              </w:tabs>
              <w:jc w:val="both"/>
              <w:rPr>
                <w:sz w:val="22"/>
                <w:lang w:val="pt-BR"/>
              </w:rPr>
            </w:pPr>
            <w:r w:rsidRPr="008F249D">
              <w:rPr>
                <w:sz w:val="22"/>
                <w:lang w:val="pt-BR"/>
              </w:rPr>
              <w:t>Política I</w:t>
            </w:r>
          </w:p>
        </w:tc>
        <w:tc>
          <w:tcPr>
            <w:tcW w:w="0" w:type="auto"/>
            <w:vAlign w:val="center"/>
          </w:tcPr>
          <w:p w14:paraId="4DF4613D" w14:textId="77777777" w:rsidR="004D723D" w:rsidRPr="000B4EB7" w:rsidRDefault="004D723D" w:rsidP="000B4EB7">
            <w:pPr>
              <w:jc w:val="both"/>
              <w:rPr>
                <w:sz w:val="22"/>
              </w:rPr>
            </w:pPr>
            <w:r w:rsidRPr="000B4EB7">
              <w:rPr>
                <w:sz w:val="22"/>
              </w:rPr>
              <w:t>3</w:t>
            </w:r>
          </w:p>
        </w:tc>
        <w:tc>
          <w:tcPr>
            <w:tcW w:w="0" w:type="auto"/>
            <w:vAlign w:val="center"/>
          </w:tcPr>
          <w:p w14:paraId="33432F63" w14:textId="77777777" w:rsidR="004D723D" w:rsidRPr="000B4EB7" w:rsidRDefault="004D723D" w:rsidP="000B4EB7">
            <w:pPr>
              <w:jc w:val="both"/>
              <w:rPr>
                <w:sz w:val="22"/>
              </w:rPr>
            </w:pPr>
            <w:r w:rsidRPr="000B4EB7">
              <w:rPr>
                <w:sz w:val="22"/>
              </w:rPr>
              <w:t>1</w:t>
            </w:r>
          </w:p>
        </w:tc>
        <w:tc>
          <w:tcPr>
            <w:tcW w:w="0" w:type="auto"/>
            <w:vAlign w:val="center"/>
          </w:tcPr>
          <w:p w14:paraId="337DB4B8" w14:textId="77777777" w:rsidR="004D723D" w:rsidRPr="000B4EB7" w:rsidRDefault="004D723D" w:rsidP="000B4EB7">
            <w:pPr>
              <w:jc w:val="both"/>
              <w:rPr>
                <w:sz w:val="22"/>
              </w:rPr>
            </w:pPr>
            <w:r w:rsidRPr="000B4EB7">
              <w:rPr>
                <w:sz w:val="22"/>
              </w:rPr>
              <w:t>136</w:t>
            </w:r>
          </w:p>
        </w:tc>
        <w:tc>
          <w:tcPr>
            <w:tcW w:w="0" w:type="auto"/>
          </w:tcPr>
          <w:p w14:paraId="788AC2D1" w14:textId="77777777" w:rsidR="004D723D" w:rsidRPr="008F249D" w:rsidRDefault="003A7DA5" w:rsidP="000B4EB7">
            <w:pPr>
              <w:pStyle w:val="Footer"/>
              <w:tabs>
                <w:tab w:val="clear" w:pos="4419"/>
                <w:tab w:val="clear" w:pos="8838"/>
              </w:tabs>
              <w:jc w:val="both"/>
              <w:rPr>
                <w:sz w:val="22"/>
                <w:lang w:val="pt-BR"/>
              </w:rPr>
            </w:pPr>
            <w:r w:rsidRPr="008F249D">
              <w:rPr>
                <w:sz w:val="22"/>
                <w:lang w:val="pt-BR"/>
              </w:rPr>
              <w:t>1ª.</w:t>
            </w:r>
          </w:p>
        </w:tc>
        <w:tc>
          <w:tcPr>
            <w:tcW w:w="0" w:type="auto"/>
          </w:tcPr>
          <w:p w14:paraId="7E60D32B" w14:textId="77777777" w:rsidR="004D723D" w:rsidRPr="008F249D" w:rsidRDefault="004D723D" w:rsidP="000B4EB7">
            <w:pPr>
              <w:pStyle w:val="Footer"/>
              <w:tabs>
                <w:tab w:val="clear" w:pos="4419"/>
                <w:tab w:val="clear" w:pos="8838"/>
              </w:tabs>
              <w:jc w:val="both"/>
              <w:rPr>
                <w:sz w:val="22"/>
                <w:lang w:val="pt-BR"/>
              </w:rPr>
            </w:pPr>
            <w:r w:rsidRPr="008F249D">
              <w:rPr>
                <w:sz w:val="22"/>
                <w:lang w:val="pt-BR"/>
              </w:rPr>
              <w:t>Política I</w:t>
            </w:r>
          </w:p>
        </w:tc>
        <w:tc>
          <w:tcPr>
            <w:tcW w:w="0" w:type="auto"/>
            <w:vAlign w:val="center"/>
          </w:tcPr>
          <w:p w14:paraId="63921394" w14:textId="77777777" w:rsidR="004D723D" w:rsidRPr="000B4EB7" w:rsidRDefault="004D723D" w:rsidP="000B4EB7">
            <w:pPr>
              <w:jc w:val="both"/>
              <w:rPr>
                <w:sz w:val="22"/>
              </w:rPr>
            </w:pPr>
            <w:r w:rsidRPr="000B4EB7">
              <w:rPr>
                <w:sz w:val="22"/>
              </w:rPr>
              <w:t>3</w:t>
            </w:r>
          </w:p>
        </w:tc>
        <w:tc>
          <w:tcPr>
            <w:tcW w:w="0" w:type="auto"/>
            <w:vAlign w:val="center"/>
          </w:tcPr>
          <w:p w14:paraId="7605F173" w14:textId="77777777" w:rsidR="004D723D" w:rsidRPr="000B4EB7" w:rsidRDefault="004D723D" w:rsidP="000B4EB7">
            <w:pPr>
              <w:jc w:val="both"/>
              <w:rPr>
                <w:sz w:val="22"/>
              </w:rPr>
            </w:pPr>
            <w:r w:rsidRPr="000B4EB7">
              <w:rPr>
                <w:sz w:val="22"/>
              </w:rPr>
              <w:t>1</w:t>
            </w:r>
          </w:p>
        </w:tc>
        <w:tc>
          <w:tcPr>
            <w:tcW w:w="0" w:type="auto"/>
            <w:vAlign w:val="center"/>
          </w:tcPr>
          <w:p w14:paraId="5D0CBD11" w14:textId="77777777" w:rsidR="004D723D" w:rsidRPr="000B4EB7" w:rsidRDefault="004D723D" w:rsidP="000B4EB7">
            <w:pPr>
              <w:jc w:val="both"/>
              <w:rPr>
                <w:sz w:val="22"/>
              </w:rPr>
            </w:pPr>
            <w:r w:rsidRPr="000B4EB7">
              <w:rPr>
                <w:sz w:val="22"/>
              </w:rPr>
              <w:t>136</w:t>
            </w:r>
          </w:p>
        </w:tc>
        <w:tc>
          <w:tcPr>
            <w:tcW w:w="0" w:type="auto"/>
          </w:tcPr>
          <w:p w14:paraId="4CBE0B6B" w14:textId="77777777" w:rsidR="004D723D" w:rsidRPr="000B4EB7" w:rsidRDefault="00462820" w:rsidP="000B4EB7">
            <w:pPr>
              <w:jc w:val="both"/>
              <w:rPr>
                <w:sz w:val="22"/>
              </w:rPr>
            </w:pPr>
            <w:r w:rsidRPr="000B4EB7">
              <w:rPr>
                <w:sz w:val="22"/>
              </w:rPr>
              <w:t>1ª.</w:t>
            </w:r>
          </w:p>
        </w:tc>
      </w:tr>
      <w:tr w:rsidR="003A7DA5" w:rsidRPr="000B4EB7" w14:paraId="2B500068" w14:textId="77777777">
        <w:tc>
          <w:tcPr>
            <w:tcW w:w="0" w:type="auto"/>
          </w:tcPr>
          <w:p w14:paraId="02EC7044" w14:textId="77777777" w:rsidR="004D723D" w:rsidRPr="000B4EB7" w:rsidRDefault="004D723D" w:rsidP="000B4EB7">
            <w:pPr>
              <w:jc w:val="both"/>
              <w:rPr>
                <w:sz w:val="22"/>
              </w:rPr>
            </w:pPr>
            <w:r w:rsidRPr="000B4EB7">
              <w:rPr>
                <w:sz w:val="22"/>
              </w:rPr>
              <w:t>Sociologia I</w:t>
            </w:r>
          </w:p>
        </w:tc>
        <w:tc>
          <w:tcPr>
            <w:tcW w:w="0" w:type="auto"/>
            <w:vAlign w:val="center"/>
          </w:tcPr>
          <w:p w14:paraId="439B9CF2" w14:textId="77777777" w:rsidR="004D723D" w:rsidRPr="000B4EB7" w:rsidRDefault="004D723D" w:rsidP="000B4EB7">
            <w:pPr>
              <w:jc w:val="both"/>
              <w:rPr>
                <w:sz w:val="22"/>
              </w:rPr>
            </w:pPr>
            <w:r w:rsidRPr="000B4EB7">
              <w:rPr>
                <w:sz w:val="22"/>
              </w:rPr>
              <w:t>3</w:t>
            </w:r>
          </w:p>
        </w:tc>
        <w:tc>
          <w:tcPr>
            <w:tcW w:w="0" w:type="auto"/>
            <w:vAlign w:val="center"/>
          </w:tcPr>
          <w:p w14:paraId="43E0CB41" w14:textId="77777777" w:rsidR="004D723D" w:rsidRPr="000B4EB7" w:rsidRDefault="004D723D" w:rsidP="000B4EB7">
            <w:pPr>
              <w:jc w:val="both"/>
              <w:rPr>
                <w:sz w:val="22"/>
              </w:rPr>
            </w:pPr>
            <w:r w:rsidRPr="000B4EB7">
              <w:rPr>
                <w:sz w:val="22"/>
              </w:rPr>
              <w:t>1</w:t>
            </w:r>
          </w:p>
        </w:tc>
        <w:tc>
          <w:tcPr>
            <w:tcW w:w="0" w:type="auto"/>
            <w:vAlign w:val="center"/>
          </w:tcPr>
          <w:p w14:paraId="21E25734" w14:textId="77777777" w:rsidR="004D723D" w:rsidRPr="000B4EB7" w:rsidRDefault="004D723D" w:rsidP="000B4EB7">
            <w:pPr>
              <w:jc w:val="both"/>
              <w:rPr>
                <w:sz w:val="22"/>
              </w:rPr>
            </w:pPr>
            <w:r w:rsidRPr="000B4EB7">
              <w:rPr>
                <w:sz w:val="22"/>
              </w:rPr>
              <w:t>136</w:t>
            </w:r>
          </w:p>
        </w:tc>
        <w:tc>
          <w:tcPr>
            <w:tcW w:w="0" w:type="auto"/>
          </w:tcPr>
          <w:p w14:paraId="03383086" w14:textId="77777777" w:rsidR="003A7DA5" w:rsidRPr="000B4EB7" w:rsidRDefault="003A7DA5" w:rsidP="000B4EB7">
            <w:pPr>
              <w:jc w:val="both"/>
              <w:rPr>
                <w:sz w:val="22"/>
              </w:rPr>
            </w:pPr>
            <w:r w:rsidRPr="000B4EB7">
              <w:rPr>
                <w:sz w:val="22"/>
              </w:rPr>
              <w:t>1ª.</w:t>
            </w:r>
          </w:p>
        </w:tc>
        <w:tc>
          <w:tcPr>
            <w:tcW w:w="0" w:type="auto"/>
          </w:tcPr>
          <w:p w14:paraId="1DAA34DC" w14:textId="77777777" w:rsidR="004D723D" w:rsidRPr="000B4EB7" w:rsidRDefault="004D723D" w:rsidP="000B4EB7">
            <w:pPr>
              <w:jc w:val="both"/>
              <w:rPr>
                <w:sz w:val="22"/>
              </w:rPr>
            </w:pPr>
            <w:r w:rsidRPr="000B4EB7">
              <w:rPr>
                <w:sz w:val="22"/>
              </w:rPr>
              <w:t>Sociologia I</w:t>
            </w:r>
          </w:p>
        </w:tc>
        <w:tc>
          <w:tcPr>
            <w:tcW w:w="0" w:type="auto"/>
            <w:vAlign w:val="center"/>
          </w:tcPr>
          <w:p w14:paraId="25BAADE6" w14:textId="77777777" w:rsidR="004D723D" w:rsidRPr="000B4EB7" w:rsidRDefault="004D723D" w:rsidP="000B4EB7">
            <w:pPr>
              <w:jc w:val="both"/>
              <w:rPr>
                <w:sz w:val="22"/>
              </w:rPr>
            </w:pPr>
            <w:r w:rsidRPr="000B4EB7">
              <w:rPr>
                <w:sz w:val="22"/>
              </w:rPr>
              <w:t>3</w:t>
            </w:r>
          </w:p>
        </w:tc>
        <w:tc>
          <w:tcPr>
            <w:tcW w:w="0" w:type="auto"/>
            <w:vAlign w:val="center"/>
          </w:tcPr>
          <w:p w14:paraId="05AE1019" w14:textId="77777777" w:rsidR="004D723D" w:rsidRPr="000B4EB7" w:rsidRDefault="004D723D" w:rsidP="000B4EB7">
            <w:pPr>
              <w:jc w:val="both"/>
              <w:rPr>
                <w:sz w:val="22"/>
              </w:rPr>
            </w:pPr>
            <w:r w:rsidRPr="000B4EB7">
              <w:rPr>
                <w:sz w:val="22"/>
              </w:rPr>
              <w:t>1</w:t>
            </w:r>
          </w:p>
        </w:tc>
        <w:tc>
          <w:tcPr>
            <w:tcW w:w="0" w:type="auto"/>
            <w:vAlign w:val="center"/>
          </w:tcPr>
          <w:p w14:paraId="01AC43C3" w14:textId="77777777" w:rsidR="004D723D" w:rsidRPr="000B4EB7" w:rsidRDefault="004D723D" w:rsidP="000B4EB7">
            <w:pPr>
              <w:jc w:val="both"/>
              <w:rPr>
                <w:sz w:val="22"/>
              </w:rPr>
            </w:pPr>
            <w:r w:rsidRPr="000B4EB7">
              <w:rPr>
                <w:sz w:val="22"/>
              </w:rPr>
              <w:t>136</w:t>
            </w:r>
          </w:p>
        </w:tc>
        <w:tc>
          <w:tcPr>
            <w:tcW w:w="0" w:type="auto"/>
          </w:tcPr>
          <w:p w14:paraId="48B0378D" w14:textId="77777777" w:rsidR="004D723D" w:rsidRPr="000B4EB7" w:rsidRDefault="00462820" w:rsidP="000B4EB7">
            <w:pPr>
              <w:jc w:val="both"/>
              <w:rPr>
                <w:sz w:val="22"/>
              </w:rPr>
            </w:pPr>
            <w:r w:rsidRPr="000B4EB7">
              <w:rPr>
                <w:sz w:val="22"/>
              </w:rPr>
              <w:t xml:space="preserve">1ª. </w:t>
            </w:r>
          </w:p>
        </w:tc>
      </w:tr>
      <w:tr w:rsidR="003A7DA5" w:rsidRPr="000B4EB7" w14:paraId="0A16C09C" w14:textId="77777777">
        <w:trPr>
          <w:trHeight w:val="233"/>
        </w:trPr>
        <w:tc>
          <w:tcPr>
            <w:tcW w:w="0" w:type="auto"/>
            <w:vMerge w:val="restart"/>
          </w:tcPr>
          <w:p w14:paraId="372C5AA4" w14:textId="77777777" w:rsidR="004D723D" w:rsidRPr="000B4EB7" w:rsidRDefault="004D723D" w:rsidP="000B4EB7">
            <w:pPr>
              <w:jc w:val="both"/>
              <w:rPr>
                <w:sz w:val="22"/>
              </w:rPr>
            </w:pPr>
            <w:r w:rsidRPr="000B4EB7">
              <w:rPr>
                <w:sz w:val="22"/>
              </w:rPr>
              <w:t>História Aplicada às Ciências Sociais</w:t>
            </w:r>
          </w:p>
        </w:tc>
        <w:tc>
          <w:tcPr>
            <w:tcW w:w="0" w:type="auto"/>
            <w:vMerge w:val="restart"/>
            <w:vAlign w:val="center"/>
          </w:tcPr>
          <w:p w14:paraId="3B9E1CA5" w14:textId="77777777" w:rsidR="004D723D" w:rsidRPr="000B4EB7" w:rsidRDefault="004D723D" w:rsidP="000B4EB7">
            <w:pPr>
              <w:jc w:val="both"/>
              <w:rPr>
                <w:sz w:val="22"/>
              </w:rPr>
            </w:pPr>
            <w:r w:rsidRPr="000B4EB7">
              <w:rPr>
                <w:sz w:val="22"/>
              </w:rPr>
              <w:t>2</w:t>
            </w:r>
          </w:p>
        </w:tc>
        <w:tc>
          <w:tcPr>
            <w:tcW w:w="0" w:type="auto"/>
            <w:vMerge w:val="restart"/>
            <w:vAlign w:val="center"/>
          </w:tcPr>
          <w:p w14:paraId="3BBDC254" w14:textId="77777777" w:rsidR="004D723D" w:rsidRPr="000B4EB7" w:rsidRDefault="004D723D" w:rsidP="000B4EB7">
            <w:pPr>
              <w:jc w:val="both"/>
              <w:rPr>
                <w:sz w:val="22"/>
              </w:rPr>
            </w:pPr>
            <w:r w:rsidRPr="000B4EB7">
              <w:rPr>
                <w:sz w:val="22"/>
              </w:rPr>
              <w:t>X</w:t>
            </w:r>
          </w:p>
        </w:tc>
        <w:tc>
          <w:tcPr>
            <w:tcW w:w="0" w:type="auto"/>
            <w:vMerge w:val="restart"/>
            <w:vAlign w:val="center"/>
          </w:tcPr>
          <w:p w14:paraId="79D4E8EE" w14:textId="77777777" w:rsidR="004D723D" w:rsidRPr="000B4EB7" w:rsidRDefault="004D723D" w:rsidP="000B4EB7">
            <w:pPr>
              <w:jc w:val="both"/>
              <w:rPr>
                <w:sz w:val="22"/>
              </w:rPr>
            </w:pPr>
            <w:r w:rsidRPr="000B4EB7">
              <w:rPr>
                <w:sz w:val="22"/>
              </w:rPr>
              <w:t>68</w:t>
            </w:r>
          </w:p>
        </w:tc>
        <w:tc>
          <w:tcPr>
            <w:tcW w:w="0" w:type="auto"/>
            <w:vMerge w:val="restart"/>
          </w:tcPr>
          <w:p w14:paraId="77F8D92F" w14:textId="77777777" w:rsidR="004D723D" w:rsidRPr="000B4EB7" w:rsidRDefault="009233C3" w:rsidP="000B4EB7">
            <w:pPr>
              <w:jc w:val="both"/>
              <w:rPr>
                <w:sz w:val="22"/>
              </w:rPr>
            </w:pPr>
            <w:r w:rsidRPr="000B4EB7">
              <w:rPr>
                <w:sz w:val="22"/>
              </w:rPr>
              <w:t>1ª.</w:t>
            </w:r>
          </w:p>
        </w:tc>
        <w:tc>
          <w:tcPr>
            <w:tcW w:w="0" w:type="auto"/>
          </w:tcPr>
          <w:p w14:paraId="20B0E17A" w14:textId="77777777" w:rsidR="00462820" w:rsidRPr="000B4EB7" w:rsidRDefault="004D723D" w:rsidP="000B4EB7">
            <w:pPr>
              <w:jc w:val="both"/>
              <w:rPr>
                <w:sz w:val="22"/>
              </w:rPr>
            </w:pPr>
            <w:r w:rsidRPr="000B4EB7">
              <w:rPr>
                <w:sz w:val="22"/>
              </w:rPr>
              <w:t>História I</w:t>
            </w:r>
          </w:p>
        </w:tc>
        <w:tc>
          <w:tcPr>
            <w:tcW w:w="0" w:type="auto"/>
          </w:tcPr>
          <w:p w14:paraId="3CC6D379" w14:textId="77777777" w:rsidR="004D723D" w:rsidRPr="000B4EB7" w:rsidRDefault="00462820" w:rsidP="000B4EB7">
            <w:pPr>
              <w:jc w:val="both"/>
              <w:rPr>
                <w:sz w:val="22"/>
              </w:rPr>
            </w:pPr>
            <w:r w:rsidRPr="000B4EB7">
              <w:rPr>
                <w:sz w:val="22"/>
              </w:rPr>
              <w:t>2</w:t>
            </w:r>
          </w:p>
        </w:tc>
        <w:tc>
          <w:tcPr>
            <w:tcW w:w="0" w:type="auto"/>
          </w:tcPr>
          <w:p w14:paraId="32AB8DBE" w14:textId="77777777" w:rsidR="004D723D" w:rsidRPr="000B4EB7" w:rsidRDefault="00462820" w:rsidP="000B4EB7">
            <w:pPr>
              <w:jc w:val="both"/>
              <w:rPr>
                <w:sz w:val="22"/>
              </w:rPr>
            </w:pPr>
            <w:r w:rsidRPr="000B4EB7">
              <w:rPr>
                <w:sz w:val="22"/>
              </w:rPr>
              <w:t>x</w:t>
            </w:r>
          </w:p>
        </w:tc>
        <w:tc>
          <w:tcPr>
            <w:tcW w:w="0" w:type="auto"/>
          </w:tcPr>
          <w:p w14:paraId="7A69821E" w14:textId="77777777" w:rsidR="004D723D" w:rsidRPr="000B4EB7" w:rsidRDefault="00462820" w:rsidP="000B4EB7">
            <w:pPr>
              <w:jc w:val="both"/>
              <w:rPr>
                <w:sz w:val="22"/>
              </w:rPr>
            </w:pPr>
            <w:r w:rsidRPr="000B4EB7">
              <w:rPr>
                <w:sz w:val="22"/>
              </w:rPr>
              <w:t>68</w:t>
            </w:r>
          </w:p>
        </w:tc>
        <w:tc>
          <w:tcPr>
            <w:tcW w:w="0" w:type="auto"/>
          </w:tcPr>
          <w:p w14:paraId="3CB1BFC5" w14:textId="77777777" w:rsidR="004D723D" w:rsidRPr="000B4EB7" w:rsidRDefault="00462820" w:rsidP="000B4EB7">
            <w:pPr>
              <w:jc w:val="both"/>
              <w:rPr>
                <w:sz w:val="22"/>
              </w:rPr>
            </w:pPr>
            <w:r w:rsidRPr="000B4EB7">
              <w:rPr>
                <w:sz w:val="22"/>
              </w:rPr>
              <w:t>1ª.</w:t>
            </w:r>
          </w:p>
        </w:tc>
      </w:tr>
      <w:tr w:rsidR="003A7DA5" w:rsidRPr="000B4EB7" w14:paraId="209684C5" w14:textId="77777777">
        <w:trPr>
          <w:trHeight w:val="232"/>
        </w:trPr>
        <w:tc>
          <w:tcPr>
            <w:tcW w:w="0" w:type="auto"/>
            <w:vMerge/>
          </w:tcPr>
          <w:p w14:paraId="25E7E48F" w14:textId="77777777" w:rsidR="004D723D" w:rsidRPr="000B4EB7" w:rsidRDefault="004D723D" w:rsidP="000B4EB7">
            <w:pPr>
              <w:jc w:val="both"/>
              <w:rPr>
                <w:sz w:val="22"/>
              </w:rPr>
            </w:pPr>
          </w:p>
        </w:tc>
        <w:tc>
          <w:tcPr>
            <w:tcW w:w="0" w:type="auto"/>
            <w:vMerge/>
            <w:vAlign w:val="center"/>
          </w:tcPr>
          <w:p w14:paraId="4C380B27" w14:textId="77777777" w:rsidR="004D723D" w:rsidRPr="000B4EB7" w:rsidRDefault="004D723D" w:rsidP="000B4EB7">
            <w:pPr>
              <w:jc w:val="both"/>
              <w:rPr>
                <w:sz w:val="22"/>
              </w:rPr>
            </w:pPr>
          </w:p>
        </w:tc>
        <w:tc>
          <w:tcPr>
            <w:tcW w:w="0" w:type="auto"/>
            <w:vMerge/>
            <w:vAlign w:val="center"/>
          </w:tcPr>
          <w:p w14:paraId="1D10C2C4" w14:textId="77777777" w:rsidR="004D723D" w:rsidRPr="000B4EB7" w:rsidRDefault="004D723D" w:rsidP="000B4EB7">
            <w:pPr>
              <w:jc w:val="both"/>
              <w:rPr>
                <w:sz w:val="22"/>
              </w:rPr>
            </w:pPr>
          </w:p>
        </w:tc>
        <w:tc>
          <w:tcPr>
            <w:tcW w:w="0" w:type="auto"/>
            <w:vMerge/>
            <w:vAlign w:val="center"/>
          </w:tcPr>
          <w:p w14:paraId="270CACC0" w14:textId="77777777" w:rsidR="004D723D" w:rsidRPr="000B4EB7" w:rsidRDefault="004D723D" w:rsidP="000B4EB7">
            <w:pPr>
              <w:jc w:val="both"/>
              <w:rPr>
                <w:sz w:val="22"/>
              </w:rPr>
            </w:pPr>
          </w:p>
        </w:tc>
        <w:tc>
          <w:tcPr>
            <w:tcW w:w="0" w:type="auto"/>
            <w:vMerge/>
          </w:tcPr>
          <w:p w14:paraId="2C4C0988" w14:textId="77777777" w:rsidR="004D723D" w:rsidRPr="000B4EB7" w:rsidRDefault="004D723D" w:rsidP="000B4EB7">
            <w:pPr>
              <w:jc w:val="both"/>
              <w:rPr>
                <w:sz w:val="22"/>
              </w:rPr>
            </w:pPr>
          </w:p>
        </w:tc>
        <w:tc>
          <w:tcPr>
            <w:tcW w:w="0" w:type="auto"/>
          </w:tcPr>
          <w:p w14:paraId="7C1680B1" w14:textId="77777777" w:rsidR="004D723D" w:rsidRPr="000B4EB7" w:rsidRDefault="004D723D" w:rsidP="000B4EB7">
            <w:pPr>
              <w:jc w:val="both"/>
              <w:rPr>
                <w:sz w:val="22"/>
              </w:rPr>
            </w:pPr>
            <w:r w:rsidRPr="000B4EB7">
              <w:rPr>
                <w:sz w:val="22"/>
              </w:rPr>
              <w:t>História II</w:t>
            </w:r>
          </w:p>
        </w:tc>
        <w:tc>
          <w:tcPr>
            <w:tcW w:w="0" w:type="auto"/>
          </w:tcPr>
          <w:p w14:paraId="065401C9" w14:textId="77777777" w:rsidR="004D723D" w:rsidRPr="000B4EB7" w:rsidRDefault="00462820" w:rsidP="000B4EB7">
            <w:pPr>
              <w:jc w:val="both"/>
              <w:rPr>
                <w:sz w:val="22"/>
              </w:rPr>
            </w:pPr>
            <w:r w:rsidRPr="000B4EB7">
              <w:rPr>
                <w:sz w:val="22"/>
              </w:rPr>
              <w:t>2</w:t>
            </w:r>
          </w:p>
        </w:tc>
        <w:tc>
          <w:tcPr>
            <w:tcW w:w="0" w:type="auto"/>
          </w:tcPr>
          <w:p w14:paraId="5FD53CAE" w14:textId="77777777" w:rsidR="004D723D" w:rsidRPr="000B4EB7" w:rsidRDefault="00462820" w:rsidP="000B4EB7">
            <w:pPr>
              <w:jc w:val="both"/>
              <w:rPr>
                <w:sz w:val="22"/>
              </w:rPr>
            </w:pPr>
            <w:r w:rsidRPr="000B4EB7">
              <w:rPr>
                <w:sz w:val="22"/>
              </w:rPr>
              <w:t>x</w:t>
            </w:r>
          </w:p>
        </w:tc>
        <w:tc>
          <w:tcPr>
            <w:tcW w:w="0" w:type="auto"/>
          </w:tcPr>
          <w:p w14:paraId="1285D60D" w14:textId="77777777" w:rsidR="004D723D" w:rsidRPr="000B4EB7" w:rsidRDefault="00462820" w:rsidP="000B4EB7">
            <w:pPr>
              <w:jc w:val="both"/>
              <w:rPr>
                <w:sz w:val="22"/>
              </w:rPr>
            </w:pPr>
            <w:r w:rsidRPr="000B4EB7">
              <w:rPr>
                <w:sz w:val="22"/>
              </w:rPr>
              <w:t>68</w:t>
            </w:r>
          </w:p>
        </w:tc>
        <w:tc>
          <w:tcPr>
            <w:tcW w:w="0" w:type="auto"/>
          </w:tcPr>
          <w:p w14:paraId="33716759" w14:textId="77777777" w:rsidR="00F75513" w:rsidRPr="000B4EB7" w:rsidRDefault="00462820" w:rsidP="000B4EB7">
            <w:pPr>
              <w:jc w:val="both"/>
              <w:rPr>
                <w:sz w:val="22"/>
              </w:rPr>
            </w:pPr>
            <w:r w:rsidRPr="000B4EB7">
              <w:rPr>
                <w:sz w:val="22"/>
              </w:rPr>
              <w:t>2ª.</w:t>
            </w:r>
          </w:p>
        </w:tc>
      </w:tr>
      <w:tr w:rsidR="003A7DA5" w:rsidRPr="000B4EB7" w14:paraId="283621AA" w14:textId="77777777">
        <w:tc>
          <w:tcPr>
            <w:tcW w:w="0" w:type="auto"/>
          </w:tcPr>
          <w:p w14:paraId="49703F53" w14:textId="77777777" w:rsidR="004D723D" w:rsidRPr="000B4EB7" w:rsidRDefault="004D723D" w:rsidP="000B4EB7">
            <w:pPr>
              <w:jc w:val="both"/>
              <w:rPr>
                <w:sz w:val="22"/>
              </w:rPr>
            </w:pPr>
            <w:r w:rsidRPr="000B4EB7">
              <w:rPr>
                <w:sz w:val="22"/>
              </w:rPr>
              <w:t>Filosofia I</w:t>
            </w:r>
          </w:p>
        </w:tc>
        <w:tc>
          <w:tcPr>
            <w:tcW w:w="0" w:type="auto"/>
            <w:vAlign w:val="center"/>
          </w:tcPr>
          <w:p w14:paraId="723A311C" w14:textId="77777777" w:rsidR="004D723D" w:rsidRPr="000B4EB7" w:rsidRDefault="004D723D" w:rsidP="000B4EB7">
            <w:pPr>
              <w:jc w:val="both"/>
              <w:rPr>
                <w:sz w:val="22"/>
              </w:rPr>
            </w:pPr>
            <w:r w:rsidRPr="000B4EB7">
              <w:rPr>
                <w:sz w:val="22"/>
              </w:rPr>
              <w:t>2</w:t>
            </w:r>
          </w:p>
        </w:tc>
        <w:tc>
          <w:tcPr>
            <w:tcW w:w="0" w:type="auto"/>
            <w:vAlign w:val="center"/>
          </w:tcPr>
          <w:p w14:paraId="3D7AF6D5" w14:textId="77777777" w:rsidR="004D723D" w:rsidRPr="000B4EB7" w:rsidRDefault="004D723D" w:rsidP="000B4EB7">
            <w:pPr>
              <w:jc w:val="both"/>
              <w:rPr>
                <w:sz w:val="22"/>
              </w:rPr>
            </w:pPr>
            <w:r w:rsidRPr="000B4EB7">
              <w:rPr>
                <w:sz w:val="22"/>
              </w:rPr>
              <w:t>X</w:t>
            </w:r>
          </w:p>
        </w:tc>
        <w:tc>
          <w:tcPr>
            <w:tcW w:w="0" w:type="auto"/>
            <w:vAlign w:val="center"/>
          </w:tcPr>
          <w:p w14:paraId="315C265E" w14:textId="77777777" w:rsidR="004D723D" w:rsidRPr="000B4EB7" w:rsidRDefault="004D723D" w:rsidP="000B4EB7">
            <w:pPr>
              <w:jc w:val="both"/>
              <w:rPr>
                <w:sz w:val="22"/>
              </w:rPr>
            </w:pPr>
            <w:r w:rsidRPr="000B4EB7">
              <w:rPr>
                <w:sz w:val="22"/>
              </w:rPr>
              <w:t>68</w:t>
            </w:r>
          </w:p>
        </w:tc>
        <w:tc>
          <w:tcPr>
            <w:tcW w:w="0" w:type="auto"/>
          </w:tcPr>
          <w:p w14:paraId="3738A796" w14:textId="77777777" w:rsidR="004D723D" w:rsidRPr="000B4EB7" w:rsidRDefault="009233C3" w:rsidP="000B4EB7">
            <w:pPr>
              <w:jc w:val="both"/>
              <w:rPr>
                <w:sz w:val="22"/>
              </w:rPr>
            </w:pPr>
            <w:r w:rsidRPr="000B4EB7">
              <w:rPr>
                <w:sz w:val="22"/>
              </w:rPr>
              <w:t xml:space="preserve">1ª. </w:t>
            </w:r>
          </w:p>
        </w:tc>
        <w:tc>
          <w:tcPr>
            <w:tcW w:w="0" w:type="auto"/>
          </w:tcPr>
          <w:p w14:paraId="1381EB41" w14:textId="77777777" w:rsidR="004D723D" w:rsidRPr="000B4EB7" w:rsidRDefault="004D723D" w:rsidP="000B4EB7">
            <w:pPr>
              <w:jc w:val="both"/>
              <w:rPr>
                <w:sz w:val="22"/>
              </w:rPr>
            </w:pPr>
            <w:r w:rsidRPr="000B4EB7">
              <w:rPr>
                <w:sz w:val="22"/>
              </w:rPr>
              <w:t xml:space="preserve">Filosofia I </w:t>
            </w:r>
          </w:p>
        </w:tc>
        <w:tc>
          <w:tcPr>
            <w:tcW w:w="0" w:type="auto"/>
          </w:tcPr>
          <w:p w14:paraId="7A2AD435" w14:textId="77777777" w:rsidR="004D723D" w:rsidRPr="000B4EB7" w:rsidRDefault="00462820" w:rsidP="000B4EB7">
            <w:pPr>
              <w:jc w:val="both"/>
              <w:rPr>
                <w:sz w:val="22"/>
              </w:rPr>
            </w:pPr>
            <w:r w:rsidRPr="000B4EB7">
              <w:rPr>
                <w:sz w:val="22"/>
              </w:rPr>
              <w:t>2</w:t>
            </w:r>
          </w:p>
        </w:tc>
        <w:tc>
          <w:tcPr>
            <w:tcW w:w="0" w:type="auto"/>
          </w:tcPr>
          <w:p w14:paraId="581BECEA" w14:textId="77777777" w:rsidR="004D723D" w:rsidRPr="000B4EB7" w:rsidRDefault="00462820" w:rsidP="000B4EB7">
            <w:pPr>
              <w:jc w:val="both"/>
              <w:rPr>
                <w:sz w:val="22"/>
              </w:rPr>
            </w:pPr>
            <w:r w:rsidRPr="000B4EB7">
              <w:rPr>
                <w:sz w:val="22"/>
              </w:rPr>
              <w:t>x</w:t>
            </w:r>
          </w:p>
        </w:tc>
        <w:tc>
          <w:tcPr>
            <w:tcW w:w="0" w:type="auto"/>
          </w:tcPr>
          <w:p w14:paraId="425CA9FE" w14:textId="77777777" w:rsidR="004D723D" w:rsidRPr="000B4EB7" w:rsidRDefault="00462820" w:rsidP="000B4EB7">
            <w:pPr>
              <w:jc w:val="both"/>
              <w:rPr>
                <w:sz w:val="22"/>
              </w:rPr>
            </w:pPr>
            <w:r w:rsidRPr="000B4EB7">
              <w:rPr>
                <w:sz w:val="22"/>
              </w:rPr>
              <w:t>68</w:t>
            </w:r>
          </w:p>
        </w:tc>
        <w:tc>
          <w:tcPr>
            <w:tcW w:w="0" w:type="auto"/>
          </w:tcPr>
          <w:p w14:paraId="77F25F12" w14:textId="77777777" w:rsidR="00F75513" w:rsidRPr="000B4EB7" w:rsidRDefault="00462820" w:rsidP="000B4EB7">
            <w:pPr>
              <w:jc w:val="both"/>
              <w:rPr>
                <w:sz w:val="22"/>
              </w:rPr>
            </w:pPr>
            <w:r w:rsidRPr="000B4EB7">
              <w:rPr>
                <w:sz w:val="22"/>
              </w:rPr>
              <w:t>1ª.</w:t>
            </w:r>
          </w:p>
        </w:tc>
      </w:tr>
      <w:tr w:rsidR="003A7DA5" w:rsidRPr="000B4EB7" w14:paraId="734FE9BC" w14:textId="77777777">
        <w:trPr>
          <w:trHeight w:val="589"/>
        </w:trPr>
        <w:tc>
          <w:tcPr>
            <w:tcW w:w="0" w:type="auto"/>
            <w:vAlign w:val="center"/>
          </w:tcPr>
          <w:p w14:paraId="3FB62E6E" w14:textId="77777777" w:rsidR="004D723D" w:rsidRPr="000B4EB7" w:rsidRDefault="004D723D" w:rsidP="000B4EB7">
            <w:pPr>
              <w:jc w:val="both"/>
              <w:rPr>
                <w:sz w:val="22"/>
              </w:rPr>
            </w:pPr>
            <w:r w:rsidRPr="000B4EB7">
              <w:rPr>
                <w:sz w:val="22"/>
              </w:rPr>
              <w:t>Introdução à Metodologia Científica</w:t>
            </w:r>
          </w:p>
        </w:tc>
        <w:tc>
          <w:tcPr>
            <w:tcW w:w="0" w:type="auto"/>
            <w:vAlign w:val="center"/>
          </w:tcPr>
          <w:p w14:paraId="4B200A3A" w14:textId="77777777" w:rsidR="004D723D" w:rsidRPr="000B4EB7" w:rsidRDefault="004D723D" w:rsidP="000B4EB7">
            <w:pPr>
              <w:jc w:val="both"/>
              <w:rPr>
                <w:sz w:val="22"/>
              </w:rPr>
            </w:pPr>
            <w:r w:rsidRPr="000B4EB7">
              <w:rPr>
                <w:sz w:val="22"/>
              </w:rPr>
              <w:t>2</w:t>
            </w:r>
          </w:p>
        </w:tc>
        <w:tc>
          <w:tcPr>
            <w:tcW w:w="0" w:type="auto"/>
            <w:vAlign w:val="center"/>
          </w:tcPr>
          <w:p w14:paraId="27352BDD" w14:textId="77777777" w:rsidR="004D723D" w:rsidRPr="000B4EB7" w:rsidRDefault="004D723D" w:rsidP="000B4EB7">
            <w:pPr>
              <w:jc w:val="both"/>
              <w:rPr>
                <w:sz w:val="22"/>
              </w:rPr>
            </w:pPr>
            <w:r w:rsidRPr="000B4EB7">
              <w:rPr>
                <w:sz w:val="22"/>
              </w:rPr>
              <w:t>X</w:t>
            </w:r>
          </w:p>
        </w:tc>
        <w:tc>
          <w:tcPr>
            <w:tcW w:w="0" w:type="auto"/>
            <w:vAlign w:val="center"/>
          </w:tcPr>
          <w:p w14:paraId="3DE07A21" w14:textId="77777777" w:rsidR="004D723D" w:rsidRPr="000B4EB7" w:rsidRDefault="004D723D" w:rsidP="000B4EB7">
            <w:pPr>
              <w:jc w:val="both"/>
              <w:rPr>
                <w:sz w:val="22"/>
              </w:rPr>
            </w:pPr>
            <w:r w:rsidRPr="000B4EB7">
              <w:rPr>
                <w:sz w:val="22"/>
              </w:rPr>
              <w:t>68</w:t>
            </w:r>
          </w:p>
        </w:tc>
        <w:tc>
          <w:tcPr>
            <w:tcW w:w="0" w:type="auto"/>
          </w:tcPr>
          <w:p w14:paraId="67BA0A58" w14:textId="77777777" w:rsidR="004D723D" w:rsidRPr="000B4EB7" w:rsidRDefault="009233C3" w:rsidP="000B4EB7">
            <w:pPr>
              <w:jc w:val="both"/>
              <w:rPr>
                <w:sz w:val="22"/>
              </w:rPr>
            </w:pPr>
            <w:r w:rsidRPr="000B4EB7">
              <w:rPr>
                <w:sz w:val="22"/>
              </w:rPr>
              <w:t>1ª.</w:t>
            </w:r>
          </w:p>
        </w:tc>
        <w:tc>
          <w:tcPr>
            <w:tcW w:w="0" w:type="auto"/>
          </w:tcPr>
          <w:p w14:paraId="672BC14F" w14:textId="77777777" w:rsidR="004D723D" w:rsidRPr="000B4EB7" w:rsidRDefault="004D723D" w:rsidP="000B4EB7">
            <w:pPr>
              <w:jc w:val="both"/>
              <w:rPr>
                <w:sz w:val="22"/>
              </w:rPr>
            </w:pPr>
            <w:r w:rsidRPr="000B4EB7">
              <w:rPr>
                <w:sz w:val="22"/>
              </w:rPr>
              <w:t>Introdução à Metodologia Científica</w:t>
            </w:r>
          </w:p>
        </w:tc>
        <w:tc>
          <w:tcPr>
            <w:tcW w:w="0" w:type="auto"/>
          </w:tcPr>
          <w:p w14:paraId="14A3F0C2" w14:textId="77777777" w:rsidR="004D723D" w:rsidRPr="000B4EB7" w:rsidRDefault="00462820" w:rsidP="000B4EB7">
            <w:pPr>
              <w:jc w:val="both"/>
              <w:rPr>
                <w:sz w:val="22"/>
              </w:rPr>
            </w:pPr>
            <w:r w:rsidRPr="000B4EB7">
              <w:rPr>
                <w:sz w:val="22"/>
              </w:rPr>
              <w:t>1</w:t>
            </w:r>
          </w:p>
        </w:tc>
        <w:tc>
          <w:tcPr>
            <w:tcW w:w="0" w:type="auto"/>
          </w:tcPr>
          <w:p w14:paraId="7057FC05" w14:textId="77777777" w:rsidR="004D723D" w:rsidRPr="000B4EB7" w:rsidRDefault="00462820" w:rsidP="000B4EB7">
            <w:pPr>
              <w:jc w:val="both"/>
              <w:rPr>
                <w:sz w:val="22"/>
              </w:rPr>
            </w:pPr>
            <w:r w:rsidRPr="000B4EB7">
              <w:rPr>
                <w:sz w:val="22"/>
              </w:rPr>
              <w:t>1</w:t>
            </w:r>
          </w:p>
        </w:tc>
        <w:tc>
          <w:tcPr>
            <w:tcW w:w="0" w:type="auto"/>
          </w:tcPr>
          <w:p w14:paraId="7A6C38D5" w14:textId="77777777" w:rsidR="004D723D" w:rsidRPr="000B4EB7" w:rsidRDefault="00462820" w:rsidP="000B4EB7">
            <w:pPr>
              <w:jc w:val="both"/>
              <w:rPr>
                <w:sz w:val="22"/>
              </w:rPr>
            </w:pPr>
            <w:r w:rsidRPr="000B4EB7">
              <w:rPr>
                <w:sz w:val="22"/>
              </w:rPr>
              <w:t>68</w:t>
            </w:r>
          </w:p>
        </w:tc>
        <w:tc>
          <w:tcPr>
            <w:tcW w:w="0" w:type="auto"/>
          </w:tcPr>
          <w:p w14:paraId="24CD4EAC" w14:textId="77777777" w:rsidR="004D723D" w:rsidRPr="000B4EB7" w:rsidRDefault="00462820" w:rsidP="000B4EB7">
            <w:pPr>
              <w:jc w:val="both"/>
              <w:rPr>
                <w:sz w:val="22"/>
              </w:rPr>
            </w:pPr>
            <w:r w:rsidRPr="000B4EB7">
              <w:rPr>
                <w:sz w:val="22"/>
              </w:rPr>
              <w:t>1ª.</w:t>
            </w:r>
          </w:p>
        </w:tc>
      </w:tr>
      <w:tr w:rsidR="003A7DA5" w:rsidRPr="000B4EB7" w14:paraId="72F75D1D" w14:textId="77777777">
        <w:tc>
          <w:tcPr>
            <w:tcW w:w="0" w:type="auto"/>
          </w:tcPr>
          <w:p w14:paraId="5BC6B58D" w14:textId="77777777" w:rsidR="004D723D" w:rsidRPr="000B4EB7" w:rsidRDefault="004D723D" w:rsidP="000B4EB7">
            <w:pPr>
              <w:jc w:val="both"/>
              <w:rPr>
                <w:sz w:val="22"/>
              </w:rPr>
            </w:pPr>
            <w:r w:rsidRPr="000B4EB7">
              <w:rPr>
                <w:sz w:val="22"/>
              </w:rPr>
              <w:t>Economia I</w:t>
            </w:r>
          </w:p>
          <w:p w14:paraId="712FBD8F" w14:textId="77777777" w:rsidR="006D760F" w:rsidRPr="000B4EB7" w:rsidRDefault="006D760F" w:rsidP="000B4EB7">
            <w:pPr>
              <w:jc w:val="both"/>
              <w:rPr>
                <w:sz w:val="22"/>
              </w:rPr>
            </w:pPr>
          </w:p>
        </w:tc>
        <w:tc>
          <w:tcPr>
            <w:tcW w:w="0" w:type="auto"/>
            <w:vAlign w:val="center"/>
          </w:tcPr>
          <w:p w14:paraId="4F8800E6" w14:textId="77777777" w:rsidR="004D723D" w:rsidRPr="000B4EB7" w:rsidRDefault="004D723D" w:rsidP="000B4EB7">
            <w:pPr>
              <w:jc w:val="both"/>
              <w:rPr>
                <w:sz w:val="22"/>
              </w:rPr>
            </w:pPr>
            <w:r w:rsidRPr="000B4EB7">
              <w:rPr>
                <w:sz w:val="22"/>
              </w:rPr>
              <w:t>2</w:t>
            </w:r>
          </w:p>
        </w:tc>
        <w:tc>
          <w:tcPr>
            <w:tcW w:w="0" w:type="auto"/>
            <w:vAlign w:val="center"/>
          </w:tcPr>
          <w:p w14:paraId="2F974B67" w14:textId="77777777" w:rsidR="004D723D" w:rsidRPr="000B4EB7" w:rsidRDefault="004D723D" w:rsidP="000B4EB7">
            <w:pPr>
              <w:jc w:val="both"/>
              <w:rPr>
                <w:sz w:val="22"/>
              </w:rPr>
            </w:pPr>
            <w:r w:rsidRPr="000B4EB7">
              <w:rPr>
                <w:sz w:val="22"/>
              </w:rPr>
              <w:t>X</w:t>
            </w:r>
          </w:p>
        </w:tc>
        <w:tc>
          <w:tcPr>
            <w:tcW w:w="0" w:type="auto"/>
            <w:vAlign w:val="center"/>
          </w:tcPr>
          <w:p w14:paraId="5A346BB5" w14:textId="77777777" w:rsidR="004D723D" w:rsidRPr="000B4EB7" w:rsidRDefault="004D723D" w:rsidP="000B4EB7">
            <w:pPr>
              <w:jc w:val="both"/>
              <w:rPr>
                <w:sz w:val="22"/>
              </w:rPr>
            </w:pPr>
            <w:r w:rsidRPr="000B4EB7">
              <w:rPr>
                <w:sz w:val="22"/>
              </w:rPr>
              <w:t>68</w:t>
            </w:r>
          </w:p>
        </w:tc>
        <w:tc>
          <w:tcPr>
            <w:tcW w:w="0" w:type="auto"/>
          </w:tcPr>
          <w:p w14:paraId="2814EEEC" w14:textId="77777777" w:rsidR="004D723D" w:rsidRPr="000B4EB7" w:rsidRDefault="009233C3" w:rsidP="000B4EB7">
            <w:pPr>
              <w:jc w:val="both"/>
              <w:rPr>
                <w:sz w:val="22"/>
              </w:rPr>
            </w:pPr>
            <w:r w:rsidRPr="000B4EB7">
              <w:rPr>
                <w:sz w:val="22"/>
              </w:rPr>
              <w:t>1ª.</w:t>
            </w:r>
          </w:p>
        </w:tc>
        <w:tc>
          <w:tcPr>
            <w:tcW w:w="0" w:type="auto"/>
          </w:tcPr>
          <w:p w14:paraId="461EAA5A" w14:textId="77777777" w:rsidR="004D723D" w:rsidRPr="000B4EB7" w:rsidRDefault="004D723D" w:rsidP="000B4EB7">
            <w:pPr>
              <w:jc w:val="both"/>
              <w:rPr>
                <w:sz w:val="22"/>
              </w:rPr>
            </w:pPr>
            <w:r w:rsidRPr="000B4EB7">
              <w:rPr>
                <w:sz w:val="22"/>
              </w:rPr>
              <w:t xml:space="preserve">Economia </w:t>
            </w:r>
            <w:r w:rsidR="00462820" w:rsidRPr="000B4EB7">
              <w:rPr>
                <w:sz w:val="22"/>
              </w:rPr>
              <w:t>Política</w:t>
            </w:r>
          </w:p>
        </w:tc>
        <w:tc>
          <w:tcPr>
            <w:tcW w:w="0" w:type="auto"/>
          </w:tcPr>
          <w:p w14:paraId="217A17A3" w14:textId="77777777" w:rsidR="004D723D" w:rsidRPr="000B4EB7" w:rsidRDefault="00462820" w:rsidP="000B4EB7">
            <w:pPr>
              <w:jc w:val="both"/>
              <w:rPr>
                <w:sz w:val="22"/>
              </w:rPr>
            </w:pPr>
            <w:r w:rsidRPr="000B4EB7">
              <w:rPr>
                <w:sz w:val="22"/>
              </w:rPr>
              <w:t>2</w:t>
            </w:r>
          </w:p>
        </w:tc>
        <w:tc>
          <w:tcPr>
            <w:tcW w:w="0" w:type="auto"/>
          </w:tcPr>
          <w:p w14:paraId="63E992FE" w14:textId="77777777" w:rsidR="004D723D" w:rsidRPr="000B4EB7" w:rsidRDefault="00462820" w:rsidP="000B4EB7">
            <w:pPr>
              <w:jc w:val="both"/>
              <w:rPr>
                <w:sz w:val="22"/>
              </w:rPr>
            </w:pPr>
            <w:r w:rsidRPr="000B4EB7">
              <w:rPr>
                <w:sz w:val="22"/>
              </w:rPr>
              <w:t>x</w:t>
            </w:r>
          </w:p>
        </w:tc>
        <w:tc>
          <w:tcPr>
            <w:tcW w:w="0" w:type="auto"/>
          </w:tcPr>
          <w:p w14:paraId="12B8FEC1" w14:textId="77777777" w:rsidR="004D723D" w:rsidRPr="000B4EB7" w:rsidRDefault="00462820" w:rsidP="000B4EB7">
            <w:pPr>
              <w:jc w:val="both"/>
              <w:rPr>
                <w:sz w:val="22"/>
              </w:rPr>
            </w:pPr>
            <w:r w:rsidRPr="000B4EB7">
              <w:rPr>
                <w:sz w:val="22"/>
              </w:rPr>
              <w:t>68</w:t>
            </w:r>
          </w:p>
        </w:tc>
        <w:tc>
          <w:tcPr>
            <w:tcW w:w="0" w:type="auto"/>
          </w:tcPr>
          <w:p w14:paraId="5E11FBD7" w14:textId="77777777" w:rsidR="00462820" w:rsidRPr="000B4EB7" w:rsidRDefault="00F75513" w:rsidP="000B4EB7">
            <w:pPr>
              <w:jc w:val="both"/>
              <w:rPr>
                <w:sz w:val="22"/>
              </w:rPr>
            </w:pPr>
            <w:r w:rsidRPr="000B4EB7">
              <w:rPr>
                <w:sz w:val="22"/>
              </w:rPr>
              <w:t>1ª</w:t>
            </w:r>
          </w:p>
        </w:tc>
      </w:tr>
      <w:tr w:rsidR="003A7DA5" w:rsidRPr="000B4EB7" w14:paraId="3F7AB499" w14:textId="77777777">
        <w:tc>
          <w:tcPr>
            <w:tcW w:w="0" w:type="auto"/>
            <w:vAlign w:val="center"/>
          </w:tcPr>
          <w:p w14:paraId="16BC24F6" w14:textId="77777777" w:rsidR="004D723D" w:rsidRPr="000B4EB7" w:rsidRDefault="004D723D" w:rsidP="000B4EB7">
            <w:pPr>
              <w:jc w:val="both"/>
              <w:rPr>
                <w:sz w:val="22"/>
              </w:rPr>
            </w:pPr>
            <w:r w:rsidRPr="000B4EB7">
              <w:rPr>
                <w:sz w:val="22"/>
              </w:rPr>
              <w:t>Antropologia II</w:t>
            </w:r>
          </w:p>
        </w:tc>
        <w:tc>
          <w:tcPr>
            <w:tcW w:w="0" w:type="auto"/>
            <w:vAlign w:val="center"/>
          </w:tcPr>
          <w:p w14:paraId="4AE2BBEC" w14:textId="77777777" w:rsidR="004D723D" w:rsidRPr="000B4EB7" w:rsidRDefault="004D723D" w:rsidP="000B4EB7">
            <w:pPr>
              <w:jc w:val="both"/>
              <w:rPr>
                <w:sz w:val="22"/>
              </w:rPr>
            </w:pPr>
            <w:r w:rsidRPr="000B4EB7">
              <w:rPr>
                <w:sz w:val="22"/>
              </w:rPr>
              <w:t>3</w:t>
            </w:r>
          </w:p>
        </w:tc>
        <w:tc>
          <w:tcPr>
            <w:tcW w:w="0" w:type="auto"/>
            <w:vAlign w:val="center"/>
          </w:tcPr>
          <w:p w14:paraId="77501C4E" w14:textId="77777777" w:rsidR="004D723D" w:rsidRPr="000B4EB7" w:rsidRDefault="004D723D" w:rsidP="000B4EB7">
            <w:pPr>
              <w:jc w:val="both"/>
              <w:rPr>
                <w:sz w:val="22"/>
              </w:rPr>
            </w:pPr>
            <w:r w:rsidRPr="000B4EB7">
              <w:rPr>
                <w:sz w:val="22"/>
              </w:rPr>
              <w:t>1</w:t>
            </w:r>
          </w:p>
        </w:tc>
        <w:tc>
          <w:tcPr>
            <w:tcW w:w="0" w:type="auto"/>
            <w:vAlign w:val="center"/>
          </w:tcPr>
          <w:p w14:paraId="575AD8CA" w14:textId="77777777" w:rsidR="004D723D" w:rsidRPr="000B4EB7" w:rsidRDefault="004D723D" w:rsidP="000B4EB7">
            <w:pPr>
              <w:jc w:val="both"/>
              <w:rPr>
                <w:sz w:val="22"/>
              </w:rPr>
            </w:pPr>
            <w:r w:rsidRPr="000B4EB7">
              <w:rPr>
                <w:sz w:val="22"/>
              </w:rPr>
              <w:t>136</w:t>
            </w:r>
          </w:p>
        </w:tc>
        <w:tc>
          <w:tcPr>
            <w:tcW w:w="0" w:type="auto"/>
          </w:tcPr>
          <w:p w14:paraId="533BB258" w14:textId="77777777" w:rsidR="004D723D" w:rsidRPr="000B4EB7" w:rsidRDefault="009233C3" w:rsidP="000B4EB7">
            <w:pPr>
              <w:jc w:val="both"/>
              <w:rPr>
                <w:sz w:val="22"/>
              </w:rPr>
            </w:pPr>
            <w:r w:rsidRPr="000B4EB7">
              <w:rPr>
                <w:sz w:val="22"/>
              </w:rPr>
              <w:t>2ª.</w:t>
            </w:r>
          </w:p>
        </w:tc>
        <w:tc>
          <w:tcPr>
            <w:tcW w:w="0" w:type="auto"/>
          </w:tcPr>
          <w:p w14:paraId="3435C890" w14:textId="77777777" w:rsidR="004D723D" w:rsidRPr="000B4EB7" w:rsidRDefault="004D723D" w:rsidP="000B4EB7">
            <w:pPr>
              <w:jc w:val="both"/>
              <w:rPr>
                <w:sz w:val="22"/>
              </w:rPr>
            </w:pPr>
            <w:r w:rsidRPr="000B4EB7">
              <w:rPr>
                <w:sz w:val="22"/>
              </w:rPr>
              <w:t>Antropologia II</w:t>
            </w:r>
          </w:p>
        </w:tc>
        <w:tc>
          <w:tcPr>
            <w:tcW w:w="0" w:type="auto"/>
          </w:tcPr>
          <w:p w14:paraId="0E5C1A0D" w14:textId="77777777" w:rsidR="004D723D" w:rsidRPr="000B4EB7" w:rsidRDefault="00462820" w:rsidP="000B4EB7">
            <w:pPr>
              <w:jc w:val="both"/>
              <w:rPr>
                <w:sz w:val="22"/>
              </w:rPr>
            </w:pPr>
            <w:r w:rsidRPr="000B4EB7">
              <w:rPr>
                <w:sz w:val="22"/>
              </w:rPr>
              <w:t>3</w:t>
            </w:r>
          </w:p>
        </w:tc>
        <w:tc>
          <w:tcPr>
            <w:tcW w:w="0" w:type="auto"/>
          </w:tcPr>
          <w:p w14:paraId="7E60211D" w14:textId="77777777" w:rsidR="004D723D" w:rsidRPr="000B4EB7" w:rsidRDefault="00462820" w:rsidP="000B4EB7">
            <w:pPr>
              <w:jc w:val="both"/>
              <w:rPr>
                <w:sz w:val="22"/>
              </w:rPr>
            </w:pPr>
            <w:r w:rsidRPr="000B4EB7">
              <w:rPr>
                <w:sz w:val="22"/>
              </w:rPr>
              <w:t>1</w:t>
            </w:r>
          </w:p>
        </w:tc>
        <w:tc>
          <w:tcPr>
            <w:tcW w:w="0" w:type="auto"/>
          </w:tcPr>
          <w:p w14:paraId="48E33ECF" w14:textId="77777777" w:rsidR="004D723D" w:rsidRPr="000B4EB7" w:rsidRDefault="00462820" w:rsidP="000B4EB7">
            <w:pPr>
              <w:jc w:val="both"/>
              <w:rPr>
                <w:sz w:val="22"/>
              </w:rPr>
            </w:pPr>
            <w:r w:rsidRPr="000B4EB7">
              <w:rPr>
                <w:sz w:val="22"/>
              </w:rPr>
              <w:t>136</w:t>
            </w:r>
          </w:p>
        </w:tc>
        <w:tc>
          <w:tcPr>
            <w:tcW w:w="0" w:type="auto"/>
          </w:tcPr>
          <w:p w14:paraId="50ED6CFB" w14:textId="77777777" w:rsidR="00F75513" w:rsidRPr="000B4EB7" w:rsidRDefault="00462820" w:rsidP="000B4EB7">
            <w:pPr>
              <w:jc w:val="both"/>
              <w:rPr>
                <w:sz w:val="22"/>
              </w:rPr>
            </w:pPr>
            <w:r w:rsidRPr="000B4EB7">
              <w:rPr>
                <w:sz w:val="22"/>
              </w:rPr>
              <w:t xml:space="preserve">2ª. </w:t>
            </w:r>
          </w:p>
        </w:tc>
      </w:tr>
      <w:tr w:rsidR="003A7DA5" w:rsidRPr="000B4EB7" w14:paraId="63B85DCD" w14:textId="77777777">
        <w:tc>
          <w:tcPr>
            <w:tcW w:w="0" w:type="auto"/>
            <w:vAlign w:val="center"/>
          </w:tcPr>
          <w:p w14:paraId="616F1C22" w14:textId="77777777" w:rsidR="004D723D" w:rsidRPr="000B4EB7" w:rsidRDefault="004D723D" w:rsidP="000B4EB7">
            <w:pPr>
              <w:jc w:val="both"/>
              <w:rPr>
                <w:sz w:val="22"/>
              </w:rPr>
            </w:pPr>
            <w:r w:rsidRPr="000B4EB7">
              <w:rPr>
                <w:sz w:val="22"/>
              </w:rPr>
              <w:t>Política II</w:t>
            </w:r>
          </w:p>
        </w:tc>
        <w:tc>
          <w:tcPr>
            <w:tcW w:w="0" w:type="auto"/>
            <w:vAlign w:val="center"/>
          </w:tcPr>
          <w:p w14:paraId="7E973A49" w14:textId="77777777" w:rsidR="004D723D" w:rsidRPr="000B4EB7" w:rsidRDefault="004D723D" w:rsidP="000B4EB7">
            <w:pPr>
              <w:jc w:val="both"/>
              <w:rPr>
                <w:sz w:val="22"/>
              </w:rPr>
            </w:pPr>
            <w:r w:rsidRPr="000B4EB7">
              <w:rPr>
                <w:sz w:val="22"/>
              </w:rPr>
              <w:t>2</w:t>
            </w:r>
          </w:p>
        </w:tc>
        <w:tc>
          <w:tcPr>
            <w:tcW w:w="0" w:type="auto"/>
            <w:vAlign w:val="center"/>
          </w:tcPr>
          <w:p w14:paraId="0AA3FEFB" w14:textId="77777777" w:rsidR="004D723D" w:rsidRPr="000B4EB7" w:rsidRDefault="004D723D" w:rsidP="000B4EB7">
            <w:pPr>
              <w:jc w:val="both"/>
              <w:rPr>
                <w:sz w:val="22"/>
              </w:rPr>
            </w:pPr>
            <w:r w:rsidRPr="000B4EB7">
              <w:rPr>
                <w:sz w:val="22"/>
              </w:rPr>
              <w:t>1</w:t>
            </w:r>
          </w:p>
        </w:tc>
        <w:tc>
          <w:tcPr>
            <w:tcW w:w="0" w:type="auto"/>
            <w:vAlign w:val="center"/>
          </w:tcPr>
          <w:p w14:paraId="50798B6B" w14:textId="77777777" w:rsidR="004D723D" w:rsidRPr="000B4EB7" w:rsidRDefault="004D723D" w:rsidP="000B4EB7">
            <w:pPr>
              <w:jc w:val="both"/>
              <w:rPr>
                <w:sz w:val="22"/>
              </w:rPr>
            </w:pPr>
            <w:r w:rsidRPr="000B4EB7">
              <w:rPr>
                <w:sz w:val="22"/>
              </w:rPr>
              <w:t>102</w:t>
            </w:r>
          </w:p>
        </w:tc>
        <w:tc>
          <w:tcPr>
            <w:tcW w:w="0" w:type="auto"/>
          </w:tcPr>
          <w:p w14:paraId="61E67677" w14:textId="77777777" w:rsidR="004D723D" w:rsidRPr="000B4EB7" w:rsidRDefault="009233C3" w:rsidP="000B4EB7">
            <w:pPr>
              <w:jc w:val="both"/>
              <w:rPr>
                <w:sz w:val="22"/>
              </w:rPr>
            </w:pPr>
            <w:r w:rsidRPr="000B4EB7">
              <w:rPr>
                <w:sz w:val="22"/>
              </w:rPr>
              <w:t>2ª.</w:t>
            </w:r>
          </w:p>
        </w:tc>
        <w:tc>
          <w:tcPr>
            <w:tcW w:w="0" w:type="auto"/>
          </w:tcPr>
          <w:p w14:paraId="615B90F7" w14:textId="77777777" w:rsidR="004D723D" w:rsidRPr="000B4EB7" w:rsidRDefault="004D723D" w:rsidP="000B4EB7">
            <w:pPr>
              <w:jc w:val="both"/>
              <w:rPr>
                <w:sz w:val="22"/>
              </w:rPr>
            </w:pPr>
            <w:r w:rsidRPr="000B4EB7">
              <w:rPr>
                <w:sz w:val="22"/>
              </w:rPr>
              <w:t>Política II</w:t>
            </w:r>
          </w:p>
        </w:tc>
        <w:tc>
          <w:tcPr>
            <w:tcW w:w="0" w:type="auto"/>
          </w:tcPr>
          <w:p w14:paraId="10D5367D" w14:textId="77777777" w:rsidR="004D723D" w:rsidRPr="000B4EB7" w:rsidRDefault="00F75513" w:rsidP="000B4EB7">
            <w:pPr>
              <w:jc w:val="both"/>
              <w:rPr>
                <w:sz w:val="22"/>
              </w:rPr>
            </w:pPr>
            <w:r w:rsidRPr="000B4EB7">
              <w:rPr>
                <w:sz w:val="22"/>
              </w:rPr>
              <w:t>3</w:t>
            </w:r>
          </w:p>
        </w:tc>
        <w:tc>
          <w:tcPr>
            <w:tcW w:w="0" w:type="auto"/>
          </w:tcPr>
          <w:p w14:paraId="5E981C52" w14:textId="77777777" w:rsidR="004D723D" w:rsidRPr="000B4EB7" w:rsidRDefault="00F75513" w:rsidP="000B4EB7">
            <w:pPr>
              <w:jc w:val="both"/>
              <w:rPr>
                <w:sz w:val="22"/>
              </w:rPr>
            </w:pPr>
            <w:r w:rsidRPr="000B4EB7">
              <w:rPr>
                <w:sz w:val="22"/>
              </w:rPr>
              <w:t>1</w:t>
            </w:r>
          </w:p>
        </w:tc>
        <w:tc>
          <w:tcPr>
            <w:tcW w:w="0" w:type="auto"/>
          </w:tcPr>
          <w:p w14:paraId="0C835780" w14:textId="77777777" w:rsidR="004D723D" w:rsidRPr="000B4EB7" w:rsidRDefault="00F75513" w:rsidP="000B4EB7">
            <w:pPr>
              <w:jc w:val="both"/>
              <w:rPr>
                <w:sz w:val="22"/>
              </w:rPr>
            </w:pPr>
            <w:r w:rsidRPr="000B4EB7">
              <w:rPr>
                <w:sz w:val="22"/>
              </w:rPr>
              <w:t>136</w:t>
            </w:r>
          </w:p>
        </w:tc>
        <w:tc>
          <w:tcPr>
            <w:tcW w:w="0" w:type="auto"/>
          </w:tcPr>
          <w:p w14:paraId="25C07795" w14:textId="77777777" w:rsidR="00F75513" w:rsidRPr="000B4EB7" w:rsidRDefault="00F75513" w:rsidP="000B4EB7">
            <w:pPr>
              <w:jc w:val="both"/>
              <w:rPr>
                <w:sz w:val="22"/>
              </w:rPr>
            </w:pPr>
            <w:r w:rsidRPr="000B4EB7">
              <w:rPr>
                <w:sz w:val="22"/>
              </w:rPr>
              <w:t xml:space="preserve">2ª. </w:t>
            </w:r>
          </w:p>
        </w:tc>
      </w:tr>
      <w:tr w:rsidR="003A7DA5" w:rsidRPr="000B4EB7" w14:paraId="2E6426DB" w14:textId="77777777">
        <w:tc>
          <w:tcPr>
            <w:tcW w:w="0" w:type="auto"/>
            <w:vAlign w:val="center"/>
          </w:tcPr>
          <w:p w14:paraId="32F37709" w14:textId="77777777" w:rsidR="004D723D" w:rsidRPr="000B4EB7" w:rsidRDefault="004D723D" w:rsidP="000B4EB7">
            <w:pPr>
              <w:jc w:val="both"/>
              <w:rPr>
                <w:sz w:val="22"/>
              </w:rPr>
            </w:pPr>
            <w:r w:rsidRPr="000B4EB7">
              <w:rPr>
                <w:sz w:val="22"/>
              </w:rPr>
              <w:t>Sociologia II</w:t>
            </w:r>
          </w:p>
        </w:tc>
        <w:tc>
          <w:tcPr>
            <w:tcW w:w="0" w:type="auto"/>
            <w:vAlign w:val="center"/>
          </w:tcPr>
          <w:p w14:paraId="412A6DE2" w14:textId="77777777" w:rsidR="004D723D" w:rsidRPr="000B4EB7" w:rsidRDefault="004D723D" w:rsidP="000B4EB7">
            <w:pPr>
              <w:jc w:val="both"/>
              <w:rPr>
                <w:sz w:val="22"/>
              </w:rPr>
            </w:pPr>
            <w:r w:rsidRPr="000B4EB7">
              <w:rPr>
                <w:sz w:val="22"/>
              </w:rPr>
              <w:t>3</w:t>
            </w:r>
          </w:p>
        </w:tc>
        <w:tc>
          <w:tcPr>
            <w:tcW w:w="0" w:type="auto"/>
            <w:vAlign w:val="center"/>
          </w:tcPr>
          <w:p w14:paraId="13C65A3C" w14:textId="77777777" w:rsidR="004D723D" w:rsidRPr="000B4EB7" w:rsidRDefault="004D723D" w:rsidP="000B4EB7">
            <w:pPr>
              <w:jc w:val="both"/>
              <w:rPr>
                <w:sz w:val="22"/>
              </w:rPr>
            </w:pPr>
            <w:r w:rsidRPr="000B4EB7">
              <w:rPr>
                <w:sz w:val="22"/>
              </w:rPr>
              <w:t>1</w:t>
            </w:r>
          </w:p>
        </w:tc>
        <w:tc>
          <w:tcPr>
            <w:tcW w:w="0" w:type="auto"/>
            <w:vAlign w:val="center"/>
          </w:tcPr>
          <w:p w14:paraId="3B806F30" w14:textId="77777777" w:rsidR="004D723D" w:rsidRPr="000B4EB7" w:rsidRDefault="004D723D" w:rsidP="000B4EB7">
            <w:pPr>
              <w:jc w:val="both"/>
              <w:rPr>
                <w:sz w:val="22"/>
              </w:rPr>
            </w:pPr>
            <w:r w:rsidRPr="000B4EB7">
              <w:rPr>
                <w:sz w:val="22"/>
              </w:rPr>
              <w:t>136</w:t>
            </w:r>
          </w:p>
        </w:tc>
        <w:tc>
          <w:tcPr>
            <w:tcW w:w="0" w:type="auto"/>
          </w:tcPr>
          <w:p w14:paraId="4936518A" w14:textId="77777777" w:rsidR="004D723D" w:rsidRPr="000B4EB7" w:rsidRDefault="009233C3" w:rsidP="000B4EB7">
            <w:pPr>
              <w:jc w:val="both"/>
              <w:rPr>
                <w:sz w:val="22"/>
              </w:rPr>
            </w:pPr>
            <w:r w:rsidRPr="000B4EB7">
              <w:rPr>
                <w:sz w:val="22"/>
              </w:rPr>
              <w:t>2ª.</w:t>
            </w:r>
          </w:p>
        </w:tc>
        <w:tc>
          <w:tcPr>
            <w:tcW w:w="0" w:type="auto"/>
          </w:tcPr>
          <w:p w14:paraId="43E2F173" w14:textId="77777777" w:rsidR="004D723D" w:rsidRPr="000B4EB7" w:rsidRDefault="004D723D" w:rsidP="000B4EB7">
            <w:pPr>
              <w:jc w:val="both"/>
              <w:rPr>
                <w:sz w:val="22"/>
              </w:rPr>
            </w:pPr>
            <w:r w:rsidRPr="000B4EB7">
              <w:rPr>
                <w:sz w:val="22"/>
              </w:rPr>
              <w:t>Sociologia II</w:t>
            </w:r>
          </w:p>
        </w:tc>
        <w:tc>
          <w:tcPr>
            <w:tcW w:w="0" w:type="auto"/>
          </w:tcPr>
          <w:p w14:paraId="7455AC34" w14:textId="77777777" w:rsidR="004D723D" w:rsidRPr="000B4EB7" w:rsidRDefault="00F75513" w:rsidP="000B4EB7">
            <w:pPr>
              <w:jc w:val="both"/>
              <w:rPr>
                <w:sz w:val="22"/>
              </w:rPr>
            </w:pPr>
            <w:r w:rsidRPr="000B4EB7">
              <w:rPr>
                <w:sz w:val="22"/>
              </w:rPr>
              <w:t>3</w:t>
            </w:r>
          </w:p>
        </w:tc>
        <w:tc>
          <w:tcPr>
            <w:tcW w:w="0" w:type="auto"/>
          </w:tcPr>
          <w:p w14:paraId="15BC4885" w14:textId="77777777" w:rsidR="004D723D" w:rsidRPr="000B4EB7" w:rsidRDefault="00F75513" w:rsidP="000B4EB7">
            <w:pPr>
              <w:jc w:val="both"/>
              <w:rPr>
                <w:sz w:val="22"/>
              </w:rPr>
            </w:pPr>
            <w:r w:rsidRPr="000B4EB7">
              <w:rPr>
                <w:sz w:val="22"/>
              </w:rPr>
              <w:t>1</w:t>
            </w:r>
          </w:p>
        </w:tc>
        <w:tc>
          <w:tcPr>
            <w:tcW w:w="0" w:type="auto"/>
          </w:tcPr>
          <w:p w14:paraId="7336D315" w14:textId="77777777" w:rsidR="004D723D" w:rsidRPr="000B4EB7" w:rsidRDefault="00F75513" w:rsidP="000B4EB7">
            <w:pPr>
              <w:jc w:val="both"/>
              <w:rPr>
                <w:sz w:val="22"/>
              </w:rPr>
            </w:pPr>
            <w:r w:rsidRPr="000B4EB7">
              <w:rPr>
                <w:sz w:val="22"/>
              </w:rPr>
              <w:t>136</w:t>
            </w:r>
          </w:p>
        </w:tc>
        <w:tc>
          <w:tcPr>
            <w:tcW w:w="0" w:type="auto"/>
          </w:tcPr>
          <w:p w14:paraId="194CB262" w14:textId="77777777" w:rsidR="00F75513" w:rsidRPr="000B4EB7" w:rsidRDefault="00F75513" w:rsidP="000B4EB7">
            <w:pPr>
              <w:jc w:val="both"/>
              <w:rPr>
                <w:sz w:val="22"/>
              </w:rPr>
            </w:pPr>
            <w:r w:rsidRPr="000B4EB7">
              <w:rPr>
                <w:sz w:val="22"/>
              </w:rPr>
              <w:t xml:space="preserve">2ª. </w:t>
            </w:r>
          </w:p>
        </w:tc>
      </w:tr>
      <w:tr w:rsidR="003A7DA5" w:rsidRPr="000B4EB7" w14:paraId="39BB3862" w14:textId="77777777">
        <w:tc>
          <w:tcPr>
            <w:tcW w:w="0" w:type="auto"/>
            <w:vAlign w:val="center"/>
          </w:tcPr>
          <w:p w14:paraId="53335D73" w14:textId="77777777" w:rsidR="004D723D" w:rsidRPr="000B4EB7" w:rsidRDefault="004D723D" w:rsidP="000B4EB7">
            <w:pPr>
              <w:jc w:val="both"/>
              <w:rPr>
                <w:sz w:val="22"/>
              </w:rPr>
            </w:pPr>
            <w:r w:rsidRPr="000B4EB7">
              <w:rPr>
                <w:sz w:val="22"/>
              </w:rPr>
              <w:t>Filosofia II</w:t>
            </w:r>
          </w:p>
        </w:tc>
        <w:tc>
          <w:tcPr>
            <w:tcW w:w="0" w:type="auto"/>
            <w:vAlign w:val="center"/>
          </w:tcPr>
          <w:p w14:paraId="7494DFF6" w14:textId="77777777" w:rsidR="004D723D" w:rsidRPr="000B4EB7" w:rsidRDefault="004D723D" w:rsidP="000B4EB7">
            <w:pPr>
              <w:jc w:val="both"/>
              <w:rPr>
                <w:sz w:val="22"/>
              </w:rPr>
            </w:pPr>
            <w:r w:rsidRPr="000B4EB7">
              <w:rPr>
                <w:sz w:val="22"/>
              </w:rPr>
              <w:t>2</w:t>
            </w:r>
          </w:p>
        </w:tc>
        <w:tc>
          <w:tcPr>
            <w:tcW w:w="0" w:type="auto"/>
            <w:vAlign w:val="center"/>
          </w:tcPr>
          <w:p w14:paraId="0E60E2BF" w14:textId="77777777" w:rsidR="004D723D" w:rsidRPr="000B4EB7" w:rsidRDefault="004D723D" w:rsidP="000B4EB7">
            <w:pPr>
              <w:jc w:val="both"/>
              <w:rPr>
                <w:sz w:val="22"/>
              </w:rPr>
            </w:pPr>
            <w:r w:rsidRPr="000B4EB7">
              <w:rPr>
                <w:sz w:val="22"/>
              </w:rPr>
              <w:t>X</w:t>
            </w:r>
          </w:p>
        </w:tc>
        <w:tc>
          <w:tcPr>
            <w:tcW w:w="0" w:type="auto"/>
            <w:vAlign w:val="center"/>
          </w:tcPr>
          <w:p w14:paraId="35E76EF6" w14:textId="77777777" w:rsidR="004D723D" w:rsidRPr="000B4EB7" w:rsidRDefault="004D723D" w:rsidP="000B4EB7">
            <w:pPr>
              <w:jc w:val="both"/>
              <w:rPr>
                <w:sz w:val="22"/>
              </w:rPr>
            </w:pPr>
            <w:r w:rsidRPr="000B4EB7">
              <w:rPr>
                <w:sz w:val="22"/>
              </w:rPr>
              <w:t>68</w:t>
            </w:r>
          </w:p>
        </w:tc>
        <w:tc>
          <w:tcPr>
            <w:tcW w:w="0" w:type="auto"/>
          </w:tcPr>
          <w:p w14:paraId="0A98A857" w14:textId="77777777" w:rsidR="004D723D" w:rsidRPr="000B4EB7" w:rsidRDefault="009233C3" w:rsidP="000B4EB7">
            <w:pPr>
              <w:jc w:val="both"/>
              <w:rPr>
                <w:sz w:val="22"/>
              </w:rPr>
            </w:pPr>
            <w:r w:rsidRPr="000B4EB7">
              <w:rPr>
                <w:sz w:val="22"/>
              </w:rPr>
              <w:t>2ª.</w:t>
            </w:r>
          </w:p>
        </w:tc>
        <w:tc>
          <w:tcPr>
            <w:tcW w:w="0" w:type="auto"/>
          </w:tcPr>
          <w:p w14:paraId="1D7EC456" w14:textId="77777777" w:rsidR="004D723D" w:rsidRPr="000B4EB7" w:rsidRDefault="00A7226E" w:rsidP="000B4EB7">
            <w:pPr>
              <w:jc w:val="both"/>
              <w:rPr>
                <w:sz w:val="22"/>
              </w:rPr>
            </w:pPr>
            <w:r w:rsidRPr="000B4EB7">
              <w:rPr>
                <w:sz w:val="22"/>
              </w:rPr>
              <w:t>Filosofia II</w:t>
            </w:r>
          </w:p>
        </w:tc>
        <w:tc>
          <w:tcPr>
            <w:tcW w:w="0" w:type="auto"/>
          </w:tcPr>
          <w:p w14:paraId="233EC999" w14:textId="77777777" w:rsidR="004D723D" w:rsidRPr="000B4EB7" w:rsidRDefault="00F75513" w:rsidP="000B4EB7">
            <w:pPr>
              <w:jc w:val="both"/>
              <w:rPr>
                <w:sz w:val="22"/>
              </w:rPr>
            </w:pPr>
            <w:r w:rsidRPr="000B4EB7">
              <w:rPr>
                <w:sz w:val="22"/>
              </w:rPr>
              <w:t>1</w:t>
            </w:r>
          </w:p>
        </w:tc>
        <w:tc>
          <w:tcPr>
            <w:tcW w:w="0" w:type="auto"/>
          </w:tcPr>
          <w:p w14:paraId="3AC8A875" w14:textId="77777777" w:rsidR="004D723D" w:rsidRPr="000B4EB7" w:rsidRDefault="00F75513" w:rsidP="000B4EB7">
            <w:pPr>
              <w:jc w:val="both"/>
              <w:rPr>
                <w:sz w:val="22"/>
              </w:rPr>
            </w:pPr>
            <w:r w:rsidRPr="000B4EB7">
              <w:rPr>
                <w:sz w:val="22"/>
              </w:rPr>
              <w:t>1</w:t>
            </w:r>
          </w:p>
        </w:tc>
        <w:tc>
          <w:tcPr>
            <w:tcW w:w="0" w:type="auto"/>
          </w:tcPr>
          <w:p w14:paraId="3EF35AFC" w14:textId="77777777" w:rsidR="004D723D" w:rsidRPr="000B4EB7" w:rsidRDefault="00F75513" w:rsidP="000B4EB7">
            <w:pPr>
              <w:jc w:val="both"/>
              <w:rPr>
                <w:sz w:val="22"/>
              </w:rPr>
            </w:pPr>
            <w:r w:rsidRPr="000B4EB7">
              <w:rPr>
                <w:sz w:val="22"/>
              </w:rPr>
              <w:t>68</w:t>
            </w:r>
          </w:p>
        </w:tc>
        <w:tc>
          <w:tcPr>
            <w:tcW w:w="0" w:type="auto"/>
          </w:tcPr>
          <w:p w14:paraId="18F63E28" w14:textId="77777777" w:rsidR="00F75513" w:rsidRPr="000B4EB7" w:rsidRDefault="00F75513" w:rsidP="000B4EB7">
            <w:pPr>
              <w:jc w:val="both"/>
              <w:rPr>
                <w:sz w:val="22"/>
              </w:rPr>
            </w:pPr>
            <w:r w:rsidRPr="000B4EB7">
              <w:rPr>
                <w:sz w:val="22"/>
              </w:rPr>
              <w:t>2ª.</w:t>
            </w:r>
          </w:p>
        </w:tc>
      </w:tr>
      <w:tr w:rsidR="003A7DA5" w:rsidRPr="000B4EB7" w14:paraId="16E9C83B" w14:textId="77777777">
        <w:tc>
          <w:tcPr>
            <w:tcW w:w="0" w:type="auto"/>
            <w:vAlign w:val="center"/>
          </w:tcPr>
          <w:p w14:paraId="5E6ED5C0" w14:textId="77777777" w:rsidR="004D723D" w:rsidRPr="000B4EB7" w:rsidRDefault="004D723D" w:rsidP="000B4EB7">
            <w:pPr>
              <w:jc w:val="both"/>
              <w:rPr>
                <w:sz w:val="22"/>
              </w:rPr>
            </w:pPr>
            <w:r w:rsidRPr="000B4EB7">
              <w:rPr>
                <w:sz w:val="22"/>
              </w:rPr>
              <w:t>Economia II</w:t>
            </w:r>
          </w:p>
        </w:tc>
        <w:tc>
          <w:tcPr>
            <w:tcW w:w="0" w:type="auto"/>
            <w:vAlign w:val="center"/>
          </w:tcPr>
          <w:p w14:paraId="5D0B11E5" w14:textId="77777777" w:rsidR="004D723D" w:rsidRPr="000B4EB7" w:rsidRDefault="004D723D" w:rsidP="000B4EB7">
            <w:pPr>
              <w:jc w:val="both"/>
              <w:rPr>
                <w:sz w:val="22"/>
              </w:rPr>
            </w:pPr>
            <w:r w:rsidRPr="000B4EB7">
              <w:rPr>
                <w:sz w:val="22"/>
              </w:rPr>
              <w:t>2</w:t>
            </w:r>
          </w:p>
        </w:tc>
        <w:tc>
          <w:tcPr>
            <w:tcW w:w="0" w:type="auto"/>
            <w:vAlign w:val="center"/>
          </w:tcPr>
          <w:p w14:paraId="0CBA74A8" w14:textId="77777777" w:rsidR="004D723D" w:rsidRPr="000B4EB7" w:rsidRDefault="004D723D" w:rsidP="000B4EB7">
            <w:pPr>
              <w:jc w:val="both"/>
              <w:rPr>
                <w:sz w:val="22"/>
              </w:rPr>
            </w:pPr>
            <w:r w:rsidRPr="000B4EB7">
              <w:rPr>
                <w:sz w:val="22"/>
              </w:rPr>
              <w:t>X</w:t>
            </w:r>
          </w:p>
        </w:tc>
        <w:tc>
          <w:tcPr>
            <w:tcW w:w="0" w:type="auto"/>
            <w:vAlign w:val="center"/>
          </w:tcPr>
          <w:p w14:paraId="681A0B2C" w14:textId="77777777" w:rsidR="004D723D" w:rsidRPr="000B4EB7" w:rsidRDefault="004D723D" w:rsidP="000B4EB7">
            <w:pPr>
              <w:jc w:val="both"/>
              <w:rPr>
                <w:sz w:val="22"/>
              </w:rPr>
            </w:pPr>
            <w:r w:rsidRPr="000B4EB7">
              <w:rPr>
                <w:sz w:val="22"/>
              </w:rPr>
              <w:t>68</w:t>
            </w:r>
          </w:p>
        </w:tc>
        <w:tc>
          <w:tcPr>
            <w:tcW w:w="0" w:type="auto"/>
          </w:tcPr>
          <w:p w14:paraId="4A2B9563" w14:textId="77777777" w:rsidR="004D723D" w:rsidRPr="000B4EB7" w:rsidRDefault="009233C3" w:rsidP="000B4EB7">
            <w:pPr>
              <w:jc w:val="both"/>
              <w:rPr>
                <w:sz w:val="22"/>
              </w:rPr>
            </w:pPr>
            <w:r w:rsidRPr="000B4EB7">
              <w:rPr>
                <w:sz w:val="22"/>
              </w:rPr>
              <w:t>2ª.</w:t>
            </w:r>
          </w:p>
        </w:tc>
        <w:tc>
          <w:tcPr>
            <w:tcW w:w="0" w:type="auto"/>
          </w:tcPr>
          <w:p w14:paraId="050EE138" w14:textId="77777777" w:rsidR="004D723D" w:rsidRPr="000B4EB7" w:rsidRDefault="00893E54" w:rsidP="000B4EB7">
            <w:pPr>
              <w:jc w:val="both"/>
              <w:rPr>
                <w:sz w:val="22"/>
              </w:rPr>
            </w:pPr>
            <w:r w:rsidRPr="000B4EB7">
              <w:rPr>
                <w:sz w:val="22"/>
              </w:rPr>
              <w:t>Sem equivalência</w:t>
            </w:r>
          </w:p>
        </w:tc>
        <w:tc>
          <w:tcPr>
            <w:tcW w:w="0" w:type="auto"/>
          </w:tcPr>
          <w:p w14:paraId="26E2C430" w14:textId="77777777" w:rsidR="004D723D" w:rsidRPr="000B4EB7" w:rsidRDefault="00CD01F1" w:rsidP="000B4EB7">
            <w:pPr>
              <w:jc w:val="both"/>
              <w:rPr>
                <w:sz w:val="22"/>
              </w:rPr>
            </w:pPr>
            <w:r w:rsidRPr="000B4EB7">
              <w:rPr>
                <w:sz w:val="22"/>
              </w:rPr>
              <w:t>-</w:t>
            </w:r>
          </w:p>
        </w:tc>
        <w:tc>
          <w:tcPr>
            <w:tcW w:w="0" w:type="auto"/>
          </w:tcPr>
          <w:p w14:paraId="648D2AAB" w14:textId="77777777" w:rsidR="004D723D" w:rsidRPr="000B4EB7" w:rsidRDefault="00CD01F1" w:rsidP="000B4EB7">
            <w:pPr>
              <w:jc w:val="both"/>
              <w:rPr>
                <w:sz w:val="22"/>
              </w:rPr>
            </w:pPr>
            <w:r w:rsidRPr="000B4EB7">
              <w:rPr>
                <w:sz w:val="22"/>
              </w:rPr>
              <w:t>-</w:t>
            </w:r>
          </w:p>
        </w:tc>
        <w:tc>
          <w:tcPr>
            <w:tcW w:w="0" w:type="auto"/>
          </w:tcPr>
          <w:p w14:paraId="16AADC08" w14:textId="77777777" w:rsidR="004D723D" w:rsidRPr="000B4EB7" w:rsidRDefault="00CD01F1" w:rsidP="000B4EB7">
            <w:pPr>
              <w:jc w:val="both"/>
              <w:rPr>
                <w:sz w:val="22"/>
              </w:rPr>
            </w:pPr>
            <w:r w:rsidRPr="000B4EB7">
              <w:rPr>
                <w:sz w:val="22"/>
              </w:rPr>
              <w:t>-</w:t>
            </w:r>
          </w:p>
        </w:tc>
        <w:tc>
          <w:tcPr>
            <w:tcW w:w="0" w:type="auto"/>
          </w:tcPr>
          <w:p w14:paraId="33C7E6B0" w14:textId="77777777" w:rsidR="00F75513" w:rsidRPr="000B4EB7" w:rsidRDefault="00CD01F1" w:rsidP="000B4EB7">
            <w:pPr>
              <w:jc w:val="both"/>
              <w:rPr>
                <w:sz w:val="22"/>
              </w:rPr>
            </w:pPr>
            <w:r w:rsidRPr="000B4EB7">
              <w:rPr>
                <w:sz w:val="22"/>
              </w:rPr>
              <w:t>-</w:t>
            </w:r>
          </w:p>
        </w:tc>
      </w:tr>
      <w:tr w:rsidR="003A7DA5" w:rsidRPr="000B4EB7" w14:paraId="00ABDA39" w14:textId="77777777">
        <w:tc>
          <w:tcPr>
            <w:tcW w:w="0" w:type="auto"/>
            <w:vAlign w:val="center"/>
          </w:tcPr>
          <w:p w14:paraId="21B32E31" w14:textId="77777777" w:rsidR="004D723D" w:rsidRPr="000B4EB7" w:rsidRDefault="004D723D" w:rsidP="000B4EB7">
            <w:pPr>
              <w:jc w:val="both"/>
              <w:rPr>
                <w:sz w:val="22"/>
              </w:rPr>
            </w:pPr>
            <w:r w:rsidRPr="000B4EB7">
              <w:rPr>
                <w:sz w:val="22"/>
              </w:rPr>
              <w:t>Psicologia da Educação</w:t>
            </w:r>
          </w:p>
        </w:tc>
        <w:tc>
          <w:tcPr>
            <w:tcW w:w="0" w:type="auto"/>
            <w:vAlign w:val="center"/>
          </w:tcPr>
          <w:p w14:paraId="71FFCE76" w14:textId="77777777" w:rsidR="004D723D" w:rsidRPr="000B4EB7" w:rsidRDefault="004D723D" w:rsidP="000B4EB7">
            <w:pPr>
              <w:jc w:val="both"/>
              <w:rPr>
                <w:sz w:val="22"/>
              </w:rPr>
            </w:pPr>
            <w:r w:rsidRPr="000B4EB7">
              <w:rPr>
                <w:sz w:val="22"/>
              </w:rPr>
              <w:t>2</w:t>
            </w:r>
          </w:p>
        </w:tc>
        <w:tc>
          <w:tcPr>
            <w:tcW w:w="0" w:type="auto"/>
            <w:vAlign w:val="center"/>
          </w:tcPr>
          <w:p w14:paraId="7DA07BB3" w14:textId="77777777" w:rsidR="004D723D" w:rsidRPr="000B4EB7" w:rsidRDefault="004D723D" w:rsidP="000B4EB7">
            <w:pPr>
              <w:jc w:val="both"/>
              <w:rPr>
                <w:sz w:val="22"/>
              </w:rPr>
            </w:pPr>
            <w:r w:rsidRPr="000B4EB7">
              <w:rPr>
                <w:sz w:val="22"/>
              </w:rPr>
              <w:t>1</w:t>
            </w:r>
          </w:p>
        </w:tc>
        <w:tc>
          <w:tcPr>
            <w:tcW w:w="0" w:type="auto"/>
            <w:vAlign w:val="center"/>
          </w:tcPr>
          <w:p w14:paraId="10B68588" w14:textId="77777777" w:rsidR="004D723D" w:rsidRPr="000B4EB7" w:rsidRDefault="00462820" w:rsidP="000B4EB7">
            <w:pPr>
              <w:jc w:val="both"/>
              <w:rPr>
                <w:sz w:val="22"/>
              </w:rPr>
            </w:pPr>
            <w:r w:rsidRPr="000B4EB7">
              <w:rPr>
                <w:sz w:val="22"/>
              </w:rPr>
              <w:t>10</w:t>
            </w:r>
            <w:r w:rsidR="004D723D" w:rsidRPr="000B4EB7">
              <w:rPr>
                <w:sz w:val="22"/>
              </w:rPr>
              <w:t>2</w:t>
            </w:r>
          </w:p>
        </w:tc>
        <w:tc>
          <w:tcPr>
            <w:tcW w:w="0" w:type="auto"/>
          </w:tcPr>
          <w:p w14:paraId="452D5D7D" w14:textId="77777777" w:rsidR="004D723D" w:rsidRPr="000B4EB7" w:rsidRDefault="009233C3" w:rsidP="000B4EB7">
            <w:pPr>
              <w:jc w:val="both"/>
              <w:rPr>
                <w:sz w:val="22"/>
              </w:rPr>
            </w:pPr>
            <w:r w:rsidRPr="000B4EB7">
              <w:rPr>
                <w:sz w:val="22"/>
              </w:rPr>
              <w:t>2ª.</w:t>
            </w:r>
          </w:p>
        </w:tc>
        <w:tc>
          <w:tcPr>
            <w:tcW w:w="0" w:type="auto"/>
          </w:tcPr>
          <w:p w14:paraId="78686F41" w14:textId="77777777" w:rsidR="004D723D" w:rsidRPr="000B4EB7" w:rsidRDefault="00A7226E" w:rsidP="000B4EB7">
            <w:pPr>
              <w:jc w:val="both"/>
              <w:rPr>
                <w:sz w:val="22"/>
              </w:rPr>
            </w:pPr>
            <w:r w:rsidRPr="000B4EB7">
              <w:rPr>
                <w:sz w:val="22"/>
              </w:rPr>
              <w:t>Psicologia da Educação</w:t>
            </w:r>
          </w:p>
        </w:tc>
        <w:tc>
          <w:tcPr>
            <w:tcW w:w="0" w:type="auto"/>
          </w:tcPr>
          <w:p w14:paraId="59811190" w14:textId="77777777" w:rsidR="004D723D" w:rsidRPr="000B4EB7" w:rsidRDefault="00F75513" w:rsidP="000B4EB7">
            <w:pPr>
              <w:jc w:val="both"/>
              <w:rPr>
                <w:sz w:val="22"/>
              </w:rPr>
            </w:pPr>
            <w:r w:rsidRPr="000B4EB7">
              <w:rPr>
                <w:sz w:val="22"/>
              </w:rPr>
              <w:t>2</w:t>
            </w:r>
          </w:p>
        </w:tc>
        <w:tc>
          <w:tcPr>
            <w:tcW w:w="0" w:type="auto"/>
          </w:tcPr>
          <w:p w14:paraId="478BB261" w14:textId="77777777" w:rsidR="004D723D" w:rsidRPr="000B4EB7" w:rsidRDefault="00F75513" w:rsidP="000B4EB7">
            <w:pPr>
              <w:jc w:val="both"/>
              <w:rPr>
                <w:sz w:val="22"/>
              </w:rPr>
            </w:pPr>
            <w:r w:rsidRPr="000B4EB7">
              <w:rPr>
                <w:sz w:val="22"/>
              </w:rPr>
              <w:t>1</w:t>
            </w:r>
          </w:p>
        </w:tc>
        <w:tc>
          <w:tcPr>
            <w:tcW w:w="0" w:type="auto"/>
          </w:tcPr>
          <w:p w14:paraId="554710BF" w14:textId="77777777" w:rsidR="004D723D" w:rsidRPr="000B4EB7" w:rsidRDefault="00F75513" w:rsidP="000B4EB7">
            <w:pPr>
              <w:jc w:val="both"/>
              <w:rPr>
                <w:sz w:val="22"/>
              </w:rPr>
            </w:pPr>
            <w:r w:rsidRPr="000B4EB7">
              <w:rPr>
                <w:sz w:val="22"/>
              </w:rPr>
              <w:t>102</w:t>
            </w:r>
          </w:p>
        </w:tc>
        <w:tc>
          <w:tcPr>
            <w:tcW w:w="0" w:type="auto"/>
          </w:tcPr>
          <w:p w14:paraId="225A639A" w14:textId="77777777" w:rsidR="004D723D" w:rsidRPr="000B4EB7" w:rsidRDefault="00F75513" w:rsidP="000B4EB7">
            <w:pPr>
              <w:jc w:val="both"/>
              <w:rPr>
                <w:sz w:val="22"/>
              </w:rPr>
            </w:pPr>
            <w:r w:rsidRPr="000B4EB7">
              <w:rPr>
                <w:sz w:val="22"/>
              </w:rPr>
              <w:t>2ª.</w:t>
            </w:r>
          </w:p>
        </w:tc>
      </w:tr>
      <w:tr w:rsidR="003A7DA5" w:rsidRPr="000B4EB7" w14:paraId="2F3F8CBC" w14:textId="77777777">
        <w:tc>
          <w:tcPr>
            <w:tcW w:w="0" w:type="auto"/>
            <w:vAlign w:val="center"/>
          </w:tcPr>
          <w:p w14:paraId="5BDF76ED" w14:textId="77777777" w:rsidR="004D723D" w:rsidRPr="000B4EB7" w:rsidRDefault="004D723D" w:rsidP="000B4EB7">
            <w:pPr>
              <w:rPr>
                <w:sz w:val="22"/>
              </w:rPr>
            </w:pPr>
            <w:r w:rsidRPr="000B4EB7">
              <w:rPr>
                <w:sz w:val="22"/>
              </w:rPr>
              <w:t>Estrutura e Funcionamento da Educação Nacional</w:t>
            </w:r>
          </w:p>
        </w:tc>
        <w:tc>
          <w:tcPr>
            <w:tcW w:w="0" w:type="auto"/>
            <w:vAlign w:val="center"/>
          </w:tcPr>
          <w:p w14:paraId="26E2411C" w14:textId="77777777" w:rsidR="004D723D" w:rsidRPr="000B4EB7" w:rsidRDefault="004D723D" w:rsidP="000B4EB7">
            <w:pPr>
              <w:jc w:val="both"/>
              <w:rPr>
                <w:sz w:val="22"/>
              </w:rPr>
            </w:pPr>
            <w:r w:rsidRPr="000B4EB7">
              <w:rPr>
                <w:sz w:val="22"/>
              </w:rPr>
              <w:t>2</w:t>
            </w:r>
          </w:p>
        </w:tc>
        <w:tc>
          <w:tcPr>
            <w:tcW w:w="0" w:type="auto"/>
            <w:vAlign w:val="center"/>
          </w:tcPr>
          <w:p w14:paraId="50E89A66" w14:textId="77777777" w:rsidR="004D723D" w:rsidRPr="000B4EB7" w:rsidRDefault="004D723D" w:rsidP="000B4EB7">
            <w:pPr>
              <w:jc w:val="both"/>
              <w:rPr>
                <w:sz w:val="22"/>
              </w:rPr>
            </w:pPr>
            <w:r w:rsidRPr="000B4EB7">
              <w:rPr>
                <w:sz w:val="22"/>
              </w:rPr>
              <w:t>X</w:t>
            </w:r>
          </w:p>
        </w:tc>
        <w:tc>
          <w:tcPr>
            <w:tcW w:w="0" w:type="auto"/>
            <w:vAlign w:val="center"/>
          </w:tcPr>
          <w:p w14:paraId="067822FC" w14:textId="77777777" w:rsidR="004D723D" w:rsidRPr="000B4EB7" w:rsidRDefault="004D723D" w:rsidP="000B4EB7">
            <w:pPr>
              <w:jc w:val="both"/>
              <w:rPr>
                <w:sz w:val="22"/>
              </w:rPr>
            </w:pPr>
            <w:r w:rsidRPr="000B4EB7">
              <w:rPr>
                <w:sz w:val="22"/>
              </w:rPr>
              <w:t>68</w:t>
            </w:r>
          </w:p>
        </w:tc>
        <w:tc>
          <w:tcPr>
            <w:tcW w:w="0" w:type="auto"/>
          </w:tcPr>
          <w:p w14:paraId="49E2CE8D" w14:textId="77777777" w:rsidR="004D723D" w:rsidRPr="000B4EB7" w:rsidRDefault="009233C3" w:rsidP="000B4EB7">
            <w:pPr>
              <w:jc w:val="both"/>
              <w:rPr>
                <w:sz w:val="22"/>
              </w:rPr>
            </w:pPr>
            <w:r w:rsidRPr="000B4EB7">
              <w:rPr>
                <w:sz w:val="22"/>
              </w:rPr>
              <w:t>2ª.</w:t>
            </w:r>
          </w:p>
        </w:tc>
        <w:tc>
          <w:tcPr>
            <w:tcW w:w="0" w:type="auto"/>
          </w:tcPr>
          <w:p w14:paraId="1D1AC91F" w14:textId="77777777" w:rsidR="004D723D" w:rsidRPr="000B4EB7" w:rsidRDefault="006D760F" w:rsidP="000B4EB7">
            <w:pPr>
              <w:jc w:val="both"/>
              <w:rPr>
                <w:sz w:val="22"/>
              </w:rPr>
            </w:pPr>
            <w:r w:rsidRPr="000B4EB7">
              <w:rPr>
                <w:sz w:val="22"/>
              </w:rPr>
              <w:t>Política educacional brasileira</w:t>
            </w:r>
          </w:p>
        </w:tc>
        <w:tc>
          <w:tcPr>
            <w:tcW w:w="0" w:type="auto"/>
          </w:tcPr>
          <w:p w14:paraId="27A27232" w14:textId="77777777" w:rsidR="004D723D" w:rsidRPr="000B4EB7" w:rsidRDefault="00F75513" w:rsidP="000B4EB7">
            <w:pPr>
              <w:jc w:val="both"/>
              <w:rPr>
                <w:sz w:val="22"/>
              </w:rPr>
            </w:pPr>
            <w:r w:rsidRPr="000B4EB7">
              <w:rPr>
                <w:sz w:val="22"/>
              </w:rPr>
              <w:t>2</w:t>
            </w:r>
          </w:p>
        </w:tc>
        <w:tc>
          <w:tcPr>
            <w:tcW w:w="0" w:type="auto"/>
          </w:tcPr>
          <w:p w14:paraId="1E03AA07" w14:textId="77777777" w:rsidR="004D723D" w:rsidRPr="000B4EB7" w:rsidRDefault="00F75513" w:rsidP="000B4EB7">
            <w:pPr>
              <w:jc w:val="both"/>
              <w:rPr>
                <w:sz w:val="22"/>
              </w:rPr>
            </w:pPr>
            <w:r w:rsidRPr="000B4EB7">
              <w:rPr>
                <w:sz w:val="22"/>
              </w:rPr>
              <w:t>x</w:t>
            </w:r>
          </w:p>
        </w:tc>
        <w:tc>
          <w:tcPr>
            <w:tcW w:w="0" w:type="auto"/>
          </w:tcPr>
          <w:p w14:paraId="0D9E9B6C" w14:textId="77777777" w:rsidR="004D723D" w:rsidRPr="000B4EB7" w:rsidRDefault="00F75513" w:rsidP="000B4EB7">
            <w:pPr>
              <w:jc w:val="both"/>
              <w:rPr>
                <w:sz w:val="22"/>
              </w:rPr>
            </w:pPr>
            <w:r w:rsidRPr="000B4EB7">
              <w:rPr>
                <w:sz w:val="22"/>
              </w:rPr>
              <w:t>68</w:t>
            </w:r>
          </w:p>
        </w:tc>
        <w:tc>
          <w:tcPr>
            <w:tcW w:w="0" w:type="auto"/>
          </w:tcPr>
          <w:p w14:paraId="18BD3FA6" w14:textId="77777777" w:rsidR="004D723D" w:rsidRPr="000B4EB7" w:rsidRDefault="00F75513" w:rsidP="000B4EB7">
            <w:pPr>
              <w:jc w:val="both"/>
              <w:rPr>
                <w:sz w:val="22"/>
              </w:rPr>
            </w:pPr>
            <w:r w:rsidRPr="000B4EB7">
              <w:rPr>
                <w:sz w:val="22"/>
              </w:rPr>
              <w:t>2ª.</w:t>
            </w:r>
          </w:p>
        </w:tc>
      </w:tr>
      <w:tr w:rsidR="003A7DA5" w:rsidRPr="000B4EB7" w14:paraId="22B2A838" w14:textId="77777777">
        <w:trPr>
          <w:trHeight w:val="263"/>
        </w:trPr>
        <w:tc>
          <w:tcPr>
            <w:tcW w:w="0" w:type="auto"/>
          </w:tcPr>
          <w:p w14:paraId="3406E270" w14:textId="77777777" w:rsidR="00F75513" w:rsidRPr="000B4EB7" w:rsidRDefault="00F75513" w:rsidP="000B4EB7">
            <w:pPr>
              <w:jc w:val="both"/>
              <w:rPr>
                <w:sz w:val="22"/>
              </w:rPr>
            </w:pPr>
            <w:r w:rsidRPr="000B4EB7">
              <w:rPr>
                <w:sz w:val="22"/>
              </w:rPr>
              <w:t>Antropologia III</w:t>
            </w:r>
          </w:p>
        </w:tc>
        <w:tc>
          <w:tcPr>
            <w:tcW w:w="0" w:type="auto"/>
            <w:vAlign w:val="center"/>
          </w:tcPr>
          <w:p w14:paraId="0729A9E0" w14:textId="77777777" w:rsidR="00F75513" w:rsidRPr="000B4EB7" w:rsidRDefault="00F75513" w:rsidP="000B4EB7">
            <w:pPr>
              <w:jc w:val="both"/>
              <w:rPr>
                <w:sz w:val="22"/>
              </w:rPr>
            </w:pPr>
            <w:r w:rsidRPr="000B4EB7">
              <w:rPr>
                <w:sz w:val="22"/>
              </w:rPr>
              <w:t>2</w:t>
            </w:r>
          </w:p>
        </w:tc>
        <w:tc>
          <w:tcPr>
            <w:tcW w:w="0" w:type="auto"/>
            <w:vAlign w:val="center"/>
          </w:tcPr>
          <w:p w14:paraId="646698EA" w14:textId="77777777" w:rsidR="00F75513" w:rsidRPr="000B4EB7" w:rsidRDefault="00F75513" w:rsidP="000B4EB7">
            <w:pPr>
              <w:jc w:val="both"/>
              <w:rPr>
                <w:sz w:val="22"/>
              </w:rPr>
            </w:pPr>
            <w:r w:rsidRPr="000B4EB7">
              <w:rPr>
                <w:sz w:val="22"/>
              </w:rPr>
              <w:t>1</w:t>
            </w:r>
          </w:p>
        </w:tc>
        <w:tc>
          <w:tcPr>
            <w:tcW w:w="0" w:type="auto"/>
            <w:vAlign w:val="center"/>
          </w:tcPr>
          <w:p w14:paraId="4F053F18" w14:textId="77777777" w:rsidR="00F75513" w:rsidRPr="000B4EB7" w:rsidRDefault="00F75513" w:rsidP="000B4EB7">
            <w:pPr>
              <w:jc w:val="both"/>
              <w:rPr>
                <w:sz w:val="22"/>
              </w:rPr>
            </w:pPr>
            <w:r w:rsidRPr="000B4EB7">
              <w:rPr>
                <w:sz w:val="22"/>
              </w:rPr>
              <w:t>102</w:t>
            </w:r>
          </w:p>
        </w:tc>
        <w:tc>
          <w:tcPr>
            <w:tcW w:w="0" w:type="auto"/>
          </w:tcPr>
          <w:p w14:paraId="17525FC0" w14:textId="77777777" w:rsidR="00F75513" w:rsidRPr="000B4EB7" w:rsidRDefault="009233C3" w:rsidP="000B4EB7">
            <w:pPr>
              <w:jc w:val="both"/>
              <w:rPr>
                <w:sz w:val="22"/>
              </w:rPr>
            </w:pPr>
            <w:r w:rsidRPr="000B4EB7">
              <w:rPr>
                <w:sz w:val="22"/>
              </w:rPr>
              <w:t>3ª.</w:t>
            </w:r>
          </w:p>
        </w:tc>
        <w:tc>
          <w:tcPr>
            <w:tcW w:w="0" w:type="auto"/>
          </w:tcPr>
          <w:p w14:paraId="4E300F08" w14:textId="77777777" w:rsidR="00F75513" w:rsidRPr="000B4EB7" w:rsidRDefault="00F75513" w:rsidP="000B4EB7">
            <w:pPr>
              <w:jc w:val="both"/>
              <w:rPr>
                <w:sz w:val="22"/>
              </w:rPr>
            </w:pPr>
            <w:r w:rsidRPr="000B4EB7">
              <w:rPr>
                <w:sz w:val="22"/>
              </w:rPr>
              <w:t>Antropologia III</w:t>
            </w:r>
          </w:p>
        </w:tc>
        <w:tc>
          <w:tcPr>
            <w:tcW w:w="0" w:type="auto"/>
          </w:tcPr>
          <w:p w14:paraId="24BD8E49" w14:textId="77777777" w:rsidR="00F75513" w:rsidRPr="000B4EB7" w:rsidRDefault="001B2FAA" w:rsidP="000B4EB7">
            <w:pPr>
              <w:jc w:val="both"/>
              <w:rPr>
                <w:sz w:val="22"/>
              </w:rPr>
            </w:pPr>
            <w:r w:rsidRPr="000B4EB7">
              <w:rPr>
                <w:sz w:val="22"/>
              </w:rPr>
              <w:t>4</w:t>
            </w:r>
          </w:p>
        </w:tc>
        <w:tc>
          <w:tcPr>
            <w:tcW w:w="0" w:type="auto"/>
          </w:tcPr>
          <w:p w14:paraId="17083AF9" w14:textId="77777777" w:rsidR="00F75513" w:rsidRPr="000B4EB7" w:rsidRDefault="00CD01F1" w:rsidP="000B4EB7">
            <w:pPr>
              <w:jc w:val="both"/>
              <w:rPr>
                <w:sz w:val="22"/>
              </w:rPr>
            </w:pPr>
            <w:r w:rsidRPr="000B4EB7">
              <w:rPr>
                <w:sz w:val="22"/>
              </w:rPr>
              <w:t>-</w:t>
            </w:r>
          </w:p>
        </w:tc>
        <w:tc>
          <w:tcPr>
            <w:tcW w:w="0" w:type="auto"/>
          </w:tcPr>
          <w:p w14:paraId="31CB1BA1" w14:textId="77777777" w:rsidR="00F75513" w:rsidRPr="000B4EB7" w:rsidRDefault="001B2FAA" w:rsidP="000B4EB7">
            <w:pPr>
              <w:jc w:val="both"/>
              <w:rPr>
                <w:sz w:val="22"/>
              </w:rPr>
            </w:pPr>
            <w:r w:rsidRPr="000B4EB7">
              <w:rPr>
                <w:sz w:val="22"/>
              </w:rPr>
              <w:t>136</w:t>
            </w:r>
          </w:p>
        </w:tc>
        <w:tc>
          <w:tcPr>
            <w:tcW w:w="0" w:type="auto"/>
          </w:tcPr>
          <w:p w14:paraId="57EFB9AB" w14:textId="77777777" w:rsidR="00F75513" w:rsidRPr="000B4EB7" w:rsidRDefault="00F75513" w:rsidP="000B4EB7">
            <w:pPr>
              <w:jc w:val="both"/>
              <w:rPr>
                <w:sz w:val="22"/>
              </w:rPr>
            </w:pPr>
            <w:r w:rsidRPr="000B4EB7">
              <w:rPr>
                <w:sz w:val="22"/>
              </w:rPr>
              <w:t>3ª.</w:t>
            </w:r>
          </w:p>
        </w:tc>
      </w:tr>
      <w:tr w:rsidR="003A7DA5" w:rsidRPr="000B4EB7" w14:paraId="2081E85A" w14:textId="77777777">
        <w:trPr>
          <w:trHeight w:val="584"/>
        </w:trPr>
        <w:tc>
          <w:tcPr>
            <w:tcW w:w="0" w:type="auto"/>
          </w:tcPr>
          <w:p w14:paraId="3AEC30AE" w14:textId="77777777" w:rsidR="004D723D" w:rsidRPr="000B4EB7" w:rsidRDefault="004D723D" w:rsidP="000B4EB7">
            <w:pPr>
              <w:jc w:val="both"/>
              <w:rPr>
                <w:sz w:val="22"/>
              </w:rPr>
            </w:pPr>
            <w:r w:rsidRPr="000B4EB7">
              <w:rPr>
                <w:sz w:val="22"/>
              </w:rPr>
              <w:t>Política III</w:t>
            </w:r>
          </w:p>
        </w:tc>
        <w:tc>
          <w:tcPr>
            <w:tcW w:w="0" w:type="auto"/>
            <w:vAlign w:val="center"/>
          </w:tcPr>
          <w:p w14:paraId="12144FDE" w14:textId="77777777" w:rsidR="004D723D" w:rsidRPr="000B4EB7" w:rsidRDefault="004D723D" w:rsidP="000B4EB7">
            <w:pPr>
              <w:jc w:val="both"/>
              <w:rPr>
                <w:sz w:val="22"/>
              </w:rPr>
            </w:pPr>
            <w:r w:rsidRPr="000B4EB7">
              <w:rPr>
                <w:sz w:val="22"/>
              </w:rPr>
              <w:t>2</w:t>
            </w:r>
          </w:p>
        </w:tc>
        <w:tc>
          <w:tcPr>
            <w:tcW w:w="0" w:type="auto"/>
            <w:vAlign w:val="center"/>
          </w:tcPr>
          <w:p w14:paraId="3048A428" w14:textId="77777777" w:rsidR="004D723D" w:rsidRPr="000B4EB7" w:rsidRDefault="004D723D" w:rsidP="000B4EB7">
            <w:pPr>
              <w:jc w:val="both"/>
              <w:rPr>
                <w:sz w:val="22"/>
              </w:rPr>
            </w:pPr>
            <w:r w:rsidRPr="000B4EB7">
              <w:rPr>
                <w:sz w:val="22"/>
              </w:rPr>
              <w:t>X</w:t>
            </w:r>
          </w:p>
        </w:tc>
        <w:tc>
          <w:tcPr>
            <w:tcW w:w="0" w:type="auto"/>
            <w:vAlign w:val="center"/>
          </w:tcPr>
          <w:p w14:paraId="6DCE6852" w14:textId="77777777" w:rsidR="004D723D" w:rsidRPr="000B4EB7" w:rsidRDefault="004D723D" w:rsidP="000B4EB7">
            <w:pPr>
              <w:jc w:val="both"/>
              <w:rPr>
                <w:sz w:val="22"/>
              </w:rPr>
            </w:pPr>
            <w:r w:rsidRPr="000B4EB7">
              <w:rPr>
                <w:sz w:val="22"/>
              </w:rPr>
              <w:t>68</w:t>
            </w:r>
          </w:p>
        </w:tc>
        <w:tc>
          <w:tcPr>
            <w:tcW w:w="0" w:type="auto"/>
          </w:tcPr>
          <w:p w14:paraId="2285112B" w14:textId="77777777" w:rsidR="004D723D" w:rsidRPr="000B4EB7" w:rsidRDefault="009233C3" w:rsidP="000B4EB7">
            <w:pPr>
              <w:jc w:val="both"/>
              <w:rPr>
                <w:sz w:val="22"/>
              </w:rPr>
            </w:pPr>
            <w:r w:rsidRPr="000B4EB7">
              <w:rPr>
                <w:sz w:val="22"/>
              </w:rPr>
              <w:t>3ª.</w:t>
            </w:r>
          </w:p>
        </w:tc>
        <w:tc>
          <w:tcPr>
            <w:tcW w:w="0" w:type="auto"/>
          </w:tcPr>
          <w:p w14:paraId="65F0705E" w14:textId="77777777" w:rsidR="004D723D" w:rsidRPr="000B4EB7" w:rsidRDefault="003D5207" w:rsidP="000B4EB7">
            <w:pPr>
              <w:jc w:val="both"/>
              <w:rPr>
                <w:sz w:val="22"/>
              </w:rPr>
            </w:pPr>
            <w:r w:rsidRPr="000B4EB7">
              <w:rPr>
                <w:sz w:val="22"/>
              </w:rPr>
              <w:t>P</w:t>
            </w:r>
            <w:r w:rsidR="00A75DAF" w:rsidRPr="000B4EB7">
              <w:rPr>
                <w:sz w:val="22"/>
              </w:rPr>
              <w:t>olítica</w:t>
            </w:r>
            <w:r w:rsidR="00541D8D" w:rsidRPr="000B4EB7">
              <w:rPr>
                <w:sz w:val="22"/>
              </w:rPr>
              <w:t xml:space="preserve"> III</w:t>
            </w:r>
          </w:p>
        </w:tc>
        <w:tc>
          <w:tcPr>
            <w:tcW w:w="0" w:type="auto"/>
          </w:tcPr>
          <w:p w14:paraId="5413A681" w14:textId="77777777" w:rsidR="004D723D" w:rsidRPr="000B4EB7" w:rsidRDefault="00541D8D" w:rsidP="000B4EB7">
            <w:pPr>
              <w:jc w:val="both"/>
              <w:rPr>
                <w:sz w:val="22"/>
              </w:rPr>
            </w:pPr>
            <w:r w:rsidRPr="000B4EB7">
              <w:rPr>
                <w:sz w:val="22"/>
              </w:rPr>
              <w:t>2</w:t>
            </w:r>
          </w:p>
        </w:tc>
        <w:tc>
          <w:tcPr>
            <w:tcW w:w="0" w:type="auto"/>
          </w:tcPr>
          <w:p w14:paraId="10E79355" w14:textId="77777777" w:rsidR="004D723D" w:rsidRPr="000B4EB7" w:rsidRDefault="00CD01F1" w:rsidP="000B4EB7">
            <w:pPr>
              <w:jc w:val="both"/>
              <w:rPr>
                <w:sz w:val="22"/>
              </w:rPr>
            </w:pPr>
            <w:r w:rsidRPr="000B4EB7">
              <w:rPr>
                <w:sz w:val="22"/>
              </w:rPr>
              <w:t>-</w:t>
            </w:r>
          </w:p>
        </w:tc>
        <w:tc>
          <w:tcPr>
            <w:tcW w:w="0" w:type="auto"/>
          </w:tcPr>
          <w:p w14:paraId="1F0BF002" w14:textId="77777777" w:rsidR="004D723D" w:rsidRPr="000B4EB7" w:rsidRDefault="00CD01F1" w:rsidP="000B4EB7">
            <w:pPr>
              <w:jc w:val="both"/>
              <w:rPr>
                <w:sz w:val="22"/>
              </w:rPr>
            </w:pPr>
            <w:r w:rsidRPr="000B4EB7">
              <w:rPr>
                <w:sz w:val="22"/>
              </w:rPr>
              <w:t>68</w:t>
            </w:r>
          </w:p>
        </w:tc>
        <w:tc>
          <w:tcPr>
            <w:tcW w:w="0" w:type="auto"/>
          </w:tcPr>
          <w:p w14:paraId="2803452F" w14:textId="77777777" w:rsidR="00F75513" w:rsidRPr="000B4EB7" w:rsidRDefault="00A75DAF" w:rsidP="000B4EB7">
            <w:pPr>
              <w:jc w:val="both"/>
              <w:rPr>
                <w:sz w:val="22"/>
              </w:rPr>
            </w:pPr>
            <w:r w:rsidRPr="000B4EB7">
              <w:rPr>
                <w:sz w:val="22"/>
              </w:rPr>
              <w:t>3ª.</w:t>
            </w:r>
          </w:p>
        </w:tc>
      </w:tr>
      <w:tr w:rsidR="003A7DA5" w:rsidRPr="000B4EB7" w14:paraId="24BE31AE" w14:textId="77777777">
        <w:tc>
          <w:tcPr>
            <w:tcW w:w="0" w:type="auto"/>
          </w:tcPr>
          <w:p w14:paraId="32BB9B17" w14:textId="77777777" w:rsidR="004D723D" w:rsidRPr="000B4EB7" w:rsidRDefault="004D723D" w:rsidP="000B4EB7">
            <w:pPr>
              <w:jc w:val="both"/>
              <w:rPr>
                <w:sz w:val="22"/>
              </w:rPr>
            </w:pPr>
            <w:r w:rsidRPr="000B4EB7">
              <w:rPr>
                <w:sz w:val="22"/>
              </w:rPr>
              <w:t>Sociologia III</w:t>
            </w:r>
          </w:p>
        </w:tc>
        <w:tc>
          <w:tcPr>
            <w:tcW w:w="0" w:type="auto"/>
            <w:vAlign w:val="center"/>
          </w:tcPr>
          <w:p w14:paraId="62398563" w14:textId="77777777" w:rsidR="004D723D" w:rsidRPr="000B4EB7" w:rsidRDefault="004D723D" w:rsidP="000B4EB7">
            <w:pPr>
              <w:jc w:val="both"/>
              <w:rPr>
                <w:sz w:val="22"/>
              </w:rPr>
            </w:pPr>
            <w:r w:rsidRPr="000B4EB7">
              <w:rPr>
                <w:sz w:val="22"/>
              </w:rPr>
              <w:t>2</w:t>
            </w:r>
          </w:p>
        </w:tc>
        <w:tc>
          <w:tcPr>
            <w:tcW w:w="0" w:type="auto"/>
            <w:vAlign w:val="center"/>
          </w:tcPr>
          <w:p w14:paraId="53BF2478" w14:textId="77777777" w:rsidR="004D723D" w:rsidRPr="000B4EB7" w:rsidRDefault="004D723D" w:rsidP="000B4EB7">
            <w:pPr>
              <w:jc w:val="both"/>
              <w:rPr>
                <w:sz w:val="22"/>
              </w:rPr>
            </w:pPr>
            <w:r w:rsidRPr="000B4EB7">
              <w:rPr>
                <w:sz w:val="22"/>
              </w:rPr>
              <w:t>1</w:t>
            </w:r>
          </w:p>
        </w:tc>
        <w:tc>
          <w:tcPr>
            <w:tcW w:w="0" w:type="auto"/>
            <w:vAlign w:val="center"/>
          </w:tcPr>
          <w:p w14:paraId="66E6F2F2" w14:textId="77777777" w:rsidR="004D723D" w:rsidRPr="000B4EB7" w:rsidRDefault="004D723D" w:rsidP="000B4EB7">
            <w:pPr>
              <w:jc w:val="both"/>
              <w:rPr>
                <w:sz w:val="22"/>
              </w:rPr>
            </w:pPr>
            <w:r w:rsidRPr="000B4EB7">
              <w:rPr>
                <w:sz w:val="22"/>
              </w:rPr>
              <w:t>102</w:t>
            </w:r>
          </w:p>
        </w:tc>
        <w:tc>
          <w:tcPr>
            <w:tcW w:w="0" w:type="auto"/>
          </w:tcPr>
          <w:p w14:paraId="45032892" w14:textId="77777777" w:rsidR="004D723D" w:rsidRPr="000B4EB7" w:rsidRDefault="004D723D" w:rsidP="000B4EB7">
            <w:pPr>
              <w:jc w:val="both"/>
              <w:rPr>
                <w:sz w:val="22"/>
              </w:rPr>
            </w:pPr>
          </w:p>
        </w:tc>
        <w:tc>
          <w:tcPr>
            <w:tcW w:w="0" w:type="auto"/>
          </w:tcPr>
          <w:p w14:paraId="25385024" w14:textId="77777777" w:rsidR="00A75DAF" w:rsidRPr="000B4EB7" w:rsidRDefault="00A7226E" w:rsidP="000B4EB7">
            <w:pPr>
              <w:jc w:val="both"/>
              <w:rPr>
                <w:sz w:val="22"/>
              </w:rPr>
            </w:pPr>
            <w:r w:rsidRPr="000B4EB7">
              <w:rPr>
                <w:sz w:val="22"/>
              </w:rPr>
              <w:t>Sociologia III</w:t>
            </w:r>
          </w:p>
        </w:tc>
        <w:tc>
          <w:tcPr>
            <w:tcW w:w="0" w:type="auto"/>
          </w:tcPr>
          <w:p w14:paraId="7C674C84" w14:textId="77777777" w:rsidR="004D723D" w:rsidRPr="000B4EB7" w:rsidRDefault="008C6653" w:rsidP="000B4EB7">
            <w:pPr>
              <w:jc w:val="both"/>
              <w:rPr>
                <w:sz w:val="22"/>
              </w:rPr>
            </w:pPr>
            <w:r w:rsidRPr="000B4EB7">
              <w:rPr>
                <w:sz w:val="22"/>
              </w:rPr>
              <w:t>3</w:t>
            </w:r>
          </w:p>
        </w:tc>
        <w:tc>
          <w:tcPr>
            <w:tcW w:w="0" w:type="auto"/>
          </w:tcPr>
          <w:p w14:paraId="21EF632F" w14:textId="77777777" w:rsidR="004D723D" w:rsidRPr="000B4EB7" w:rsidRDefault="00A75DAF" w:rsidP="000B4EB7">
            <w:pPr>
              <w:jc w:val="both"/>
              <w:rPr>
                <w:sz w:val="22"/>
              </w:rPr>
            </w:pPr>
            <w:r w:rsidRPr="000B4EB7">
              <w:rPr>
                <w:sz w:val="22"/>
              </w:rPr>
              <w:t>1</w:t>
            </w:r>
          </w:p>
        </w:tc>
        <w:tc>
          <w:tcPr>
            <w:tcW w:w="0" w:type="auto"/>
          </w:tcPr>
          <w:p w14:paraId="77BCC608" w14:textId="77777777" w:rsidR="004D723D" w:rsidRPr="000B4EB7" w:rsidRDefault="008C6653" w:rsidP="000B4EB7">
            <w:pPr>
              <w:jc w:val="both"/>
              <w:rPr>
                <w:sz w:val="22"/>
              </w:rPr>
            </w:pPr>
            <w:r w:rsidRPr="000B4EB7">
              <w:rPr>
                <w:sz w:val="22"/>
              </w:rPr>
              <w:t>136</w:t>
            </w:r>
          </w:p>
        </w:tc>
        <w:tc>
          <w:tcPr>
            <w:tcW w:w="0" w:type="auto"/>
          </w:tcPr>
          <w:p w14:paraId="20061772" w14:textId="77777777" w:rsidR="004D723D" w:rsidRPr="000B4EB7" w:rsidRDefault="00A75DAF" w:rsidP="000B4EB7">
            <w:pPr>
              <w:jc w:val="both"/>
              <w:rPr>
                <w:sz w:val="22"/>
              </w:rPr>
            </w:pPr>
            <w:r w:rsidRPr="000B4EB7">
              <w:rPr>
                <w:sz w:val="22"/>
              </w:rPr>
              <w:t>3ª.</w:t>
            </w:r>
          </w:p>
        </w:tc>
      </w:tr>
      <w:tr w:rsidR="003A7DA5" w:rsidRPr="000B4EB7" w14:paraId="03708B93" w14:textId="77777777">
        <w:tc>
          <w:tcPr>
            <w:tcW w:w="0" w:type="auto"/>
            <w:vAlign w:val="center"/>
          </w:tcPr>
          <w:p w14:paraId="2F849BB5" w14:textId="77777777" w:rsidR="004D723D" w:rsidRPr="000B4EB7" w:rsidRDefault="004D723D" w:rsidP="000B4EB7">
            <w:pPr>
              <w:jc w:val="both"/>
              <w:rPr>
                <w:sz w:val="22"/>
              </w:rPr>
            </w:pPr>
            <w:r w:rsidRPr="000B4EB7">
              <w:rPr>
                <w:sz w:val="22"/>
              </w:rPr>
              <w:t>Geopolítica Contemporânea</w:t>
            </w:r>
          </w:p>
        </w:tc>
        <w:tc>
          <w:tcPr>
            <w:tcW w:w="0" w:type="auto"/>
            <w:vAlign w:val="center"/>
          </w:tcPr>
          <w:p w14:paraId="0D562AC6" w14:textId="77777777" w:rsidR="004D723D" w:rsidRPr="000B4EB7" w:rsidRDefault="004D723D" w:rsidP="000B4EB7">
            <w:pPr>
              <w:jc w:val="both"/>
              <w:rPr>
                <w:sz w:val="22"/>
              </w:rPr>
            </w:pPr>
            <w:r w:rsidRPr="000B4EB7">
              <w:rPr>
                <w:sz w:val="22"/>
              </w:rPr>
              <w:t>2</w:t>
            </w:r>
          </w:p>
        </w:tc>
        <w:tc>
          <w:tcPr>
            <w:tcW w:w="0" w:type="auto"/>
            <w:vAlign w:val="center"/>
          </w:tcPr>
          <w:p w14:paraId="3DB3B45D" w14:textId="77777777" w:rsidR="004D723D" w:rsidRPr="000B4EB7" w:rsidRDefault="004D723D" w:rsidP="000B4EB7">
            <w:pPr>
              <w:jc w:val="both"/>
              <w:rPr>
                <w:sz w:val="22"/>
              </w:rPr>
            </w:pPr>
            <w:r w:rsidRPr="000B4EB7">
              <w:rPr>
                <w:sz w:val="22"/>
              </w:rPr>
              <w:t>X</w:t>
            </w:r>
          </w:p>
        </w:tc>
        <w:tc>
          <w:tcPr>
            <w:tcW w:w="0" w:type="auto"/>
            <w:vAlign w:val="center"/>
          </w:tcPr>
          <w:p w14:paraId="321B23BC" w14:textId="77777777" w:rsidR="004D723D" w:rsidRPr="000B4EB7" w:rsidRDefault="004D723D" w:rsidP="000B4EB7">
            <w:pPr>
              <w:jc w:val="both"/>
              <w:rPr>
                <w:sz w:val="22"/>
              </w:rPr>
            </w:pPr>
            <w:r w:rsidRPr="000B4EB7">
              <w:rPr>
                <w:sz w:val="22"/>
              </w:rPr>
              <w:t>68</w:t>
            </w:r>
          </w:p>
        </w:tc>
        <w:tc>
          <w:tcPr>
            <w:tcW w:w="0" w:type="auto"/>
          </w:tcPr>
          <w:p w14:paraId="5636B5DE" w14:textId="77777777" w:rsidR="004D723D" w:rsidRPr="000B4EB7" w:rsidRDefault="00541D8D" w:rsidP="000B4EB7">
            <w:pPr>
              <w:jc w:val="both"/>
              <w:rPr>
                <w:sz w:val="22"/>
              </w:rPr>
            </w:pPr>
            <w:r w:rsidRPr="000B4EB7">
              <w:rPr>
                <w:sz w:val="22"/>
              </w:rPr>
              <w:t>3ª.</w:t>
            </w:r>
          </w:p>
        </w:tc>
        <w:tc>
          <w:tcPr>
            <w:tcW w:w="0" w:type="auto"/>
          </w:tcPr>
          <w:p w14:paraId="0BEBE5EF" w14:textId="77777777" w:rsidR="004D723D" w:rsidRPr="000B4EB7" w:rsidRDefault="00893E54" w:rsidP="000B4EB7">
            <w:pPr>
              <w:jc w:val="both"/>
              <w:rPr>
                <w:sz w:val="22"/>
              </w:rPr>
            </w:pPr>
            <w:r w:rsidRPr="000B4EB7">
              <w:rPr>
                <w:sz w:val="22"/>
              </w:rPr>
              <w:t>Tópicos especiais em Política</w:t>
            </w:r>
          </w:p>
        </w:tc>
        <w:tc>
          <w:tcPr>
            <w:tcW w:w="0" w:type="auto"/>
          </w:tcPr>
          <w:p w14:paraId="73E0C4F5" w14:textId="77777777" w:rsidR="004D723D" w:rsidRPr="000B4EB7" w:rsidRDefault="00893E54" w:rsidP="000B4EB7">
            <w:pPr>
              <w:jc w:val="both"/>
              <w:rPr>
                <w:sz w:val="22"/>
              </w:rPr>
            </w:pPr>
            <w:r w:rsidRPr="000B4EB7">
              <w:rPr>
                <w:sz w:val="22"/>
              </w:rPr>
              <w:t>4</w:t>
            </w:r>
          </w:p>
        </w:tc>
        <w:tc>
          <w:tcPr>
            <w:tcW w:w="0" w:type="auto"/>
          </w:tcPr>
          <w:p w14:paraId="10F0E19E" w14:textId="77777777" w:rsidR="004D723D" w:rsidRPr="000B4EB7" w:rsidRDefault="00893E54" w:rsidP="000B4EB7">
            <w:pPr>
              <w:jc w:val="both"/>
              <w:rPr>
                <w:sz w:val="22"/>
              </w:rPr>
            </w:pPr>
            <w:r w:rsidRPr="000B4EB7">
              <w:rPr>
                <w:sz w:val="22"/>
              </w:rPr>
              <w:t>1</w:t>
            </w:r>
          </w:p>
        </w:tc>
        <w:tc>
          <w:tcPr>
            <w:tcW w:w="0" w:type="auto"/>
          </w:tcPr>
          <w:p w14:paraId="040C328F" w14:textId="77777777" w:rsidR="004D723D" w:rsidRPr="000B4EB7" w:rsidRDefault="00893E54" w:rsidP="000B4EB7">
            <w:pPr>
              <w:jc w:val="both"/>
              <w:rPr>
                <w:sz w:val="22"/>
              </w:rPr>
            </w:pPr>
            <w:r w:rsidRPr="000B4EB7">
              <w:rPr>
                <w:sz w:val="22"/>
              </w:rPr>
              <w:t>136</w:t>
            </w:r>
          </w:p>
        </w:tc>
        <w:tc>
          <w:tcPr>
            <w:tcW w:w="0" w:type="auto"/>
          </w:tcPr>
          <w:p w14:paraId="62FC485A" w14:textId="77777777" w:rsidR="004D723D" w:rsidRPr="000B4EB7" w:rsidRDefault="00541D8D" w:rsidP="000B4EB7">
            <w:pPr>
              <w:jc w:val="both"/>
              <w:rPr>
                <w:sz w:val="22"/>
              </w:rPr>
            </w:pPr>
            <w:r w:rsidRPr="000B4EB7">
              <w:rPr>
                <w:sz w:val="22"/>
              </w:rPr>
              <w:t>4</w:t>
            </w:r>
            <w:r w:rsidR="00A75DAF" w:rsidRPr="000B4EB7">
              <w:rPr>
                <w:sz w:val="22"/>
              </w:rPr>
              <w:t>ª.</w:t>
            </w:r>
          </w:p>
        </w:tc>
      </w:tr>
      <w:tr w:rsidR="003A7DA5" w:rsidRPr="000B4EB7" w14:paraId="06AC1DC4" w14:textId="77777777">
        <w:tc>
          <w:tcPr>
            <w:tcW w:w="0" w:type="auto"/>
            <w:vAlign w:val="center"/>
          </w:tcPr>
          <w:p w14:paraId="0FA748F1" w14:textId="77777777" w:rsidR="004D723D" w:rsidRPr="000B4EB7" w:rsidRDefault="004D723D" w:rsidP="000B4EB7">
            <w:pPr>
              <w:jc w:val="both"/>
              <w:rPr>
                <w:sz w:val="22"/>
              </w:rPr>
            </w:pPr>
            <w:r w:rsidRPr="000B4EB7">
              <w:rPr>
                <w:sz w:val="22"/>
              </w:rPr>
              <w:t>Métodos e Técnicas de Pesquisa</w:t>
            </w:r>
          </w:p>
        </w:tc>
        <w:tc>
          <w:tcPr>
            <w:tcW w:w="0" w:type="auto"/>
            <w:vAlign w:val="center"/>
          </w:tcPr>
          <w:p w14:paraId="1FA6046B" w14:textId="77777777" w:rsidR="004D723D" w:rsidRPr="000B4EB7" w:rsidRDefault="004D723D" w:rsidP="000B4EB7">
            <w:pPr>
              <w:jc w:val="both"/>
              <w:rPr>
                <w:sz w:val="22"/>
              </w:rPr>
            </w:pPr>
            <w:r w:rsidRPr="000B4EB7">
              <w:rPr>
                <w:sz w:val="22"/>
              </w:rPr>
              <w:t>2</w:t>
            </w:r>
          </w:p>
        </w:tc>
        <w:tc>
          <w:tcPr>
            <w:tcW w:w="0" w:type="auto"/>
            <w:vAlign w:val="center"/>
          </w:tcPr>
          <w:p w14:paraId="3F043F8F" w14:textId="77777777" w:rsidR="004D723D" w:rsidRPr="000B4EB7" w:rsidRDefault="004D723D" w:rsidP="000B4EB7">
            <w:pPr>
              <w:jc w:val="both"/>
              <w:rPr>
                <w:sz w:val="22"/>
              </w:rPr>
            </w:pPr>
            <w:r w:rsidRPr="000B4EB7">
              <w:rPr>
                <w:sz w:val="22"/>
              </w:rPr>
              <w:t>X</w:t>
            </w:r>
          </w:p>
        </w:tc>
        <w:tc>
          <w:tcPr>
            <w:tcW w:w="0" w:type="auto"/>
            <w:vAlign w:val="center"/>
          </w:tcPr>
          <w:p w14:paraId="21071DC1" w14:textId="77777777" w:rsidR="004D723D" w:rsidRPr="000B4EB7" w:rsidRDefault="004D723D" w:rsidP="000B4EB7">
            <w:pPr>
              <w:jc w:val="both"/>
              <w:rPr>
                <w:sz w:val="22"/>
              </w:rPr>
            </w:pPr>
            <w:r w:rsidRPr="000B4EB7">
              <w:rPr>
                <w:sz w:val="22"/>
              </w:rPr>
              <w:t>68</w:t>
            </w:r>
          </w:p>
        </w:tc>
        <w:tc>
          <w:tcPr>
            <w:tcW w:w="0" w:type="auto"/>
          </w:tcPr>
          <w:p w14:paraId="290D2F8F" w14:textId="77777777" w:rsidR="004D723D" w:rsidRPr="000B4EB7" w:rsidRDefault="009233C3" w:rsidP="000B4EB7">
            <w:pPr>
              <w:jc w:val="both"/>
              <w:rPr>
                <w:sz w:val="22"/>
              </w:rPr>
            </w:pPr>
            <w:r w:rsidRPr="000B4EB7">
              <w:rPr>
                <w:sz w:val="22"/>
              </w:rPr>
              <w:t>3ª.</w:t>
            </w:r>
          </w:p>
        </w:tc>
        <w:tc>
          <w:tcPr>
            <w:tcW w:w="0" w:type="auto"/>
          </w:tcPr>
          <w:p w14:paraId="79E64E7F" w14:textId="77777777" w:rsidR="004D723D" w:rsidRPr="000B4EB7" w:rsidRDefault="00A75DAF" w:rsidP="000B4EB7">
            <w:pPr>
              <w:jc w:val="both"/>
              <w:rPr>
                <w:sz w:val="22"/>
              </w:rPr>
            </w:pPr>
            <w:r w:rsidRPr="000B4EB7">
              <w:rPr>
                <w:sz w:val="22"/>
              </w:rPr>
              <w:t>Métodos e técnicas de pesquisa</w:t>
            </w:r>
          </w:p>
        </w:tc>
        <w:tc>
          <w:tcPr>
            <w:tcW w:w="0" w:type="auto"/>
          </w:tcPr>
          <w:p w14:paraId="135E5E44" w14:textId="77777777" w:rsidR="004D723D" w:rsidRPr="000B4EB7" w:rsidRDefault="00A75DAF" w:rsidP="000B4EB7">
            <w:pPr>
              <w:jc w:val="both"/>
              <w:rPr>
                <w:sz w:val="22"/>
              </w:rPr>
            </w:pPr>
            <w:r w:rsidRPr="000B4EB7">
              <w:rPr>
                <w:sz w:val="22"/>
              </w:rPr>
              <w:t>1</w:t>
            </w:r>
          </w:p>
        </w:tc>
        <w:tc>
          <w:tcPr>
            <w:tcW w:w="0" w:type="auto"/>
          </w:tcPr>
          <w:p w14:paraId="2653218F" w14:textId="77777777" w:rsidR="004D723D" w:rsidRPr="000B4EB7" w:rsidRDefault="00A75DAF" w:rsidP="000B4EB7">
            <w:pPr>
              <w:jc w:val="both"/>
              <w:rPr>
                <w:sz w:val="22"/>
              </w:rPr>
            </w:pPr>
            <w:r w:rsidRPr="000B4EB7">
              <w:rPr>
                <w:sz w:val="22"/>
              </w:rPr>
              <w:t>1</w:t>
            </w:r>
          </w:p>
        </w:tc>
        <w:tc>
          <w:tcPr>
            <w:tcW w:w="0" w:type="auto"/>
          </w:tcPr>
          <w:p w14:paraId="5E3B3008" w14:textId="77777777" w:rsidR="004D723D" w:rsidRPr="000B4EB7" w:rsidRDefault="00A75DAF" w:rsidP="000B4EB7">
            <w:pPr>
              <w:jc w:val="both"/>
              <w:rPr>
                <w:sz w:val="22"/>
              </w:rPr>
            </w:pPr>
            <w:r w:rsidRPr="000B4EB7">
              <w:rPr>
                <w:sz w:val="22"/>
              </w:rPr>
              <w:t>68</w:t>
            </w:r>
          </w:p>
        </w:tc>
        <w:tc>
          <w:tcPr>
            <w:tcW w:w="0" w:type="auto"/>
          </w:tcPr>
          <w:p w14:paraId="1FAE8EE1" w14:textId="77777777" w:rsidR="004D723D" w:rsidRPr="000B4EB7" w:rsidRDefault="00A75DAF" w:rsidP="000B4EB7">
            <w:pPr>
              <w:jc w:val="both"/>
              <w:rPr>
                <w:sz w:val="22"/>
              </w:rPr>
            </w:pPr>
            <w:r w:rsidRPr="000B4EB7">
              <w:rPr>
                <w:sz w:val="22"/>
              </w:rPr>
              <w:t>3ª.</w:t>
            </w:r>
          </w:p>
        </w:tc>
      </w:tr>
      <w:tr w:rsidR="003A7DA5" w:rsidRPr="000B4EB7" w14:paraId="7EA0183A" w14:textId="77777777">
        <w:tc>
          <w:tcPr>
            <w:tcW w:w="0" w:type="auto"/>
            <w:vAlign w:val="center"/>
          </w:tcPr>
          <w:p w14:paraId="13FE9B62" w14:textId="77777777" w:rsidR="004D723D" w:rsidRPr="000B4EB7" w:rsidRDefault="004D723D" w:rsidP="000B4EB7">
            <w:pPr>
              <w:jc w:val="both"/>
              <w:rPr>
                <w:sz w:val="22"/>
              </w:rPr>
            </w:pPr>
            <w:r w:rsidRPr="000B4EB7">
              <w:rPr>
                <w:sz w:val="22"/>
              </w:rPr>
              <w:t>Filosofia e História de Educação</w:t>
            </w:r>
          </w:p>
        </w:tc>
        <w:tc>
          <w:tcPr>
            <w:tcW w:w="0" w:type="auto"/>
            <w:vAlign w:val="center"/>
          </w:tcPr>
          <w:p w14:paraId="299BB467" w14:textId="77777777" w:rsidR="004D723D" w:rsidRPr="000B4EB7" w:rsidRDefault="004D723D" w:rsidP="000B4EB7">
            <w:pPr>
              <w:jc w:val="both"/>
              <w:rPr>
                <w:sz w:val="22"/>
              </w:rPr>
            </w:pPr>
            <w:r w:rsidRPr="000B4EB7">
              <w:rPr>
                <w:sz w:val="22"/>
              </w:rPr>
              <w:t>3</w:t>
            </w:r>
          </w:p>
        </w:tc>
        <w:tc>
          <w:tcPr>
            <w:tcW w:w="0" w:type="auto"/>
            <w:vAlign w:val="center"/>
          </w:tcPr>
          <w:p w14:paraId="556496ED" w14:textId="77777777" w:rsidR="004D723D" w:rsidRPr="000B4EB7" w:rsidRDefault="004D723D" w:rsidP="000B4EB7">
            <w:pPr>
              <w:jc w:val="both"/>
              <w:rPr>
                <w:sz w:val="22"/>
              </w:rPr>
            </w:pPr>
            <w:r w:rsidRPr="000B4EB7">
              <w:rPr>
                <w:sz w:val="22"/>
              </w:rPr>
              <w:t>X</w:t>
            </w:r>
          </w:p>
        </w:tc>
        <w:tc>
          <w:tcPr>
            <w:tcW w:w="0" w:type="auto"/>
            <w:vAlign w:val="center"/>
          </w:tcPr>
          <w:p w14:paraId="0EFEF531" w14:textId="77777777" w:rsidR="004D723D" w:rsidRPr="000B4EB7" w:rsidRDefault="004D723D" w:rsidP="000B4EB7">
            <w:pPr>
              <w:jc w:val="both"/>
              <w:rPr>
                <w:sz w:val="22"/>
              </w:rPr>
            </w:pPr>
            <w:r w:rsidRPr="000B4EB7">
              <w:rPr>
                <w:sz w:val="22"/>
              </w:rPr>
              <w:t>102</w:t>
            </w:r>
          </w:p>
        </w:tc>
        <w:tc>
          <w:tcPr>
            <w:tcW w:w="0" w:type="auto"/>
          </w:tcPr>
          <w:p w14:paraId="66110C46" w14:textId="77777777" w:rsidR="004D723D" w:rsidRPr="000B4EB7" w:rsidRDefault="009233C3" w:rsidP="000B4EB7">
            <w:pPr>
              <w:jc w:val="both"/>
              <w:rPr>
                <w:sz w:val="22"/>
              </w:rPr>
            </w:pPr>
            <w:r w:rsidRPr="000B4EB7">
              <w:rPr>
                <w:sz w:val="22"/>
              </w:rPr>
              <w:t>3ª.</w:t>
            </w:r>
          </w:p>
        </w:tc>
        <w:tc>
          <w:tcPr>
            <w:tcW w:w="0" w:type="auto"/>
          </w:tcPr>
          <w:p w14:paraId="3710D177" w14:textId="77777777" w:rsidR="004D723D" w:rsidRPr="000B4EB7" w:rsidRDefault="00A75DAF" w:rsidP="000B4EB7">
            <w:pPr>
              <w:jc w:val="both"/>
              <w:rPr>
                <w:sz w:val="22"/>
              </w:rPr>
            </w:pPr>
            <w:r w:rsidRPr="000B4EB7">
              <w:rPr>
                <w:sz w:val="22"/>
              </w:rPr>
              <w:t>Filosofia e História da Educação</w:t>
            </w:r>
          </w:p>
        </w:tc>
        <w:tc>
          <w:tcPr>
            <w:tcW w:w="0" w:type="auto"/>
          </w:tcPr>
          <w:p w14:paraId="1B409B9F" w14:textId="77777777" w:rsidR="004D723D" w:rsidRPr="000B4EB7" w:rsidRDefault="004D723D" w:rsidP="000B4EB7">
            <w:pPr>
              <w:jc w:val="both"/>
              <w:rPr>
                <w:sz w:val="22"/>
              </w:rPr>
            </w:pPr>
          </w:p>
          <w:p w14:paraId="189EF0FD" w14:textId="77777777" w:rsidR="008C6653" w:rsidRPr="000B4EB7" w:rsidRDefault="00541D8D" w:rsidP="000B4EB7">
            <w:pPr>
              <w:jc w:val="both"/>
              <w:rPr>
                <w:sz w:val="22"/>
              </w:rPr>
            </w:pPr>
            <w:r w:rsidRPr="000B4EB7">
              <w:rPr>
                <w:sz w:val="22"/>
              </w:rPr>
              <w:t>2</w:t>
            </w:r>
          </w:p>
        </w:tc>
        <w:tc>
          <w:tcPr>
            <w:tcW w:w="0" w:type="auto"/>
          </w:tcPr>
          <w:p w14:paraId="248FE5AA" w14:textId="77777777" w:rsidR="004D723D" w:rsidRPr="000B4EB7" w:rsidRDefault="00541D8D" w:rsidP="000B4EB7">
            <w:pPr>
              <w:jc w:val="both"/>
              <w:rPr>
                <w:sz w:val="22"/>
              </w:rPr>
            </w:pPr>
            <w:r w:rsidRPr="000B4EB7">
              <w:rPr>
                <w:sz w:val="22"/>
              </w:rPr>
              <w:t>1</w:t>
            </w:r>
          </w:p>
        </w:tc>
        <w:tc>
          <w:tcPr>
            <w:tcW w:w="0" w:type="auto"/>
          </w:tcPr>
          <w:p w14:paraId="3F6A76BC" w14:textId="77777777" w:rsidR="004D723D" w:rsidRPr="000B4EB7" w:rsidRDefault="008C6653" w:rsidP="000B4EB7">
            <w:pPr>
              <w:jc w:val="both"/>
              <w:rPr>
                <w:sz w:val="22"/>
              </w:rPr>
            </w:pPr>
            <w:r w:rsidRPr="000B4EB7">
              <w:rPr>
                <w:sz w:val="22"/>
              </w:rPr>
              <w:t>1</w:t>
            </w:r>
            <w:r w:rsidR="00541D8D" w:rsidRPr="000B4EB7">
              <w:rPr>
                <w:sz w:val="22"/>
              </w:rPr>
              <w:t>02</w:t>
            </w:r>
          </w:p>
        </w:tc>
        <w:tc>
          <w:tcPr>
            <w:tcW w:w="0" w:type="auto"/>
          </w:tcPr>
          <w:p w14:paraId="7259EB2D" w14:textId="77777777" w:rsidR="004D723D" w:rsidRPr="000B4EB7" w:rsidRDefault="00A75DAF" w:rsidP="000B4EB7">
            <w:pPr>
              <w:jc w:val="both"/>
              <w:rPr>
                <w:sz w:val="22"/>
              </w:rPr>
            </w:pPr>
            <w:r w:rsidRPr="000B4EB7">
              <w:rPr>
                <w:sz w:val="22"/>
              </w:rPr>
              <w:t>3ª.</w:t>
            </w:r>
          </w:p>
        </w:tc>
      </w:tr>
      <w:tr w:rsidR="003A7DA5" w:rsidRPr="000B4EB7" w14:paraId="447EFED5" w14:textId="77777777">
        <w:tc>
          <w:tcPr>
            <w:tcW w:w="0" w:type="auto"/>
            <w:vAlign w:val="center"/>
          </w:tcPr>
          <w:p w14:paraId="5ECE6513" w14:textId="77777777" w:rsidR="004D723D" w:rsidRPr="000B4EB7" w:rsidRDefault="004D723D" w:rsidP="000B4EB7">
            <w:pPr>
              <w:jc w:val="both"/>
              <w:rPr>
                <w:sz w:val="22"/>
              </w:rPr>
            </w:pPr>
            <w:r w:rsidRPr="000B4EB7">
              <w:rPr>
                <w:sz w:val="22"/>
              </w:rPr>
              <w:t>Estágio Curricular Supervisionado no Ensino de Ciências Sociais I</w:t>
            </w:r>
          </w:p>
        </w:tc>
        <w:tc>
          <w:tcPr>
            <w:tcW w:w="0" w:type="auto"/>
            <w:vAlign w:val="center"/>
          </w:tcPr>
          <w:p w14:paraId="2F087B6C" w14:textId="77777777" w:rsidR="004D723D" w:rsidRPr="000B4EB7" w:rsidRDefault="004D723D" w:rsidP="000B4EB7">
            <w:pPr>
              <w:jc w:val="both"/>
              <w:rPr>
                <w:sz w:val="22"/>
              </w:rPr>
            </w:pPr>
            <w:r w:rsidRPr="000B4EB7">
              <w:rPr>
                <w:sz w:val="22"/>
              </w:rPr>
              <w:t>2</w:t>
            </w:r>
          </w:p>
        </w:tc>
        <w:tc>
          <w:tcPr>
            <w:tcW w:w="0" w:type="auto"/>
            <w:vAlign w:val="center"/>
          </w:tcPr>
          <w:p w14:paraId="737398D3" w14:textId="77777777" w:rsidR="004D723D" w:rsidRPr="000B4EB7" w:rsidRDefault="004D723D" w:rsidP="000B4EB7">
            <w:pPr>
              <w:jc w:val="both"/>
              <w:rPr>
                <w:sz w:val="22"/>
              </w:rPr>
            </w:pPr>
            <w:r w:rsidRPr="000B4EB7">
              <w:rPr>
                <w:sz w:val="22"/>
              </w:rPr>
              <w:t>4</w:t>
            </w:r>
          </w:p>
        </w:tc>
        <w:tc>
          <w:tcPr>
            <w:tcW w:w="0" w:type="auto"/>
            <w:vAlign w:val="center"/>
          </w:tcPr>
          <w:p w14:paraId="34BAD881" w14:textId="77777777" w:rsidR="004D723D" w:rsidRPr="000B4EB7" w:rsidRDefault="004D723D" w:rsidP="000B4EB7">
            <w:pPr>
              <w:jc w:val="both"/>
              <w:rPr>
                <w:sz w:val="22"/>
              </w:rPr>
            </w:pPr>
            <w:r w:rsidRPr="000B4EB7">
              <w:rPr>
                <w:sz w:val="22"/>
              </w:rPr>
              <w:t>204</w:t>
            </w:r>
          </w:p>
        </w:tc>
        <w:tc>
          <w:tcPr>
            <w:tcW w:w="0" w:type="auto"/>
          </w:tcPr>
          <w:p w14:paraId="7F109E75" w14:textId="77777777" w:rsidR="004D723D" w:rsidRPr="000B4EB7" w:rsidRDefault="009233C3" w:rsidP="000B4EB7">
            <w:pPr>
              <w:jc w:val="both"/>
              <w:rPr>
                <w:sz w:val="22"/>
              </w:rPr>
            </w:pPr>
            <w:r w:rsidRPr="000B4EB7">
              <w:rPr>
                <w:sz w:val="22"/>
              </w:rPr>
              <w:t>3ª.</w:t>
            </w:r>
          </w:p>
        </w:tc>
        <w:tc>
          <w:tcPr>
            <w:tcW w:w="0" w:type="auto"/>
          </w:tcPr>
          <w:p w14:paraId="3B9BE74A" w14:textId="77777777" w:rsidR="004D723D" w:rsidRPr="000B4EB7" w:rsidRDefault="00A75DAF" w:rsidP="000B4EB7">
            <w:pPr>
              <w:jc w:val="both"/>
              <w:rPr>
                <w:sz w:val="22"/>
              </w:rPr>
            </w:pPr>
            <w:r w:rsidRPr="000B4EB7">
              <w:rPr>
                <w:sz w:val="22"/>
              </w:rPr>
              <w:t>Estágio Curricular Supervisionado no Ensino de Ciências Sociais I</w:t>
            </w:r>
          </w:p>
        </w:tc>
        <w:tc>
          <w:tcPr>
            <w:tcW w:w="0" w:type="auto"/>
          </w:tcPr>
          <w:p w14:paraId="6704D43A" w14:textId="77777777" w:rsidR="004D723D" w:rsidRPr="000B4EB7" w:rsidRDefault="00A75DAF" w:rsidP="000B4EB7">
            <w:pPr>
              <w:jc w:val="both"/>
              <w:rPr>
                <w:sz w:val="22"/>
              </w:rPr>
            </w:pPr>
            <w:r w:rsidRPr="000B4EB7">
              <w:rPr>
                <w:sz w:val="22"/>
              </w:rPr>
              <w:t>2</w:t>
            </w:r>
          </w:p>
        </w:tc>
        <w:tc>
          <w:tcPr>
            <w:tcW w:w="0" w:type="auto"/>
          </w:tcPr>
          <w:p w14:paraId="3F4EA6D0" w14:textId="77777777" w:rsidR="004D723D" w:rsidRPr="000B4EB7" w:rsidRDefault="00A75DAF" w:rsidP="000B4EB7">
            <w:pPr>
              <w:jc w:val="both"/>
              <w:rPr>
                <w:sz w:val="22"/>
              </w:rPr>
            </w:pPr>
            <w:r w:rsidRPr="000B4EB7">
              <w:rPr>
                <w:sz w:val="22"/>
              </w:rPr>
              <w:t>5</w:t>
            </w:r>
          </w:p>
        </w:tc>
        <w:tc>
          <w:tcPr>
            <w:tcW w:w="0" w:type="auto"/>
          </w:tcPr>
          <w:p w14:paraId="47624910" w14:textId="77777777" w:rsidR="004D723D" w:rsidRPr="000B4EB7" w:rsidRDefault="00A75DAF" w:rsidP="000B4EB7">
            <w:pPr>
              <w:jc w:val="both"/>
              <w:rPr>
                <w:sz w:val="22"/>
              </w:rPr>
            </w:pPr>
            <w:r w:rsidRPr="000B4EB7">
              <w:rPr>
                <w:sz w:val="22"/>
              </w:rPr>
              <w:t>238</w:t>
            </w:r>
          </w:p>
        </w:tc>
        <w:tc>
          <w:tcPr>
            <w:tcW w:w="0" w:type="auto"/>
          </w:tcPr>
          <w:p w14:paraId="2099B9F0" w14:textId="77777777" w:rsidR="004D723D" w:rsidRPr="000B4EB7" w:rsidRDefault="00A75DAF" w:rsidP="000B4EB7">
            <w:pPr>
              <w:jc w:val="both"/>
              <w:rPr>
                <w:sz w:val="22"/>
              </w:rPr>
            </w:pPr>
            <w:r w:rsidRPr="000B4EB7">
              <w:rPr>
                <w:sz w:val="22"/>
              </w:rPr>
              <w:t>3ª.</w:t>
            </w:r>
          </w:p>
        </w:tc>
      </w:tr>
      <w:tr w:rsidR="003A7DA5" w:rsidRPr="000B4EB7" w14:paraId="05C5149A" w14:textId="77777777">
        <w:tc>
          <w:tcPr>
            <w:tcW w:w="0" w:type="auto"/>
          </w:tcPr>
          <w:p w14:paraId="570318A1" w14:textId="77777777" w:rsidR="004D723D" w:rsidRPr="000B4EB7" w:rsidRDefault="004D723D" w:rsidP="000B4EB7">
            <w:pPr>
              <w:jc w:val="both"/>
              <w:rPr>
                <w:sz w:val="22"/>
              </w:rPr>
            </w:pPr>
            <w:r w:rsidRPr="000B4EB7">
              <w:rPr>
                <w:sz w:val="22"/>
              </w:rPr>
              <w:t>Didática</w:t>
            </w:r>
          </w:p>
        </w:tc>
        <w:tc>
          <w:tcPr>
            <w:tcW w:w="0" w:type="auto"/>
            <w:vAlign w:val="center"/>
          </w:tcPr>
          <w:p w14:paraId="2CD4BDDE" w14:textId="77777777" w:rsidR="004D723D" w:rsidRPr="000B4EB7" w:rsidRDefault="004D723D" w:rsidP="000B4EB7">
            <w:pPr>
              <w:jc w:val="both"/>
              <w:rPr>
                <w:sz w:val="22"/>
              </w:rPr>
            </w:pPr>
            <w:r w:rsidRPr="000B4EB7">
              <w:rPr>
                <w:sz w:val="22"/>
              </w:rPr>
              <w:t>2</w:t>
            </w:r>
          </w:p>
        </w:tc>
        <w:tc>
          <w:tcPr>
            <w:tcW w:w="0" w:type="auto"/>
            <w:vAlign w:val="center"/>
          </w:tcPr>
          <w:p w14:paraId="7884BE45" w14:textId="77777777" w:rsidR="004D723D" w:rsidRPr="000B4EB7" w:rsidRDefault="004D723D" w:rsidP="000B4EB7">
            <w:pPr>
              <w:jc w:val="both"/>
              <w:rPr>
                <w:sz w:val="22"/>
              </w:rPr>
            </w:pPr>
            <w:r w:rsidRPr="000B4EB7">
              <w:rPr>
                <w:sz w:val="22"/>
              </w:rPr>
              <w:t>1</w:t>
            </w:r>
          </w:p>
        </w:tc>
        <w:tc>
          <w:tcPr>
            <w:tcW w:w="0" w:type="auto"/>
            <w:vAlign w:val="center"/>
          </w:tcPr>
          <w:p w14:paraId="178447FE" w14:textId="77777777" w:rsidR="004D723D" w:rsidRPr="000B4EB7" w:rsidRDefault="004D723D" w:rsidP="000B4EB7">
            <w:pPr>
              <w:jc w:val="both"/>
              <w:rPr>
                <w:sz w:val="22"/>
              </w:rPr>
            </w:pPr>
            <w:r w:rsidRPr="000B4EB7">
              <w:rPr>
                <w:sz w:val="22"/>
              </w:rPr>
              <w:t>102</w:t>
            </w:r>
          </w:p>
        </w:tc>
        <w:tc>
          <w:tcPr>
            <w:tcW w:w="0" w:type="auto"/>
          </w:tcPr>
          <w:p w14:paraId="48CA968B" w14:textId="77777777" w:rsidR="004D723D" w:rsidRPr="000B4EB7" w:rsidRDefault="009233C3" w:rsidP="000B4EB7">
            <w:pPr>
              <w:jc w:val="both"/>
              <w:rPr>
                <w:sz w:val="22"/>
              </w:rPr>
            </w:pPr>
            <w:r w:rsidRPr="000B4EB7">
              <w:rPr>
                <w:sz w:val="22"/>
              </w:rPr>
              <w:t>3ª.</w:t>
            </w:r>
          </w:p>
        </w:tc>
        <w:tc>
          <w:tcPr>
            <w:tcW w:w="0" w:type="auto"/>
          </w:tcPr>
          <w:p w14:paraId="1EFE1FF9" w14:textId="77777777" w:rsidR="00A75DAF" w:rsidRPr="000B4EB7" w:rsidRDefault="00A75DAF" w:rsidP="000B4EB7">
            <w:pPr>
              <w:jc w:val="both"/>
              <w:rPr>
                <w:sz w:val="22"/>
              </w:rPr>
            </w:pPr>
            <w:r w:rsidRPr="000B4EB7">
              <w:rPr>
                <w:sz w:val="22"/>
              </w:rPr>
              <w:t>Didática</w:t>
            </w:r>
          </w:p>
        </w:tc>
        <w:tc>
          <w:tcPr>
            <w:tcW w:w="0" w:type="auto"/>
          </w:tcPr>
          <w:p w14:paraId="161D6641" w14:textId="77777777" w:rsidR="004D723D" w:rsidRPr="000B4EB7" w:rsidRDefault="00A75DAF" w:rsidP="000B4EB7">
            <w:pPr>
              <w:jc w:val="both"/>
              <w:rPr>
                <w:sz w:val="22"/>
              </w:rPr>
            </w:pPr>
            <w:r w:rsidRPr="000B4EB7">
              <w:rPr>
                <w:sz w:val="22"/>
              </w:rPr>
              <w:t>2</w:t>
            </w:r>
          </w:p>
        </w:tc>
        <w:tc>
          <w:tcPr>
            <w:tcW w:w="0" w:type="auto"/>
          </w:tcPr>
          <w:p w14:paraId="00E89A71" w14:textId="77777777" w:rsidR="008C6653" w:rsidRPr="000B4EB7" w:rsidRDefault="008C6653" w:rsidP="000B4EB7">
            <w:pPr>
              <w:jc w:val="both"/>
              <w:rPr>
                <w:sz w:val="22"/>
              </w:rPr>
            </w:pPr>
            <w:r w:rsidRPr="000B4EB7">
              <w:rPr>
                <w:sz w:val="22"/>
              </w:rPr>
              <w:t>1</w:t>
            </w:r>
          </w:p>
        </w:tc>
        <w:tc>
          <w:tcPr>
            <w:tcW w:w="0" w:type="auto"/>
          </w:tcPr>
          <w:p w14:paraId="767997D2" w14:textId="77777777" w:rsidR="004D723D" w:rsidRPr="000B4EB7" w:rsidRDefault="00A75DAF" w:rsidP="000B4EB7">
            <w:pPr>
              <w:jc w:val="both"/>
              <w:rPr>
                <w:sz w:val="22"/>
              </w:rPr>
            </w:pPr>
            <w:r w:rsidRPr="000B4EB7">
              <w:rPr>
                <w:sz w:val="22"/>
              </w:rPr>
              <w:t>1</w:t>
            </w:r>
            <w:r w:rsidR="008C6653" w:rsidRPr="000B4EB7">
              <w:rPr>
                <w:sz w:val="22"/>
              </w:rPr>
              <w:t>02</w:t>
            </w:r>
          </w:p>
        </w:tc>
        <w:tc>
          <w:tcPr>
            <w:tcW w:w="0" w:type="auto"/>
          </w:tcPr>
          <w:p w14:paraId="31C24B07" w14:textId="77777777" w:rsidR="004D723D" w:rsidRPr="000B4EB7" w:rsidRDefault="00A75DAF" w:rsidP="000B4EB7">
            <w:pPr>
              <w:jc w:val="both"/>
              <w:rPr>
                <w:sz w:val="22"/>
              </w:rPr>
            </w:pPr>
            <w:r w:rsidRPr="000B4EB7">
              <w:rPr>
                <w:sz w:val="22"/>
              </w:rPr>
              <w:t>3ª.</w:t>
            </w:r>
          </w:p>
        </w:tc>
      </w:tr>
      <w:tr w:rsidR="003A7DA5" w:rsidRPr="000B4EB7" w14:paraId="050B1F40" w14:textId="77777777">
        <w:tc>
          <w:tcPr>
            <w:tcW w:w="0" w:type="auto"/>
            <w:vAlign w:val="center"/>
          </w:tcPr>
          <w:p w14:paraId="74B40F3D" w14:textId="77777777" w:rsidR="00A75DAF" w:rsidRPr="000B4EB7" w:rsidRDefault="00A75DAF" w:rsidP="000B4EB7">
            <w:pPr>
              <w:jc w:val="both"/>
              <w:rPr>
                <w:sz w:val="22"/>
              </w:rPr>
            </w:pPr>
            <w:r w:rsidRPr="000B4EB7">
              <w:rPr>
                <w:sz w:val="22"/>
              </w:rPr>
              <w:t>Estágio Curricular Supervisionado no Ensino de Ciências Sociais II</w:t>
            </w:r>
          </w:p>
        </w:tc>
        <w:tc>
          <w:tcPr>
            <w:tcW w:w="0" w:type="auto"/>
            <w:vAlign w:val="center"/>
          </w:tcPr>
          <w:p w14:paraId="3AB99950" w14:textId="77777777" w:rsidR="00A75DAF" w:rsidRPr="000B4EB7" w:rsidRDefault="00A75DAF" w:rsidP="000B4EB7">
            <w:pPr>
              <w:jc w:val="both"/>
              <w:rPr>
                <w:sz w:val="22"/>
              </w:rPr>
            </w:pPr>
            <w:r w:rsidRPr="000B4EB7">
              <w:rPr>
                <w:sz w:val="22"/>
              </w:rPr>
              <w:t>2</w:t>
            </w:r>
          </w:p>
        </w:tc>
        <w:tc>
          <w:tcPr>
            <w:tcW w:w="0" w:type="auto"/>
            <w:vAlign w:val="center"/>
          </w:tcPr>
          <w:p w14:paraId="7D3B592B" w14:textId="77777777" w:rsidR="00A75DAF" w:rsidRPr="000B4EB7" w:rsidRDefault="00A75DAF" w:rsidP="000B4EB7">
            <w:pPr>
              <w:jc w:val="both"/>
              <w:rPr>
                <w:sz w:val="22"/>
              </w:rPr>
            </w:pPr>
            <w:r w:rsidRPr="000B4EB7">
              <w:rPr>
                <w:sz w:val="22"/>
              </w:rPr>
              <w:t>4</w:t>
            </w:r>
          </w:p>
        </w:tc>
        <w:tc>
          <w:tcPr>
            <w:tcW w:w="0" w:type="auto"/>
            <w:vAlign w:val="center"/>
          </w:tcPr>
          <w:p w14:paraId="68D8AEEB" w14:textId="77777777" w:rsidR="00A75DAF" w:rsidRPr="000B4EB7" w:rsidRDefault="00A75DAF" w:rsidP="000B4EB7">
            <w:pPr>
              <w:jc w:val="both"/>
              <w:rPr>
                <w:sz w:val="22"/>
              </w:rPr>
            </w:pPr>
            <w:r w:rsidRPr="000B4EB7">
              <w:rPr>
                <w:sz w:val="22"/>
              </w:rPr>
              <w:t>204</w:t>
            </w:r>
          </w:p>
        </w:tc>
        <w:tc>
          <w:tcPr>
            <w:tcW w:w="0" w:type="auto"/>
          </w:tcPr>
          <w:p w14:paraId="5BBB6794" w14:textId="77777777" w:rsidR="00A75DAF" w:rsidRPr="000B4EB7" w:rsidRDefault="009233C3" w:rsidP="000B4EB7">
            <w:pPr>
              <w:jc w:val="both"/>
              <w:rPr>
                <w:sz w:val="22"/>
              </w:rPr>
            </w:pPr>
            <w:r w:rsidRPr="000B4EB7">
              <w:rPr>
                <w:sz w:val="22"/>
              </w:rPr>
              <w:t>4ª.</w:t>
            </w:r>
          </w:p>
        </w:tc>
        <w:tc>
          <w:tcPr>
            <w:tcW w:w="0" w:type="auto"/>
          </w:tcPr>
          <w:p w14:paraId="3F817C6C" w14:textId="77777777" w:rsidR="00A75DAF" w:rsidRPr="000B4EB7" w:rsidRDefault="00A75DAF" w:rsidP="000B4EB7">
            <w:pPr>
              <w:jc w:val="both"/>
              <w:rPr>
                <w:sz w:val="22"/>
              </w:rPr>
            </w:pPr>
            <w:r w:rsidRPr="000B4EB7">
              <w:rPr>
                <w:sz w:val="22"/>
              </w:rPr>
              <w:t>Estágio Curricular Supervisionado no Ensino de Ciências Sociais I</w:t>
            </w:r>
          </w:p>
        </w:tc>
        <w:tc>
          <w:tcPr>
            <w:tcW w:w="0" w:type="auto"/>
          </w:tcPr>
          <w:p w14:paraId="658F0509" w14:textId="77777777" w:rsidR="00A75DAF" w:rsidRPr="000B4EB7" w:rsidRDefault="00A75DAF" w:rsidP="000B4EB7">
            <w:pPr>
              <w:jc w:val="both"/>
              <w:rPr>
                <w:sz w:val="22"/>
              </w:rPr>
            </w:pPr>
            <w:r w:rsidRPr="000B4EB7">
              <w:rPr>
                <w:sz w:val="22"/>
              </w:rPr>
              <w:t>2</w:t>
            </w:r>
          </w:p>
        </w:tc>
        <w:tc>
          <w:tcPr>
            <w:tcW w:w="0" w:type="auto"/>
          </w:tcPr>
          <w:p w14:paraId="3AC12740" w14:textId="77777777" w:rsidR="00A75DAF" w:rsidRPr="000B4EB7" w:rsidRDefault="00A75DAF" w:rsidP="000B4EB7">
            <w:pPr>
              <w:jc w:val="both"/>
              <w:rPr>
                <w:sz w:val="22"/>
              </w:rPr>
            </w:pPr>
            <w:r w:rsidRPr="000B4EB7">
              <w:rPr>
                <w:sz w:val="22"/>
              </w:rPr>
              <w:t>5</w:t>
            </w:r>
          </w:p>
        </w:tc>
        <w:tc>
          <w:tcPr>
            <w:tcW w:w="0" w:type="auto"/>
          </w:tcPr>
          <w:p w14:paraId="1F0B9B31" w14:textId="77777777" w:rsidR="00A75DAF" w:rsidRPr="000B4EB7" w:rsidRDefault="00A75DAF" w:rsidP="000B4EB7">
            <w:pPr>
              <w:jc w:val="both"/>
              <w:rPr>
                <w:sz w:val="22"/>
              </w:rPr>
            </w:pPr>
            <w:r w:rsidRPr="000B4EB7">
              <w:rPr>
                <w:sz w:val="22"/>
              </w:rPr>
              <w:t>238</w:t>
            </w:r>
          </w:p>
        </w:tc>
        <w:tc>
          <w:tcPr>
            <w:tcW w:w="0" w:type="auto"/>
          </w:tcPr>
          <w:p w14:paraId="1B4D7195" w14:textId="77777777" w:rsidR="00A75DAF" w:rsidRPr="000B4EB7" w:rsidRDefault="009233C3" w:rsidP="000B4EB7">
            <w:pPr>
              <w:jc w:val="both"/>
              <w:rPr>
                <w:sz w:val="22"/>
              </w:rPr>
            </w:pPr>
            <w:r w:rsidRPr="000B4EB7">
              <w:rPr>
                <w:sz w:val="22"/>
              </w:rPr>
              <w:t>4</w:t>
            </w:r>
            <w:r w:rsidR="00A75DAF" w:rsidRPr="000B4EB7">
              <w:rPr>
                <w:sz w:val="22"/>
              </w:rPr>
              <w:t>ª.</w:t>
            </w:r>
          </w:p>
        </w:tc>
      </w:tr>
      <w:tr w:rsidR="003A7DA5" w:rsidRPr="000B4EB7" w14:paraId="6245A3B2" w14:textId="77777777">
        <w:tc>
          <w:tcPr>
            <w:tcW w:w="0" w:type="auto"/>
            <w:vAlign w:val="center"/>
          </w:tcPr>
          <w:p w14:paraId="16BA7D9E" w14:textId="77777777" w:rsidR="00A75DAF" w:rsidRPr="000B4EB7" w:rsidRDefault="00A75DAF" w:rsidP="000B4EB7">
            <w:pPr>
              <w:jc w:val="both"/>
              <w:rPr>
                <w:sz w:val="22"/>
              </w:rPr>
            </w:pPr>
            <w:r w:rsidRPr="000B4EB7">
              <w:rPr>
                <w:sz w:val="22"/>
              </w:rPr>
              <w:t>Sociologia IV</w:t>
            </w:r>
          </w:p>
        </w:tc>
        <w:tc>
          <w:tcPr>
            <w:tcW w:w="0" w:type="auto"/>
            <w:vAlign w:val="center"/>
          </w:tcPr>
          <w:p w14:paraId="0B71E60D" w14:textId="77777777" w:rsidR="00A75DAF" w:rsidRPr="000B4EB7" w:rsidRDefault="00A75DAF" w:rsidP="000B4EB7">
            <w:pPr>
              <w:jc w:val="both"/>
              <w:rPr>
                <w:sz w:val="22"/>
              </w:rPr>
            </w:pPr>
            <w:r w:rsidRPr="000B4EB7">
              <w:rPr>
                <w:sz w:val="22"/>
              </w:rPr>
              <w:t>3</w:t>
            </w:r>
          </w:p>
        </w:tc>
        <w:tc>
          <w:tcPr>
            <w:tcW w:w="0" w:type="auto"/>
            <w:vAlign w:val="center"/>
          </w:tcPr>
          <w:p w14:paraId="2B93376C" w14:textId="77777777" w:rsidR="00A75DAF" w:rsidRPr="000B4EB7" w:rsidRDefault="00A75DAF" w:rsidP="000B4EB7">
            <w:pPr>
              <w:jc w:val="both"/>
              <w:rPr>
                <w:sz w:val="22"/>
              </w:rPr>
            </w:pPr>
            <w:r w:rsidRPr="000B4EB7">
              <w:rPr>
                <w:sz w:val="22"/>
              </w:rPr>
              <w:t>1</w:t>
            </w:r>
          </w:p>
        </w:tc>
        <w:tc>
          <w:tcPr>
            <w:tcW w:w="0" w:type="auto"/>
            <w:vAlign w:val="center"/>
          </w:tcPr>
          <w:p w14:paraId="49C1F4A3" w14:textId="77777777" w:rsidR="00A75DAF" w:rsidRPr="000B4EB7" w:rsidRDefault="00A75DAF" w:rsidP="000B4EB7">
            <w:pPr>
              <w:jc w:val="both"/>
              <w:rPr>
                <w:sz w:val="22"/>
              </w:rPr>
            </w:pPr>
            <w:r w:rsidRPr="000B4EB7">
              <w:rPr>
                <w:sz w:val="22"/>
              </w:rPr>
              <w:t>136</w:t>
            </w:r>
          </w:p>
        </w:tc>
        <w:tc>
          <w:tcPr>
            <w:tcW w:w="0" w:type="auto"/>
          </w:tcPr>
          <w:p w14:paraId="30D2F937" w14:textId="77777777" w:rsidR="00A75DAF" w:rsidRPr="000B4EB7" w:rsidRDefault="009233C3" w:rsidP="000B4EB7">
            <w:pPr>
              <w:jc w:val="both"/>
              <w:rPr>
                <w:sz w:val="22"/>
              </w:rPr>
            </w:pPr>
            <w:r w:rsidRPr="000B4EB7">
              <w:rPr>
                <w:sz w:val="22"/>
              </w:rPr>
              <w:t>4ª.</w:t>
            </w:r>
          </w:p>
        </w:tc>
        <w:tc>
          <w:tcPr>
            <w:tcW w:w="0" w:type="auto"/>
          </w:tcPr>
          <w:p w14:paraId="28AF9151" w14:textId="77777777" w:rsidR="00A75DAF" w:rsidRPr="000B4EB7" w:rsidRDefault="00541D8D" w:rsidP="000B4EB7">
            <w:pPr>
              <w:jc w:val="both"/>
              <w:rPr>
                <w:sz w:val="22"/>
              </w:rPr>
            </w:pPr>
            <w:r w:rsidRPr="000B4EB7">
              <w:rPr>
                <w:sz w:val="22"/>
              </w:rPr>
              <w:t>Tópicos especiais em Sociologia</w:t>
            </w:r>
          </w:p>
        </w:tc>
        <w:tc>
          <w:tcPr>
            <w:tcW w:w="0" w:type="auto"/>
          </w:tcPr>
          <w:p w14:paraId="72669E33" w14:textId="77777777" w:rsidR="00A75DAF" w:rsidRPr="000B4EB7" w:rsidRDefault="00A75DAF" w:rsidP="000B4EB7">
            <w:pPr>
              <w:jc w:val="both"/>
              <w:rPr>
                <w:sz w:val="22"/>
              </w:rPr>
            </w:pPr>
            <w:r w:rsidRPr="000B4EB7">
              <w:rPr>
                <w:sz w:val="22"/>
              </w:rPr>
              <w:t>3</w:t>
            </w:r>
          </w:p>
        </w:tc>
        <w:tc>
          <w:tcPr>
            <w:tcW w:w="0" w:type="auto"/>
          </w:tcPr>
          <w:p w14:paraId="65CFF932" w14:textId="77777777" w:rsidR="00A75DAF" w:rsidRPr="000B4EB7" w:rsidRDefault="00A75DAF" w:rsidP="000B4EB7">
            <w:pPr>
              <w:jc w:val="both"/>
              <w:rPr>
                <w:sz w:val="22"/>
              </w:rPr>
            </w:pPr>
            <w:r w:rsidRPr="000B4EB7">
              <w:rPr>
                <w:sz w:val="22"/>
              </w:rPr>
              <w:t>1</w:t>
            </w:r>
          </w:p>
        </w:tc>
        <w:tc>
          <w:tcPr>
            <w:tcW w:w="0" w:type="auto"/>
          </w:tcPr>
          <w:p w14:paraId="7697D7F1" w14:textId="77777777" w:rsidR="00A75DAF" w:rsidRPr="000B4EB7" w:rsidRDefault="00A75DAF" w:rsidP="000B4EB7">
            <w:pPr>
              <w:jc w:val="both"/>
              <w:rPr>
                <w:sz w:val="22"/>
              </w:rPr>
            </w:pPr>
            <w:r w:rsidRPr="000B4EB7">
              <w:rPr>
                <w:sz w:val="22"/>
              </w:rPr>
              <w:t>136</w:t>
            </w:r>
          </w:p>
        </w:tc>
        <w:tc>
          <w:tcPr>
            <w:tcW w:w="0" w:type="auto"/>
          </w:tcPr>
          <w:p w14:paraId="3A441E27" w14:textId="77777777" w:rsidR="00A75DAF" w:rsidRPr="000B4EB7" w:rsidRDefault="00A75DAF" w:rsidP="000B4EB7">
            <w:pPr>
              <w:jc w:val="both"/>
              <w:rPr>
                <w:sz w:val="22"/>
              </w:rPr>
            </w:pPr>
            <w:r w:rsidRPr="000B4EB7">
              <w:rPr>
                <w:sz w:val="22"/>
              </w:rPr>
              <w:t>4ª.</w:t>
            </w:r>
          </w:p>
        </w:tc>
      </w:tr>
      <w:tr w:rsidR="003A7DA5" w:rsidRPr="000B4EB7" w14:paraId="0700C907" w14:textId="77777777">
        <w:tc>
          <w:tcPr>
            <w:tcW w:w="0" w:type="auto"/>
            <w:vAlign w:val="center"/>
          </w:tcPr>
          <w:p w14:paraId="24A5C23A" w14:textId="77777777" w:rsidR="00A75DAF" w:rsidRPr="000B4EB7" w:rsidRDefault="00A75DAF" w:rsidP="000B4EB7">
            <w:pPr>
              <w:jc w:val="both"/>
              <w:rPr>
                <w:sz w:val="22"/>
              </w:rPr>
            </w:pPr>
            <w:r w:rsidRPr="000B4EB7">
              <w:rPr>
                <w:sz w:val="22"/>
              </w:rPr>
              <w:t xml:space="preserve"> </w:t>
            </w:r>
            <w:r w:rsidR="008C6653" w:rsidRPr="000B4EB7">
              <w:rPr>
                <w:sz w:val="22"/>
              </w:rPr>
              <w:t>Estudos da Cultura Afro-brasileira</w:t>
            </w:r>
          </w:p>
        </w:tc>
        <w:tc>
          <w:tcPr>
            <w:tcW w:w="0" w:type="auto"/>
            <w:vAlign w:val="center"/>
          </w:tcPr>
          <w:p w14:paraId="0618E764" w14:textId="77777777" w:rsidR="00A75DAF" w:rsidRPr="000B4EB7" w:rsidRDefault="00A75DAF" w:rsidP="000B4EB7">
            <w:pPr>
              <w:jc w:val="both"/>
              <w:rPr>
                <w:sz w:val="22"/>
              </w:rPr>
            </w:pPr>
            <w:r w:rsidRPr="000B4EB7">
              <w:rPr>
                <w:sz w:val="22"/>
              </w:rPr>
              <w:t>2</w:t>
            </w:r>
          </w:p>
        </w:tc>
        <w:tc>
          <w:tcPr>
            <w:tcW w:w="0" w:type="auto"/>
            <w:vAlign w:val="center"/>
          </w:tcPr>
          <w:p w14:paraId="0471A346" w14:textId="77777777" w:rsidR="00A75DAF" w:rsidRPr="000B4EB7" w:rsidRDefault="00A75DAF" w:rsidP="000B4EB7">
            <w:pPr>
              <w:jc w:val="both"/>
              <w:rPr>
                <w:sz w:val="22"/>
              </w:rPr>
            </w:pPr>
            <w:r w:rsidRPr="000B4EB7">
              <w:rPr>
                <w:sz w:val="22"/>
              </w:rPr>
              <w:t>1</w:t>
            </w:r>
          </w:p>
        </w:tc>
        <w:tc>
          <w:tcPr>
            <w:tcW w:w="0" w:type="auto"/>
            <w:vAlign w:val="center"/>
          </w:tcPr>
          <w:p w14:paraId="169173E6" w14:textId="77777777" w:rsidR="00A75DAF" w:rsidRPr="000B4EB7" w:rsidRDefault="00A75DAF" w:rsidP="000B4EB7">
            <w:pPr>
              <w:jc w:val="both"/>
              <w:rPr>
                <w:sz w:val="22"/>
              </w:rPr>
            </w:pPr>
            <w:r w:rsidRPr="000B4EB7">
              <w:rPr>
                <w:sz w:val="22"/>
              </w:rPr>
              <w:t>102</w:t>
            </w:r>
          </w:p>
        </w:tc>
        <w:tc>
          <w:tcPr>
            <w:tcW w:w="0" w:type="auto"/>
          </w:tcPr>
          <w:p w14:paraId="6517EC42" w14:textId="77777777" w:rsidR="00A75DAF" w:rsidRPr="000B4EB7" w:rsidRDefault="009233C3" w:rsidP="000B4EB7">
            <w:pPr>
              <w:jc w:val="both"/>
              <w:rPr>
                <w:sz w:val="22"/>
              </w:rPr>
            </w:pPr>
            <w:r w:rsidRPr="000B4EB7">
              <w:rPr>
                <w:sz w:val="22"/>
              </w:rPr>
              <w:t>4ª.</w:t>
            </w:r>
          </w:p>
        </w:tc>
        <w:tc>
          <w:tcPr>
            <w:tcW w:w="0" w:type="auto"/>
          </w:tcPr>
          <w:p w14:paraId="61CF9889" w14:textId="77777777" w:rsidR="00A75DAF" w:rsidRPr="000B4EB7" w:rsidRDefault="00AC4448" w:rsidP="000B4EB7">
            <w:pPr>
              <w:jc w:val="both"/>
              <w:rPr>
                <w:sz w:val="22"/>
              </w:rPr>
            </w:pPr>
            <w:r w:rsidRPr="000B4EB7">
              <w:rPr>
                <w:sz w:val="22"/>
              </w:rPr>
              <w:t xml:space="preserve">Estudos da Cultura Afro </w:t>
            </w:r>
            <w:r w:rsidR="00541D8D" w:rsidRPr="000B4EB7">
              <w:rPr>
                <w:sz w:val="22"/>
              </w:rPr>
              <w:t>brasileira</w:t>
            </w:r>
          </w:p>
        </w:tc>
        <w:tc>
          <w:tcPr>
            <w:tcW w:w="0" w:type="auto"/>
          </w:tcPr>
          <w:p w14:paraId="741BA392" w14:textId="77777777" w:rsidR="00A75DAF" w:rsidRPr="000B4EB7" w:rsidRDefault="008C6653" w:rsidP="000B4EB7">
            <w:pPr>
              <w:jc w:val="both"/>
              <w:rPr>
                <w:sz w:val="22"/>
              </w:rPr>
            </w:pPr>
            <w:r w:rsidRPr="000B4EB7">
              <w:rPr>
                <w:sz w:val="22"/>
              </w:rPr>
              <w:t>2</w:t>
            </w:r>
          </w:p>
        </w:tc>
        <w:tc>
          <w:tcPr>
            <w:tcW w:w="0" w:type="auto"/>
          </w:tcPr>
          <w:p w14:paraId="635F1624" w14:textId="77777777" w:rsidR="00A75DAF" w:rsidRPr="000B4EB7" w:rsidRDefault="008C6653" w:rsidP="000B4EB7">
            <w:pPr>
              <w:jc w:val="both"/>
              <w:rPr>
                <w:sz w:val="22"/>
              </w:rPr>
            </w:pPr>
            <w:r w:rsidRPr="000B4EB7">
              <w:rPr>
                <w:sz w:val="22"/>
              </w:rPr>
              <w:t>x</w:t>
            </w:r>
          </w:p>
        </w:tc>
        <w:tc>
          <w:tcPr>
            <w:tcW w:w="0" w:type="auto"/>
          </w:tcPr>
          <w:p w14:paraId="51E157E4" w14:textId="77777777" w:rsidR="00A75DAF" w:rsidRPr="000B4EB7" w:rsidRDefault="008C6653" w:rsidP="000B4EB7">
            <w:pPr>
              <w:jc w:val="both"/>
              <w:rPr>
                <w:sz w:val="22"/>
              </w:rPr>
            </w:pPr>
            <w:r w:rsidRPr="000B4EB7">
              <w:rPr>
                <w:sz w:val="22"/>
              </w:rPr>
              <w:t>68</w:t>
            </w:r>
          </w:p>
        </w:tc>
        <w:tc>
          <w:tcPr>
            <w:tcW w:w="0" w:type="auto"/>
          </w:tcPr>
          <w:p w14:paraId="4CF5A67C" w14:textId="77777777" w:rsidR="00A75DAF" w:rsidRPr="000B4EB7" w:rsidRDefault="003A7DA5" w:rsidP="000B4EB7">
            <w:pPr>
              <w:jc w:val="both"/>
              <w:rPr>
                <w:sz w:val="22"/>
              </w:rPr>
            </w:pPr>
            <w:r w:rsidRPr="000B4EB7">
              <w:rPr>
                <w:sz w:val="22"/>
              </w:rPr>
              <w:t>4ª.</w:t>
            </w:r>
          </w:p>
        </w:tc>
      </w:tr>
      <w:tr w:rsidR="003A7DA5" w:rsidRPr="000B4EB7" w14:paraId="0BED7EB7" w14:textId="77777777">
        <w:tc>
          <w:tcPr>
            <w:tcW w:w="0" w:type="auto"/>
            <w:vAlign w:val="center"/>
          </w:tcPr>
          <w:p w14:paraId="442CCD30" w14:textId="77777777" w:rsidR="003A7DA5" w:rsidRPr="000B4EB7" w:rsidRDefault="00BA0260" w:rsidP="000B4EB7">
            <w:pPr>
              <w:jc w:val="both"/>
              <w:rPr>
                <w:sz w:val="22"/>
              </w:rPr>
            </w:pPr>
            <w:r w:rsidRPr="000B4EB7">
              <w:rPr>
                <w:sz w:val="22"/>
              </w:rPr>
              <w:t>Língua</w:t>
            </w:r>
            <w:r w:rsidR="003A7DA5" w:rsidRPr="000B4EB7">
              <w:rPr>
                <w:sz w:val="22"/>
              </w:rPr>
              <w:t xml:space="preserve"> Brasileira de Sinais (Libras)</w:t>
            </w:r>
          </w:p>
        </w:tc>
        <w:tc>
          <w:tcPr>
            <w:tcW w:w="0" w:type="auto"/>
            <w:vAlign w:val="center"/>
          </w:tcPr>
          <w:p w14:paraId="05C87465" w14:textId="77777777" w:rsidR="003A7DA5" w:rsidRPr="000B4EB7" w:rsidRDefault="003A7DA5" w:rsidP="000B4EB7">
            <w:pPr>
              <w:jc w:val="both"/>
              <w:rPr>
                <w:sz w:val="22"/>
              </w:rPr>
            </w:pPr>
            <w:r w:rsidRPr="000B4EB7">
              <w:rPr>
                <w:sz w:val="22"/>
              </w:rPr>
              <w:t>2</w:t>
            </w:r>
          </w:p>
        </w:tc>
        <w:tc>
          <w:tcPr>
            <w:tcW w:w="0" w:type="auto"/>
            <w:vAlign w:val="center"/>
          </w:tcPr>
          <w:p w14:paraId="762604E1" w14:textId="77777777" w:rsidR="003A7DA5" w:rsidRPr="000B4EB7" w:rsidRDefault="003A7DA5" w:rsidP="000B4EB7">
            <w:pPr>
              <w:jc w:val="both"/>
              <w:rPr>
                <w:sz w:val="22"/>
              </w:rPr>
            </w:pPr>
            <w:r w:rsidRPr="000B4EB7">
              <w:rPr>
                <w:sz w:val="22"/>
              </w:rPr>
              <w:t>X</w:t>
            </w:r>
          </w:p>
        </w:tc>
        <w:tc>
          <w:tcPr>
            <w:tcW w:w="0" w:type="auto"/>
            <w:vAlign w:val="center"/>
          </w:tcPr>
          <w:p w14:paraId="2B9622CD" w14:textId="77777777" w:rsidR="003A7DA5" w:rsidRPr="000B4EB7" w:rsidRDefault="003A7DA5" w:rsidP="000B4EB7">
            <w:pPr>
              <w:jc w:val="both"/>
              <w:rPr>
                <w:sz w:val="22"/>
              </w:rPr>
            </w:pPr>
            <w:r w:rsidRPr="000B4EB7">
              <w:rPr>
                <w:sz w:val="22"/>
              </w:rPr>
              <w:t>68</w:t>
            </w:r>
          </w:p>
        </w:tc>
        <w:tc>
          <w:tcPr>
            <w:tcW w:w="0" w:type="auto"/>
          </w:tcPr>
          <w:p w14:paraId="39C1DE13" w14:textId="77777777" w:rsidR="003A7DA5" w:rsidRPr="000B4EB7" w:rsidRDefault="009233C3" w:rsidP="000B4EB7">
            <w:pPr>
              <w:jc w:val="both"/>
              <w:rPr>
                <w:sz w:val="22"/>
              </w:rPr>
            </w:pPr>
            <w:r w:rsidRPr="000B4EB7">
              <w:rPr>
                <w:sz w:val="22"/>
              </w:rPr>
              <w:t>4ª.</w:t>
            </w:r>
          </w:p>
        </w:tc>
        <w:tc>
          <w:tcPr>
            <w:tcW w:w="0" w:type="auto"/>
            <w:vAlign w:val="center"/>
          </w:tcPr>
          <w:p w14:paraId="5D71634E" w14:textId="77777777" w:rsidR="003A7DA5" w:rsidRPr="000B4EB7" w:rsidRDefault="00352F5F" w:rsidP="000B4EB7">
            <w:pPr>
              <w:rPr>
                <w:sz w:val="22"/>
              </w:rPr>
            </w:pPr>
            <w:r w:rsidRPr="000B4EB7">
              <w:rPr>
                <w:sz w:val="22"/>
              </w:rPr>
              <w:t>Língua Brasileira de Sinais (LIBRAS</w:t>
            </w:r>
            <w:r w:rsidR="003A7DA5" w:rsidRPr="000B4EB7">
              <w:rPr>
                <w:sz w:val="22"/>
              </w:rPr>
              <w:t>)</w:t>
            </w:r>
          </w:p>
        </w:tc>
        <w:tc>
          <w:tcPr>
            <w:tcW w:w="0" w:type="auto"/>
            <w:vAlign w:val="center"/>
          </w:tcPr>
          <w:p w14:paraId="61FB9075" w14:textId="77777777" w:rsidR="003A7DA5" w:rsidRPr="000B4EB7" w:rsidRDefault="003A7DA5" w:rsidP="000B4EB7">
            <w:pPr>
              <w:jc w:val="both"/>
              <w:rPr>
                <w:sz w:val="22"/>
              </w:rPr>
            </w:pPr>
            <w:r w:rsidRPr="000B4EB7">
              <w:rPr>
                <w:sz w:val="22"/>
              </w:rPr>
              <w:t>1</w:t>
            </w:r>
          </w:p>
        </w:tc>
        <w:tc>
          <w:tcPr>
            <w:tcW w:w="0" w:type="auto"/>
            <w:vAlign w:val="center"/>
          </w:tcPr>
          <w:p w14:paraId="0AE1D2A4" w14:textId="77777777" w:rsidR="003A7DA5" w:rsidRPr="000B4EB7" w:rsidRDefault="003A7DA5" w:rsidP="000B4EB7">
            <w:pPr>
              <w:jc w:val="both"/>
              <w:rPr>
                <w:sz w:val="22"/>
              </w:rPr>
            </w:pPr>
            <w:r w:rsidRPr="000B4EB7">
              <w:rPr>
                <w:sz w:val="22"/>
              </w:rPr>
              <w:t>1</w:t>
            </w:r>
          </w:p>
        </w:tc>
        <w:tc>
          <w:tcPr>
            <w:tcW w:w="0" w:type="auto"/>
            <w:vAlign w:val="center"/>
          </w:tcPr>
          <w:p w14:paraId="145A93E7" w14:textId="77777777" w:rsidR="003A7DA5" w:rsidRPr="000B4EB7" w:rsidRDefault="003A7DA5" w:rsidP="000B4EB7">
            <w:pPr>
              <w:jc w:val="both"/>
              <w:rPr>
                <w:sz w:val="22"/>
              </w:rPr>
            </w:pPr>
            <w:r w:rsidRPr="000B4EB7">
              <w:rPr>
                <w:sz w:val="22"/>
              </w:rPr>
              <w:t>68</w:t>
            </w:r>
          </w:p>
        </w:tc>
        <w:tc>
          <w:tcPr>
            <w:tcW w:w="0" w:type="auto"/>
          </w:tcPr>
          <w:p w14:paraId="71E8D2D7" w14:textId="77777777" w:rsidR="003A7DA5" w:rsidRPr="000B4EB7" w:rsidRDefault="003A7DA5" w:rsidP="000B4EB7">
            <w:pPr>
              <w:jc w:val="both"/>
              <w:rPr>
                <w:sz w:val="22"/>
              </w:rPr>
            </w:pPr>
            <w:r w:rsidRPr="000B4EB7">
              <w:rPr>
                <w:sz w:val="22"/>
              </w:rPr>
              <w:t xml:space="preserve">4ª. </w:t>
            </w:r>
          </w:p>
        </w:tc>
      </w:tr>
      <w:tr w:rsidR="003A7DA5" w:rsidRPr="000B4EB7" w14:paraId="53EE8F6A" w14:textId="77777777">
        <w:tc>
          <w:tcPr>
            <w:tcW w:w="0" w:type="auto"/>
            <w:vAlign w:val="center"/>
          </w:tcPr>
          <w:p w14:paraId="3122E8A8" w14:textId="77777777" w:rsidR="003A7DA5" w:rsidRPr="000B4EB7" w:rsidRDefault="003A7DA5" w:rsidP="000B4EB7">
            <w:pPr>
              <w:jc w:val="both"/>
              <w:rPr>
                <w:sz w:val="22"/>
              </w:rPr>
            </w:pPr>
            <w:r w:rsidRPr="000B4EB7">
              <w:rPr>
                <w:sz w:val="22"/>
              </w:rPr>
              <w:t>Estatística Aplicada às Ciências Sociais</w:t>
            </w:r>
          </w:p>
        </w:tc>
        <w:tc>
          <w:tcPr>
            <w:tcW w:w="0" w:type="auto"/>
            <w:vAlign w:val="center"/>
          </w:tcPr>
          <w:p w14:paraId="23443506" w14:textId="77777777" w:rsidR="003A7DA5" w:rsidRPr="000B4EB7" w:rsidRDefault="003A7DA5" w:rsidP="000B4EB7">
            <w:pPr>
              <w:jc w:val="both"/>
              <w:rPr>
                <w:sz w:val="22"/>
              </w:rPr>
            </w:pPr>
            <w:r w:rsidRPr="000B4EB7">
              <w:rPr>
                <w:sz w:val="22"/>
              </w:rPr>
              <w:t>2</w:t>
            </w:r>
          </w:p>
        </w:tc>
        <w:tc>
          <w:tcPr>
            <w:tcW w:w="0" w:type="auto"/>
            <w:vAlign w:val="center"/>
          </w:tcPr>
          <w:p w14:paraId="0AB2DF4E" w14:textId="77777777" w:rsidR="003A7DA5" w:rsidRPr="000B4EB7" w:rsidRDefault="003A7DA5" w:rsidP="000B4EB7">
            <w:pPr>
              <w:jc w:val="both"/>
              <w:rPr>
                <w:sz w:val="22"/>
              </w:rPr>
            </w:pPr>
            <w:r w:rsidRPr="000B4EB7">
              <w:rPr>
                <w:sz w:val="22"/>
              </w:rPr>
              <w:t>X</w:t>
            </w:r>
          </w:p>
        </w:tc>
        <w:tc>
          <w:tcPr>
            <w:tcW w:w="0" w:type="auto"/>
            <w:vAlign w:val="center"/>
          </w:tcPr>
          <w:p w14:paraId="0B2D68B0" w14:textId="77777777" w:rsidR="003A7DA5" w:rsidRPr="000B4EB7" w:rsidRDefault="003A7DA5" w:rsidP="000B4EB7">
            <w:pPr>
              <w:jc w:val="both"/>
              <w:rPr>
                <w:sz w:val="22"/>
              </w:rPr>
            </w:pPr>
            <w:r w:rsidRPr="000B4EB7">
              <w:rPr>
                <w:sz w:val="22"/>
              </w:rPr>
              <w:t>68</w:t>
            </w:r>
          </w:p>
        </w:tc>
        <w:tc>
          <w:tcPr>
            <w:tcW w:w="0" w:type="auto"/>
          </w:tcPr>
          <w:p w14:paraId="6815E800" w14:textId="77777777" w:rsidR="003A7DA5" w:rsidRPr="000B4EB7" w:rsidRDefault="009233C3" w:rsidP="000B4EB7">
            <w:pPr>
              <w:jc w:val="both"/>
              <w:rPr>
                <w:sz w:val="22"/>
              </w:rPr>
            </w:pPr>
            <w:r w:rsidRPr="000B4EB7">
              <w:rPr>
                <w:sz w:val="22"/>
              </w:rPr>
              <w:t>4ª.</w:t>
            </w:r>
          </w:p>
        </w:tc>
        <w:tc>
          <w:tcPr>
            <w:tcW w:w="0" w:type="auto"/>
            <w:vAlign w:val="center"/>
          </w:tcPr>
          <w:p w14:paraId="2B722D74" w14:textId="77777777" w:rsidR="003A7DA5" w:rsidRPr="000B4EB7" w:rsidRDefault="00541D8D" w:rsidP="000B4EB7">
            <w:pPr>
              <w:jc w:val="both"/>
              <w:rPr>
                <w:sz w:val="22"/>
              </w:rPr>
            </w:pPr>
            <w:r w:rsidRPr="000B4EB7">
              <w:rPr>
                <w:sz w:val="22"/>
              </w:rPr>
              <w:t>Sem equivalência</w:t>
            </w:r>
          </w:p>
        </w:tc>
        <w:tc>
          <w:tcPr>
            <w:tcW w:w="0" w:type="auto"/>
            <w:vAlign w:val="center"/>
          </w:tcPr>
          <w:p w14:paraId="564692BB" w14:textId="77777777" w:rsidR="003A7DA5" w:rsidRPr="000B4EB7" w:rsidRDefault="003A7DA5" w:rsidP="000B4EB7">
            <w:pPr>
              <w:jc w:val="both"/>
              <w:rPr>
                <w:sz w:val="22"/>
              </w:rPr>
            </w:pPr>
          </w:p>
        </w:tc>
        <w:tc>
          <w:tcPr>
            <w:tcW w:w="0" w:type="auto"/>
            <w:vAlign w:val="center"/>
          </w:tcPr>
          <w:p w14:paraId="6C77F6BC" w14:textId="77777777" w:rsidR="003A7DA5" w:rsidRPr="000B4EB7" w:rsidRDefault="003A7DA5" w:rsidP="000B4EB7">
            <w:pPr>
              <w:jc w:val="both"/>
              <w:rPr>
                <w:sz w:val="22"/>
              </w:rPr>
            </w:pPr>
          </w:p>
        </w:tc>
        <w:tc>
          <w:tcPr>
            <w:tcW w:w="0" w:type="auto"/>
            <w:vAlign w:val="center"/>
          </w:tcPr>
          <w:p w14:paraId="51416C3A" w14:textId="77777777" w:rsidR="003A7DA5" w:rsidRPr="000B4EB7" w:rsidRDefault="003A7DA5" w:rsidP="000B4EB7">
            <w:pPr>
              <w:jc w:val="both"/>
              <w:rPr>
                <w:sz w:val="22"/>
              </w:rPr>
            </w:pPr>
          </w:p>
        </w:tc>
        <w:tc>
          <w:tcPr>
            <w:tcW w:w="0" w:type="auto"/>
          </w:tcPr>
          <w:p w14:paraId="55E1D67E" w14:textId="77777777" w:rsidR="003A7DA5" w:rsidRPr="000B4EB7" w:rsidRDefault="003A7DA5" w:rsidP="000B4EB7">
            <w:pPr>
              <w:jc w:val="both"/>
              <w:rPr>
                <w:sz w:val="22"/>
              </w:rPr>
            </w:pPr>
          </w:p>
        </w:tc>
      </w:tr>
      <w:tr w:rsidR="003A7DA5" w:rsidRPr="000B4EB7" w14:paraId="1D31CCC3" w14:textId="77777777">
        <w:tc>
          <w:tcPr>
            <w:tcW w:w="0" w:type="auto"/>
            <w:vAlign w:val="center"/>
          </w:tcPr>
          <w:p w14:paraId="0200C814" w14:textId="77777777" w:rsidR="003A7DA5" w:rsidRPr="000B4EB7" w:rsidRDefault="003A7DA5" w:rsidP="000B4EB7">
            <w:pPr>
              <w:jc w:val="both"/>
              <w:rPr>
                <w:sz w:val="22"/>
              </w:rPr>
            </w:pPr>
            <w:r w:rsidRPr="000B4EB7">
              <w:rPr>
                <w:sz w:val="22"/>
              </w:rPr>
              <w:t>Antropologia e Estudos de gênero</w:t>
            </w:r>
          </w:p>
        </w:tc>
        <w:tc>
          <w:tcPr>
            <w:tcW w:w="0" w:type="auto"/>
            <w:vAlign w:val="center"/>
          </w:tcPr>
          <w:p w14:paraId="73085053" w14:textId="77777777" w:rsidR="003A7DA5" w:rsidRPr="000B4EB7" w:rsidRDefault="003A7DA5" w:rsidP="000B4EB7">
            <w:pPr>
              <w:jc w:val="both"/>
              <w:rPr>
                <w:sz w:val="22"/>
              </w:rPr>
            </w:pPr>
            <w:r w:rsidRPr="000B4EB7">
              <w:rPr>
                <w:sz w:val="22"/>
              </w:rPr>
              <w:t>2</w:t>
            </w:r>
          </w:p>
        </w:tc>
        <w:tc>
          <w:tcPr>
            <w:tcW w:w="0" w:type="auto"/>
            <w:vAlign w:val="center"/>
          </w:tcPr>
          <w:p w14:paraId="20FE6EAD" w14:textId="77777777" w:rsidR="003A7DA5" w:rsidRPr="000B4EB7" w:rsidRDefault="003A7DA5" w:rsidP="000B4EB7">
            <w:pPr>
              <w:jc w:val="both"/>
              <w:rPr>
                <w:sz w:val="22"/>
              </w:rPr>
            </w:pPr>
            <w:r w:rsidRPr="000B4EB7">
              <w:rPr>
                <w:sz w:val="22"/>
              </w:rPr>
              <w:t>X</w:t>
            </w:r>
          </w:p>
        </w:tc>
        <w:tc>
          <w:tcPr>
            <w:tcW w:w="0" w:type="auto"/>
            <w:vAlign w:val="center"/>
          </w:tcPr>
          <w:p w14:paraId="5BE8AA41" w14:textId="77777777" w:rsidR="003A7DA5" w:rsidRPr="000B4EB7" w:rsidRDefault="003A7DA5" w:rsidP="000B4EB7">
            <w:pPr>
              <w:jc w:val="both"/>
              <w:rPr>
                <w:sz w:val="22"/>
              </w:rPr>
            </w:pPr>
            <w:r w:rsidRPr="000B4EB7">
              <w:rPr>
                <w:sz w:val="22"/>
              </w:rPr>
              <w:t>68</w:t>
            </w:r>
          </w:p>
        </w:tc>
        <w:tc>
          <w:tcPr>
            <w:tcW w:w="0" w:type="auto"/>
          </w:tcPr>
          <w:p w14:paraId="07D85D6D" w14:textId="77777777" w:rsidR="003A7DA5" w:rsidRPr="000B4EB7" w:rsidRDefault="009233C3" w:rsidP="000B4EB7">
            <w:pPr>
              <w:jc w:val="both"/>
              <w:rPr>
                <w:sz w:val="22"/>
              </w:rPr>
            </w:pPr>
            <w:r w:rsidRPr="000B4EB7">
              <w:rPr>
                <w:sz w:val="22"/>
              </w:rPr>
              <w:t>4ª.</w:t>
            </w:r>
          </w:p>
        </w:tc>
        <w:tc>
          <w:tcPr>
            <w:tcW w:w="0" w:type="auto"/>
          </w:tcPr>
          <w:p w14:paraId="1284E1F6" w14:textId="77777777" w:rsidR="003A7DA5" w:rsidRPr="000B4EB7" w:rsidRDefault="00541D8D" w:rsidP="000B4EB7">
            <w:pPr>
              <w:jc w:val="both"/>
              <w:rPr>
                <w:sz w:val="22"/>
              </w:rPr>
            </w:pPr>
            <w:r w:rsidRPr="000B4EB7">
              <w:rPr>
                <w:sz w:val="22"/>
              </w:rPr>
              <w:t>Tópicos especiais em Antropologia</w:t>
            </w:r>
          </w:p>
        </w:tc>
        <w:tc>
          <w:tcPr>
            <w:tcW w:w="0" w:type="auto"/>
          </w:tcPr>
          <w:p w14:paraId="0EDD5929" w14:textId="77777777" w:rsidR="003A7DA5" w:rsidRPr="000B4EB7" w:rsidRDefault="003A7DA5" w:rsidP="000B4EB7">
            <w:pPr>
              <w:jc w:val="both"/>
              <w:rPr>
                <w:sz w:val="22"/>
              </w:rPr>
            </w:pPr>
            <w:r w:rsidRPr="000B4EB7">
              <w:rPr>
                <w:sz w:val="22"/>
              </w:rPr>
              <w:t>3</w:t>
            </w:r>
          </w:p>
        </w:tc>
        <w:tc>
          <w:tcPr>
            <w:tcW w:w="0" w:type="auto"/>
          </w:tcPr>
          <w:p w14:paraId="5CB2359C" w14:textId="77777777" w:rsidR="003A7DA5" w:rsidRPr="000B4EB7" w:rsidRDefault="003A7DA5" w:rsidP="000B4EB7">
            <w:pPr>
              <w:jc w:val="both"/>
              <w:rPr>
                <w:sz w:val="22"/>
              </w:rPr>
            </w:pPr>
            <w:r w:rsidRPr="000B4EB7">
              <w:rPr>
                <w:sz w:val="22"/>
              </w:rPr>
              <w:t>1</w:t>
            </w:r>
          </w:p>
        </w:tc>
        <w:tc>
          <w:tcPr>
            <w:tcW w:w="0" w:type="auto"/>
          </w:tcPr>
          <w:p w14:paraId="3BBF98F5" w14:textId="77777777" w:rsidR="003A7DA5" w:rsidRPr="000B4EB7" w:rsidRDefault="003A7DA5" w:rsidP="000B4EB7">
            <w:pPr>
              <w:jc w:val="both"/>
              <w:rPr>
                <w:sz w:val="22"/>
              </w:rPr>
            </w:pPr>
            <w:r w:rsidRPr="000B4EB7">
              <w:rPr>
                <w:sz w:val="22"/>
              </w:rPr>
              <w:t>136</w:t>
            </w:r>
          </w:p>
        </w:tc>
        <w:tc>
          <w:tcPr>
            <w:tcW w:w="0" w:type="auto"/>
          </w:tcPr>
          <w:p w14:paraId="405BCF70" w14:textId="77777777" w:rsidR="003A7DA5" w:rsidRPr="000B4EB7" w:rsidRDefault="003A7DA5" w:rsidP="000B4EB7">
            <w:pPr>
              <w:jc w:val="both"/>
              <w:rPr>
                <w:sz w:val="22"/>
              </w:rPr>
            </w:pPr>
            <w:r w:rsidRPr="000B4EB7">
              <w:rPr>
                <w:sz w:val="22"/>
              </w:rPr>
              <w:t>4ª.</w:t>
            </w:r>
          </w:p>
        </w:tc>
      </w:tr>
      <w:tr w:rsidR="003A7DA5" w:rsidRPr="000B4EB7" w14:paraId="1DC9DABF" w14:textId="77777777">
        <w:tc>
          <w:tcPr>
            <w:tcW w:w="0" w:type="auto"/>
            <w:vAlign w:val="center"/>
          </w:tcPr>
          <w:p w14:paraId="1A891CD9" w14:textId="77777777" w:rsidR="003A7DA5" w:rsidRPr="000B4EB7" w:rsidRDefault="003A7DA5" w:rsidP="000B4EB7">
            <w:pPr>
              <w:jc w:val="both"/>
              <w:rPr>
                <w:sz w:val="22"/>
              </w:rPr>
            </w:pPr>
            <w:r w:rsidRPr="000B4EB7">
              <w:rPr>
                <w:sz w:val="22"/>
              </w:rPr>
              <w:t>Movimentos Sociais Contemporâneos</w:t>
            </w:r>
          </w:p>
        </w:tc>
        <w:tc>
          <w:tcPr>
            <w:tcW w:w="0" w:type="auto"/>
            <w:vAlign w:val="center"/>
          </w:tcPr>
          <w:p w14:paraId="192479AA" w14:textId="77777777" w:rsidR="003A7DA5" w:rsidRPr="000B4EB7" w:rsidRDefault="003A7DA5" w:rsidP="000B4EB7">
            <w:pPr>
              <w:jc w:val="both"/>
              <w:rPr>
                <w:sz w:val="22"/>
              </w:rPr>
            </w:pPr>
            <w:r w:rsidRPr="000B4EB7">
              <w:rPr>
                <w:sz w:val="22"/>
              </w:rPr>
              <w:t>2</w:t>
            </w:r>
          </w:p>
        </w:tc>
        <w:tc>
          <w:tcPr>
            <w:tcW w:w="0" w:type="auto"/>
            <w:vAlign w:val="center"/>
          </w:tcPr>
          <w:p w14:paraId="275C3784" w14:textId="77777777" w:rsidR="003A7DA5" w:rsidRPr="000B4EB7" w:rsidRDefault="003A7DA5" w:rsidP="000B4EB7">
            <w:pPr>
              <w:jc w:val="both"/>
              <w:rPr>
                <w:sz w:val="22"/>
              </w:rPr>
            </w:pPr>
            <w:r w:rsidRPr="000B4EB7">
              <w:rPr>
                <w:sz w:val="22"/>
              </w:rPr>
              <w:t>X</w:t>
            </w:r>
          </w:p>
        </w:tc>
        <w:tc>
          <w:tcPr>
            <w:tcW w:w="0" w:type="auto"/>
            <w:vAlign w:val="center"/>
          </w:tcPr>
          <w:p w14:paraId="17CA84BE" w14:textId="77777777" w:rsidR="003A7DA5" w:rsidRPr="000B4EB7" w:rsidRDefault="003A7DA5" w:rsidP="000B4EB7">
            <w:pPr>
              <w:jc w:val="both"/>
              <w:rPr>
                <w:sz w:val="22"/>
              </w:rPr>
            </w:pPr>
            <w:r w:rsidRPr="000B4EB7">
              <w:rPr>
                <w:sz w:val="22"/>
              </w:rPr>
              <w:t>68</w:t>
            </w:r>
          </w:p>
        </w:tc>
        <w:tc>
          <w:tcPr>
            <w:tcW w:w="0" w:type="auto"/>
          </w:tcPr>
          <w:p w14:paraId="4F5332EE" w14:textId="77777777" w:rsidR="003A7DA5" w:rsidRPr="000B4EB7" w:rsidRDefault="009233C3" w:rsidP="000B4EB7">
            <w:pPr>
              <w:jc w:val="both"/>
              <w:rPr>
                <w:sz w:val="22"/>
              </w:rPr>
            </w:pPr>
            <w:r w:rsidRPr="000B4EB7">
              <w:rPr>
                <w:sz w:val="22"/>
              </w:rPr>
              <w:t>4ª.</w:t>
            </w:r>
          </w:p>
        </w:tc>
        <w:tc>
          <w:tcPr>
            <w:tcW w:w="0" w:type="auto"/>
          </w:tcPr>
          <w:p w14:paraId="45D5C05C" w14:textId="77777777" w:rsidR="003A7DA5" w:rsidRPr="000B4EB7" w:rsidRDefault="00541D8D" w:rsidP="000B4EB7">
            <w:pPr>
              <w:jc w:val="both"/>
              <w:rPr>
                <w:sz w:val="22"/>
              </w:rPr>
            </w:pPr>
            <w:r w:rsidRPr="000B4EB7">
              <w:rPr>
                <w:sz w:val="22"/>
              </w:rPr>
              <w:t>Tópicos especiais em Sociologia</w:t>
            </w:r>
          </w:p>
        </w:tc>
        <w:tc>
          <w:tcPr>
            <w:tcW w:w="0" w:type="auto"/>
          </w:tcPr>
          <w:p w14:paraId="3441527A" w14:textId="77777777" w:rsidR="003A7DA5" w:rsidRPr="000B4EB7" w:rsidRDefault="003A7DA5" w:rsidP="000B4EB7">
            <w:pPr>
              <w:jc w:val="both"/>
              <w:rPr>
                <w:sz w:val="22"/>
              </w:rPr>
            </w:pPr>
            <w:r w:rsidRPr="000B4EB7">
              <w:rPr>
                <w:sz w:val="22"/>
              </w:rPr>
              <w:t>3</w:t>
            </w:r>
          </w:p>
        </w:tc>
        <w:tc>
          <w:tcPr>
            <w:tcW w:w="0" w:type="auto"/>
          </w:tcPr>
          <w:p w14:paraId="4905EFFB" w14:textId="77777777" w:rsidR="003A7DA5" w:rsidRPr="000B4EB7" w:rsidRDefault="003A7DA5" w:rsidP="000B4EB7">
            <w:pPr>
              <w:jc w:val="both"/>
              <w:rPr>
                <w:sz w:val="22"/>
              </w:rPr>
            </w:pPr>
            <w:r w:rsidRPr="000B4EB7">
              <w:rPr>
                <w:sz w:val="22"/>
              </w:rPr>
              <w:t>1</w:t>
            </w:r>
          </w:p>
        </w:tc>
        <w:tc>
          <w:tcPr>
            <w:tcW w:w="0" w:type="auto"/>
          </w:tcPr>
          <w:p w14:paraId="03D44BFA" w14:textId="77777777" w:rsidR="003A7DA5" w:rsidRPr="000B4EB7" w:rsidRDefault="003A7DA5" w:rsidP="000B4EB7">
            <w:pPr>
              <w:jc w:val="both"/>
              <w:rPr>
                <w:sz w:val="22"/>
              </w:rPr>
            </w:pPr>
            <w:r w:rsidRPr="000B4EB7">
              <w:rPr>
                <w:sz w:val="22"/>
              </w:rPr>
              <w:t>136</w:t>
            </w:r>
          </w:p>
        </w:tc>
        <w:tc>
          <w:tcPr>
            <w:tcW w:w="0" w:type="auto"/>
          </w:tcPr>
          <w:p w14:paraId="0273567E" w14:textId="77777777" w:rsidR="003A7DA5" w:rsidRPr="000B4EB7" w:rsidRDefault="003A7DA5" w:rsidP="000B4EB7">
            <w:pPr>
              <w:jc w:val="both"/>
              <w:rPr>
                <w:sz w:val="22"/>
              </w:rPr>
            </w:pPr>
            <w:r w:rsidRPr="000B4EB7">
              <w:rPr>
                <w:sz w:val="22"/>
              </w:rPr>
              <w:t>4ª.</w:t>
            </w:r>
          </w:p>
        </w:tc>
      </w:tr>
      <w:tr w:rsidR="003A7DA5" w:rsidRPr="000B4EB7" w14:paraId="5BDC386E" w14:textId="77777777">
        <w:tc>
          <w:tcPr>
            <w:tcW w:w="0" w:type="auto"/>
            <w:vAlign w:val="center"/>
          </w:tcPr>
          <w:p w14:paraId="63D982FD" w14:textId="77777777" w:rsidR="003A7DA5" w:rsidRPr="000B4EB7" w:rsidRDefault="003A7DA5" w:rsidP="000B4EB7">
            <w:pPr>
              <w:jc w:val="both"/>
              <w:rPr>
                <w:sz w:val="22"/>
              </w:rPr>
            </w:pPr>
            <w:r w:rsidRPr="000B4EB7">
              <w:rPr>
                <w:sz w:val="22"/>
              </w:rPr>
              <w:t>Antropologia e Estudos  Indígenas</w:t>
            </w:r>
          </w:p>
        </w:tc>
        <w:tc>
          <w:tcPr>
            <w:tcW w:w="0" w:type="auto"/>
            <w:vAlign w:val="center"/>
          </w:tcPr>
          <w:p w14:paraId="2A831E32" w14:textId="77777777" w:rsidR="003A7DA5" w:rsidRPr="000B4EB7" w:rsidRDefault="003A7DA5" w:rsidP="000B4EB7">
            <w:pPr>
              <w:jc w:val="both"/>
              <w:rPr>
                <w:sz w:val="22"/>
              </w:rPr>
            </w:pPr>
            <w:r w:rsidRPr="000B4EB7">
              <w:rPr>
                <w:sz w:val="22"/>
              </w:rPr>
              <w:t>2</w:t>
            </w:r>
          </w:p>
        </w:tc>
        <w:tc>
          <w:tcPr>
            <w:tcW w:w="0" w:type="auto"/>
            <w:vAlign w:val="center"/>
          </w:tcPr>
          <w:p w14:paraId="032A286E" w14:textId="77777777" w:rsidR="003A7DA5" w:rsidRPr="000B4EB7" w:rsidRDefault="003A7DA5" w:rsidP="000B4EB7">
            <w:pPr>
              <w:jc w:val="both"/>
              <w:rPr>
                <w:sz w:val="22"/>
              </w:rPr>
            </w:pPr>
            <w:r w:rsidRPr="000B4EB7">
              <w:rPr>
                <w:sz w:val="22"/>
              </w:rPr>
              <w:t>1</w:t>
            </w:r>
          </w:p>
        </w:tc>
        <w:tc>
          <w:tcPr>
            <w:tcW w:w="0" w:type="auto"/>
            <w:vAlign w:val="center"/>
          </w:tcPr>
          <w:p w14:paraId="035DA349" w14:textId="77777777" w:rsidR="003A7DA5" w:rsidRPr="000B4EB7" w:rsidRDefault="003A7DA5" w:rsidP="000B4EB7">
            <w:pPr>
              <w:jc w:val="both"/>
              <w:rPr>
                <w:sz w:val="22"/>
              </w:rPr>
            </w:pPr>
            <w:r w:rsidRPr="000B4EB7">
              <w:rPr>
                <w:sz w:val="22"/>
              </w:rPr>
              <w:t>102</w:t>
            </w:r>
          </w:p>
        </w:tc>
        <w:tc>
          <w:tcPr>
            <w:tcW w:w="0" w:type="auto"/>
          </w:tcPr>
          <w:p w14:paraId="3A4DD827" w14:textId="77777777" w:rsidR="003A7DA5" w:rsidRPr="000B4EB7" w:rsidRDefault="009233C3" w:rsidP="000B4EB7">
            <w:pPr>
              <w:jc w:val="both"/>
              <w:rPr>
                <w:sz w:val="22"/>
              </w:rPr>
            </w:pPr>
            <w:r w:rsidRPr="000B4EB7">
              <w:rPr>
                <w:sz w:val="22"/>
              </w:rPr>
              <w:t>4ª.</w:t>
            </w:r>
          </w:p>
        </w:tc>
        <w:tc>
          <w:tcPr>
            <w:tcW w:w="0" w:type="auto"/>
          </w:tcPr>
          <w:p w14:paraId="576A1637" w14:textId="77777777" w:rsidR="003A7DA5" w:rsidRPr="000B4EB7" w:rsidRDefault="003A7DA5" w:rsidP="000B4EB7">
            <w:pPr>
              <w:jc w:val="both"/>
              <w:rPr>
                <w:sz w:val="22"/>
              </w:rPr>
            </w:pPr>
            <w:r w:rsidRPr="000B4EB7">
              <w:rPr>
                <w:sz w:val="22"/>
              </w:rPr>
              <w:t xml:space="preserve">Etnologia indígena </w:t>
            </w:r>
          </w:p>
        </w:tc>
        <w:tc>
          <w:tcPr>
            <w:tcW w:w="0" w:type="auto"/>
          </w:tcPr>
          <w:p w14:paraId="1BE32688" w14:textId="77777777" w:rsidR="003A7DA5" w:rsidRPr="000B4EB7" w:rsidRDefault="00541D8D" w:rsidP="000B4EB7">
            <w:pPr>
              <w:jc w:val="both"/>
              <w:rPr>
                <w:sz w:val="22"/>
              </w:rPr>
            </w:pPr>
            <w:r w:rsidRPr="000B4EB7">
              <w:rPr>
                <w:sz w:val="22"/>
              </w:rPr>
              <w:t>2</w:t>
            </w:r>
          </w:p>
        </w:tc>
        <w:tc>
          <w:tcPr>
            <w:tcW w:w="0" w:type="auto"/>
          </w:tcPr>
          <w:p w14:paraId="7449EE1E" w14:textId="77777777" w:rsidR="003A7DA5" w:rsidRPr="000B4EB7" w:rsidRDefault="003A7DA5" w:rsidP="000B4EB7">
            <w:pPr>
              <w:jc w:val="both"/>
              <w:rPr>
                <w:sz w:val="22"/>
              </w:rPr>
            </w:pPr>
          </w:p>
        </w:tc>
        <w:tc>
          <w:tcPr>
            <w:tcW w:w="0" w:type="auto"/>
          </w:tcPr>
          <w:p w14:paraId="5340F660" w14:textId="77777777" w:rsidR="003A7DA5" w:rsidRPr="000B4EB7" w:rsidRDefault="003A7DA5" w:rsidP="000B4EB7">
            <w:pPr>
              <w:jc w:val="both"/>
              <w:rPr>
                <w:sz w:val="22"/>
              </w:rPr>
            </w:pPr>
            <w:r w:rsidRPr="000B4EB7">
              <w:rPr>
                <w:sz w:val="22"/>
              </w:rPr>
              <w:t>68</w:t>
            </w:r>
          </w:p>
        </w:tc>
        <w:tc>
          <w:tcPr>
            <w:tcW w:w="0" w:type="auto"/>
          </w:tcPr>
          <w:p w14:paraId="7E3895EA" w14:textId="77777777" w:rsidR="003A7DA5" w:rsidRPr="000B4EB7" w:rsidRDefault="00352F5F" w:rsidP="000B4EB7">
            <w:pPr>
              <w:jc w:val="both"/>
              <w:rPr>
                <w:sz w:val="22"/>
              </w:rPr>
            </w:pPr>
            <w:r w:rsidRPr="000B4EB7">
              <w:rPr>
                <w:sz w:val="22"/>
              </w:rPr>
              <w:t>3</w:t>
            </w:r>
            <w:r w:rsidR="009233C3" w:rsidRPr="000B4EB7">
              <w:rPr>
                <w:sz w:val="22"/>
              </w:rPr>
              <w:t>ª.</w:t>
            </w:r>
            <w:r w:rsidR="003A7DA5" w:rsidRPr="000B4EB7">
              <w:rPr>
                <w:sz w:val="22"/>
              </w:rPr>
              <w:t xml:space="preserve"> </w:t>
            </w:r>
          </w:p>
        </w:tc>
      </w:tr>
    </w:tbl>
    <w:p w14:paraId="2A6DA8B5" w14:textId="77777777" w:rsidR="0015010B" w:rsidRPr="00C02536" w:rsidRDefault="0015010B" w:rsidP="00C02536">
      <w:pPr>
        <w:pStyle w:val="Footer"/>
        <w:tabs>
          <w:tab w:val="clear" w:pos="4419"/>
          <w:tab w:val="clear" w:pos="8838"/>
        </w:tabs>
        <w:spacing w:line="360" w:lineRule="auto"/>
        <w:jc w:val="both"/>
      </w:pPr>
    </w:p>
    <w:p w14:paraId="4BEDEBF0" w14:textId="77777777" w:rsidR="007C170B" w:rsidRPr="00C02536" w:rsidRDefault="00A93661" w:rsidP="00C02536">
      <w:pPr>
        <w:pStyle w:val="CorpodeTexto-titulo"/>
        <w:spacing w:line="360" w:lineRule="auto"/>
        <w:jc w:val="both"/>
      </w:pPr>
      <w:r>
        <w:t>21</w:t>
      </w:r>
      <w:r w:rsidR="007C170B" w:rsidRPr="00C02536">
        <w:t>. EMENTAS, OBJETIVOS E RESPECTIVAS BIBLIOGRAFIAS BÁSICAS</w:t>
      </w:r>
    </w:p>
    <w:p w14:paraId="01813B45" w14:textId="77777777" w:rsidR="007C170B" w:rsidRPr="003A0CF5" w:rsidRDefault="007C170B" w:rsidP="003A0CF5">
      <w:pPr>
        <w:pStyle w:val="Heading8"/>
        <w:spacing w:line="360" w:lineRule="auto"/>
        <w:rPr>
          <w:rStyle w:val="txtarial8ptgray1"/>
          <w:rFonts w:ascii="Times New Roman" w:hAnsi="Times New Roman" w:cs="Times New Roman"/>
          <w:sz w:val="24"/>
          <w:szCs w:val="24"/>
        </w:rPr>
      </w:pPr>
      <w:r w:rsidRPr="00C02536">
        <w:t>Disciplina: ANTROPOLOGIA I – 04/136</w:t>
      </w:r>
    </w:p>
    <w:p w14:paraId="55CB7AD1" w14:textId="77777777" w:rsidR="008D66F7" w:rsidRPr="004A52F7" w:rsidRDefault="008D66F7" w:rsidP="00C02536">
      <w:pPr>
        <w:spacing w:line="360" w:lineRule="auto"/>
        <w:jc w:val="both"/>
      </w:pPr>
      <w:r w:rsidRPr="00C02536">
        <w:rPr>
          <w:b/>
        </w:rPr>
        <w:t>Ementa:</w:t>
      </w:r>
      <w:r w:rsidRPr="00C02536">
        <w:t xml:space="preserve"> A origem e constituição da antropologia como disciplina e seu campo de estudo e método. Conceito de cultura. Etnocentrismo e relativismo cultural. Evolucionismo e Difusionismo. Antropologia cultural norte-americana. Funcionalismo. </w:t>
      </w:r>
    </w:p>
    <w:p w14:paraId="7A3378F8" w14:textId="77777777" w:rsidR="008D66F7" w:rsidRPr="00C02536" w:rsidRDefault="008D66F7" w:rsidP="00C02536">
      <w:pPr>
        <w:spacing w:line="360" w:lineRule="auto"/>
        <w:jc w:val="both"/>
        <w:rPr>
          <w:b/>
        </w:rPr>
      </w:pPr>
      <w:r w:rsidRPr="00C02536">
        <w:rPr>
          <w:b/>
        </w:rPr>
        <w:t>Objetivos:</w:t>
      </w:r>
    </w:p>
    <w:p w14:paraId="23B4AD9E" w14:textId="77777777" w:rsidR="008D66F7" w:rsidRPr="00C02536" w:rsidRDefault="008D66F7" w:rsidP="00C02536">
      <w:pPr>
        <w:spacing w:line="360" w:lineRule="auto"/>
        <w:jc w:val="both"/>
      </w:pPr>
      <w:r w:rsidRPr="00C02536">
        <w:t>- Refletir sobre a “descoberta” do outro e as ques</w:t>
      </w:r>
      <w:r w:rsidR="005B04B5">
        <w:t>tões de identidade e diferença;</w:t>
      </w:r>
    </w:p>
    <w:p w14:paraId="6575530C" w14:textId="77777777" w:rsidR="008D66F7" w:rsidRPr="00366B1A" w:rsidRDefault="008D66F7" w:rsidP="00C02536">
      <w:pPr>
        <w:spacing w:line="360" w:lineRule="auto"/>
        <w:jc w:val="both"/>
      </w:pPr>
      <w:r w:rsidRPr="00366B1A">
        <w:t>- Compreender a Antropologia e o m</w:t>
      </w:r>
      <w:r w:rsidR="005B04B5" w:rsidRPr="00366B1A">
        <w:t>étodo de pesquisa antropológico;</w:t>
      </w:r>
    </w:p>
    <w:p w14:paraId="60FFEC97" w14:textId="77777777" w:rsidR="008D66F7" w:rsidRPr="00C02536" w:rsidRDefault="008D66F7" w:rsidP="00C02536">
      <w:pPr>
        <w:spacing w:line="360" w:lineRule="auto"/>
        <w:jc w:val="both"/>
      </w:pPr>
      <w:r w:rsidRPr="00366B1A">
        <w:t xml:space="preserve">- </w:t>
      </w:r>
      <w:r w:rsidR="00F95ABE" w:rsidRPr="00366B1A">
        <w:t>Estudar e entender o</w:t>
      </w:r>
      <w:r w:rsidRPr="00366B1A">
        <w:t>s conceitos básicos da teoria antropológica: cultura; sociedade e indivíduo; diversidade</w:t>
      </w:r>
      <w:r w:rsidRPr="00C02536">
        <w:t xml:space="preserve"> e relativismo cultural; </w:t>
      </w:r>
    </w:p>
    <w:p w14:paraId="55245903" w14:textId="77777777" w:rsidR="008D66F7" w:rsidRPr="00C02536" w:rsidRDefault="008D66F7" w:rsidP="00C02536">
      <w:pPr>
        <w:spacing w:line="360" w:lineRule="auto"/>
        <w:jc w:val="both"/>
      </w:pPr>
      <w:r w:rsidRPr="00C02536">
        <w:t>- Apresentar um panorama dos principais modelos de discussões da antropologia.</w:t>
      </w:r>
    </w:p>
    <w:p w14:paraId="6E77A11A" w14:textId="77777777" w:rsidR="008D66F7" w:rsidRPr="00C02536" w:rsidRDefault="008D66F7" w:rsidP="00C02536">
      <w:pPr>
        <w:pStyle w:val="NormalPreto"/>
        <w:spacing w:before="0" w:line="360" w:lineRule="auto"/>
        <w:jc w:val="both"/>
        <w:rPr>
          <w:rStyle w:val="txtarial8ptgray1"/>
          <w:rFonts w:ascii="Times New Roman" w:hAnsi="Times New Roman" w:cs="Times New Roman"/>
          <w:b/>
          <w:sz w:val="24"/>
          <w:szCs w:val="24"/>
        </w:rPr>
      </w:pPr>
      <w:r w:rsidRPr="00C02536">
        <w:rPr>
          <w:rStyle w:val="txtarial8ptgray1"/>
          <w:rFonts w:ascii="Times New Roman" w:hAnsi="Times New Roman" w:cs="Times New Roman"/>
          <w:b/>
          <w:sz w:val="24"/>
          <w:szCs w:val="24"/>
        </w:rPr>
        <w:t>Bibliografia básica</w:t>
      </w:r>
      <w:r w:rsidR="0006091C">
        <w:rPr>
          <w:rStyle w:val="txtarial8ptgray1"/>
          <w:rFonts w:ascii="Times New Roman" w:hAnsi="Times New Roman" w:cs="Times New Roman"/>
          <w:b/>
          <w:sz w:val="24"/>
          <w:szCs w:val="24"/>
        </w:rPr>
        <w:t>:</w:t>
      </w:r>
    </w:p>
    <w:p w14:paraId="7E6C5A8D" w14:textId="77777777" w:rsidR="008D66F7" w:rsidRPr="00C02536" w:rsidRDefault="008D66F7" w:rsidP="00C02536">
      <w:pPr>
        <w:pStyle w:val="NormalPreto"/>
        <w:spacing w:before="0" w:line="360" w:lineRule="auto"/>
        <w:jc w:val="both"/>
        <w:rPr>
          <w:rStyle w:val="txtarial8ptgray1"/>
          <w:rFonts w:ascii="Times New Roman" w:hAnsi="Times New Roman" w:cs="Times New Roman"/>
          <w:sz w:val="24"/>
          <w:szCs w:val="24"/>
        </w:rPr>
      </w:pPr>
      <w:r w:rsidRPr="00C02536">
        <w:rPr>
          <w:rStyle w:val="txtarial8ptgray1"/>
          <w:rFonts w:ascii="Times New Roman" w:hAnsi="Times New Roman" w:cs="Times New Roman"/>
          <w:sz w:val="24"/>
          <w:szCs w:val="24"/>
        </w:rPr>
        <w:t xml:space="preserve">BOAS, F. </w:t>
      </w:r>
      <w:r w:rsidRPr="0060189C">
        <w:rPr>
          <w:rStyle w:val="txtarial8ptgray1"/>
          <w:rFonts w:ascii="Times New Roman" w:hAnsi="Times New Roman" w:cs="Times New Roman"/>
          <w:b/>
          <w:sz w:val="24"/>
          <w:szCs w:val="24"/>
        </w:rPr>
        <w:t>Antropologia Cultural</w:t>
      </w:r>
      <w:r w:rsidRPr="00C02536">
        <w:rPr>
          <w:rStyle w:val="txtarial8ptgray1"/>
          <w:rFonts w:ascii="Times New Roman" w:hAnsi="Times New Roman" w:cs="Times New Roman"/>
          <w:sz w:val="24"/>
          <w:szCs w:val="24"/>
        </w:rPr>
        <w:t>. Org. Celso Castro. Rio De Janeiro, Jorge Zahar Editor.</w:t>
      </w:r>
      <w:r w:rsidR="0060189C">
        <w:rPr>
          <w:rStyle w:val="txtarial8ptgray1"/>
          <w:rFonts w:ascii="Times New Roman" w:hAnsi="Times New Roman" w:cs="Times New Roman"/>
          <w:sz w:val="24"/>
          <w:szCs w:val="24"/>
        </w:rPr>
        <w:t xml:space="preserve"> </w:t>
      </w:r>
      <w:r w:rsidR="0060189C" w:rsidRPr="00C02536">
        <w:rPr>
          <w:rStyle w:val="txtarial8ptgray1"/>
          <w:rFonts w:ascii="Times New Roman" w:hAnsi="Times New Roman" w:cs="Times New Roman"/>
          <w:sz w:val="24"/>
          <w:szCs w:val="24"/>
        </w:rPr>
        <w:t>2005.</w:t>
      </w:r>
    </w:p>
    <w:p w14:paraId="1DDADA05" w14:textId="77777777" w:rsidR="008D66F7" w:rsidRPr="00C02536" w:rsidRDefault="008D66F7" w:rsidP="00C02536">
      <w:pPr>
        <w:autoSpaceDE w:val="0"/>
        <w:autoSpaceDN w:val="0"/>
        <w:adjustRightInd w:val="0"/>
        <w:spacing w:line="360" w:lineRule="auto"/>
        <w:jc w:val="both"/>
        <w:rPr>
          <w:rStyle w:val="txtarial8ptgray1"/>
          <w:rFonts w:ascii="Times New Roman" w:hAnsi="Times New Roman" w:cs="Times New Roman"/>
          <w:sz w:val="24"/>
          <w:szCs w:val="24"/>
        </w:rPr>
      </w:pPr>
      <w:r w:rsidRPr="00C02536">
        <w:t xml:space="preserve">CASTRO, C.. </w:t>
      </w:r>
      <w:r w:rsidRPr="0060189C">
        <w:rPr>
          <w:b/>
        </w:rPr>
        <w:t>Evolucionismo cultural:</w:t>
      </w:r>
      <w:r w:rsidRPr="00C02536">
        <w:rPr>
          <w:i/>
        </w:rPr>
        <w:t xml:space="preserve"> </w:t>
      </w:r>
      <w:r w:rsidRPr="0060189C">
        <w:t>textos de Morgan, Tylor e Frazer</w:t>
      </w:r>
      <w:r w:rsidRPr="00C02536">
        <w:t>. Tradução de Maria Lúcia de Oliveira. Rio de Janeiro: Jorge Zahar Editor.</w:t>
      </w:r>
      <w:r w:rsidR="0060189C" w:rsidRPr="0060189C">
        <w:t xml:space="preserve"> </w:t>
      </w:r>
      <w:r w:rsidR="0060189C" w:rsidRPr="00C02536">
        <w:t>2005</w:t>
      </w:r>
    </w:p>
    <w:p w14:paraId="6FEAC2F6" w14:textId="77777777" w:rsidR="008D66F7" w:rsidRPr="00C02536" w:rsidRDefault="008D66F7" w:rsidP="00C02536">
      <w:pPr>
        <w:pStyle w:val="NormalPreto"/>
        <w:spacing w:before="0" w:line="360" w:lineRule="auto"/>
        <w:jc w:val="both"/>
        <w:rPr>
          <w:color w:val="auto"/>
        </w:rPr>
      </w:pPr>
      <w:r w:rsidRPr="00C02536">
        <w:rPr>
          <w:rStyle w:val="txtarial8ptgray1"/>
          <w:rFonts w:ascii="Times New Roman" w:hAnsi="Times New Roman" w:cs="Times New Roman"/>
          <w:sz w:val="24"/>
          <w:szCs w:val="24"/>
        </w:rPr>
        <w:t xml:space="preserve">EVANS-PRITCHARD, E. E.. </w:t>
      </w:r>
      <w:r w:rsidRPr="0060189C">
        <w:rPr>
          <w:rStyle w:val="txtarial8ptgray1"/>
          <w:rFonts w:ascii="Times New Roman" w:hAnsi="Times New Roman" w:cs="Times New Roman"/>
          <w:b/>
          <w:sz w:val="24"/>
          <w:szCs w:val="24"/>
        </w:rPr>
        <w:t>Os Nuer</w:t>
      </w:r>
      <w:r w:rsidRPr="00C02536">
        <w:rPr>
          <w:rStyle w:val="txtarial8ptgray1"/>
          <w:rFonts w:ascii="Times New Roman" w:hAnsi="Times New Roman" w:cs="Times New Roman"/>
          <w:sz w:val="24"/>
          <w:szCs w:val="24"/>
        </w:rPr>
        <w:t>. São Paulo: Perspectiva.</w:t>
      </w:r>
      <w:r w:rsidR="0060189C" w:rsidRPr="0060189C">
        <w:rPr>
          <w:rStyle w:val="txtarial8ptgray1"/>
          <w:rFonts w:ascii="Times New Roman" w:hAnsi="Times New Roman" w:cs="Times New Roman"/>
          <w:sz w:val="24"/>
          <w:szCs w:val="24"/>
        </w:rPr>
        <w:t xml:space="preserve"> </w:t>
      </w:r>
      <w:r w:rsidR="0060189C" w:rsidRPr="00C02536">
        <w:rPr>
          <w:rStyle w:val="txtarial8ptgray1"/>
          <w:rFonts w:ascii="Times New Roman" w:hAnsi="Times New Roman" w:cs="Times New Roman"/>
          <w:sz w:val="24"/>
          <w:szCs w:val="24"/>
        </w:rPr>
        <w:t>1978</w:t>
      </w:r>
    </w:p>
    <w:p w14:paraId="1C464CB5" w14:textId="77777777" w:rsidR="008D66F7" w:rsidRPr="00C02536" w:rsidRDefault="008D66F7" w:rsidP="00C02536">
      <w:pPr>
        <w:pStyle w:val="NormalPreto"/>
        <w:spacing w:before="0" w:line="360" w:lineRule="auto"/>
        <w:jc w:val="both"/>
        <w:rPr>
          <w:spacing w:val="11"/>
        </w:rPr>
      </w:pPr>
      <w:r w:rsidRPr="00C02536">
        <w:rPr>
          <w:spacing w:val="11"/>
        </w:rPr>
        <w:t xml:space="preserve">LARAIA , R. de B. </w:t>
      </w:r>
      <w:r w:rsidRPr="0060189C">
        <w:rPr>
          <w:b/>
          <w:spacing w:val="11"/>
        </w:rPr>
        <w:t>Cultura:</w:t>
      </w:r>
      <w:r w:rsidRPr="00C02536">
        <w:rPr>
          <w:i/>
          <w:spacing w:val="11"/>
        </w:rPr>
        <w:t xml:space="preserve"> </w:t>
      </w:r>
      <w:r w:rsidRPr="0060189C">
        <w:rPr>
          <w:spacing w:val="11"/>
        </w:rPr>
        <w:t>um conceito antropológico</w:t>
      </w:r>
      <w:r w:rsidRPr="00C02536">
        <w:rPr>
          <w:spacing w:val="11"/>
        </w:rPr>
        <w:t>. Rio de Janeiro: Zahar.</w:t>
      </w:r>
      <w:r w:rsidR="0060189C" w:rsidRPr="0060189C">
        <w:rPr>
          <w:spacing w:val="11"/>
        </w:rPr>
        <w:t xml:space="preserve"> </w:t>
      </w:r>
      <w:r w:rsidR="0060189C" w:rsidRPr="00C02536">
        <w:rPr>
          <w:spacing w:val="11"/>
        </w:rPr>
        <w:t>1986.</w:t>
      </w:r>
      <w:r w:rsidRPr="00C02536">
        <w:rPr>
          <w:spacing w:val="11"/>
        </w:rPr>
        <w:t xml:space="preserve"> </w:t>
      </w:r>
    </w:p>
    <w:p w14:paraId="4FF9809D" w14:textId="77777777" w:rsidR="008D66F7" w:rsidRPr="00C02536" w:rsidRDefault="008D66F7" w:rsidP="004A52F7">
      <w:pPr>
        <w:autoSpaceDE w:val="0"/>
        <w:autoSpaceDN w:val="0"/>
        <w:adjustRightInd w:val="0"/>
        <w:spacing w:line="360" w:lineRule="auto"/>
        <w:jc w:val="both"/>
        <w:rPr>
          <w:rStyle w:val="txtarial8ptgray1"/>
          <w:rFonts w:ascii="Times New Roman" w:hAnsi="Times New Roman" w:cs="Times New Roman"/>
          <w:sz w:val="24"/>
          <w:szCs w:val="24"/>
        </w:rPr>
      </w:pPr>
      <w:r w:rsidRPr="00C02536">
        <w:t xml:space="preserve">MALINOWSKI, B. </w:t>
      </w:r>
      <w:r w:rsidRPr="0060189C">
        <w:rPr>
          <w:b/>
        </w:rPr>
        <w:t>Argonautas no Pacifico Ocidental</w:t>
      </w:r>
      <w:r w:rsidRPr="00C02536">
        <w:t>. São Paulo: Editora Abril Cultural.</w:t>
      </w:r>
      <w:r w:rsidR="0060189C" w:rsidRPr="0060189C">
        <w:t xml:space="preserve"> </w:t>
      </w:r>
      <w:r w:rsidR="0060189C" w:rsidRPr="00C02536">
        <w:t>1978 [1922]</w:t>
      </w:r>
    </w:p>
    <w:p w14:paraId="31C7DE1A" w14:textId="77777777" w:rsidR="008D66F7" w:rsidRPr="00C02536" w:rsidRDefault="008D66F7" w:rsidP="00C02536">
      <w:pPr>
        <w:pStyle w:val="NormalPreto"/>
        <w:spacing w:before="0" w:line="360" w:lineRule="auto"/>
        <w:jc w:val="both"/>
        <w:rPr>
          <w:b/>
          <w:spacing w:val="11"/>
        </w:rPr>
      </w:pPr>
      <w:r w:rsidRPr="00C02536">
        <w:rPr>
          <w:b/>
          <w:spacing w:val="11"/>
        </w:rPr>
        <w:t>Bibliografia complementar</w:t>
      </w:r>
      <w:r w:rsidR="0006091C">
        <w:rPr>
          <w:b/>
          <w:spacing w:val="11"/>
        </w:rPr>
        <w:t>:</w:t>
      </w:r>
    </w:p>
    <w:p w14:paraId="5BA067D5" w14:textId="77777777" w:rsidR="008D66F7" w:rsidRPr="00C02536" w:rsidRDefault="008D66F7" w:rsidP="00C02536">
      <w:pPr>
        <w:autoSpaceDE w:val="0"/>
        <w:autoSpaceDN w:val="0"/>
        <w:adjustRightInd w:val="0"/>
        <w:spacing w:line="360" w:lineRule="auto"/>
        <w:jc w:val="both"/>
      </w:pPr>
      <w:r w:rsidRPr="00C02536">
        <w:t xml:space="preserve">BENEDICT, R. </w:t>
      </w:r>
      <w:r w:rsidRPr="00DC6FBC">
        <w:rPr>
          <w:b/>
        </w:rPr>
        <w:t>O crisântemo e a espada:</w:t>
      </w:r>
      <w:r w:rsidRPr="00DC6FBC">
        <w:t xml:space="preserve"> padrões da cultura japonesa</w:t>
      </w:r>
      <w:r w:rsidRPr="00C02536">
        <w:rPr>
          <w:i/>
        </w:rPr>
        <w:t>.</w:t>
      </w:r>
      <w:r w:rsidRPr="00C02536">
        <w:t xml:space="preserve"> Lisboa, Livros do Brasil.</w:t>
      </w:r>
      <w:r w:rsidR="00DC6FBC">
        <w:t xml:space="preserve"> </w:t>
      </w:r>
      <w:r w:rsidR="00DC6FBC" w:rsidRPr="00C02536">
        <w:t xml:space="preserve">2007 [1934]. </w:t>
      </w:r>
      <w:r w:rsidRPr="00C02536">
        <w:t xml:space="preserve"> </w:t>
      </w:r>
    </w:p>
    <w:p w14:paraId="33BC2ECC" w14:textId="77777777" w:rsidR="008D66F7" w:rsidRPr="00C02536" w:rsidRDefault="008D66F7" w:rsidP="00C02536">
      <w:pPr>
        <w:autoSpaceDE w:val="0"/>
        <w:autoSpaceDN w:val="0"/>
        <w:adjustRightInd w:val="0"/>
        <w:spacing w:line="360" w:lineRule="auto"/>
        <w:jc w:val="both"/>
      </w:pPr>
      <w:r w:rsidRPr="00C02536">
        <w:t xml:space="preserve">DA MATTA, R. “O ofício do etnólogo, ou como ter ‘Anthropological Blues’”. </w:t>
      </w:r>
      <w:r w:rsidRPr="00DC6FBC">
        <w:rPr>
          <w:b/>
        </w:rPr>
        <w:t>In</w:t>
      </w:r>
      <w:r w:rsidR="00DC6FBC" w:rsidRPr="00DC6FBC">
        <w:rPr>
          <w:b/>
        </w:rPr>
        <w:t xml:space="preserve">: </w:t>
      </w:r>
      <w:r w:rsidRPr="00C02536">
        <w:t>NUNES, E. O (org.).</w:t>
      </w:r>
      <w:r w:rsidRPr="00C02536">
        <w:rPr>
          <w:i/>
        </w:rPr>
        <w:t xml:space="preserve"> </w:t>
      </w:r>
      <w:r w:rsidRPr="00DC6FBC">
        <w:rPr>
          <w:b/>
        </w:rPr>
        <w:t>A aventura sociológica</w:t>
      </w:r>
      <w:r w:rsidRPr="00C02536">
        <w:rPr>
          <w:i/>
        </w:rPr>
        <w:t>.</w:t>
      </w:r>
      <w:r w:rsidRPr="00C02536">
        <w:t xml:space="preserve"> Rio de Janeiro: Zahar.</w:t>
      </w:r>
      <w:r w:rsidR="00DC6FBC" w:rsidRPr="00DC6FBC">
        <w:t xml:space="preserve"> </w:t>
      </w:r>
      <w:r w:rsidR="00DC6FBC" w:rsidRPr="00C02536">
        <w:t>1978</w:t>
      </w:r>
    </w:p>
    <w:p w14:paraId="555C0879" w14:textId="77777777" w:rsidR="008D66F7" w:rsidRPr="00C02536" w:rsidRDefault="00DC6FBC" w:rsidP="00C02536">
      <w:pPr>
        <w:autoSpaceDE w:val="0"/>
        <w:autoSpaceDN w:val="0"/>
        <w:adjustRightInd w:val="0"/>
        <w:spacing w:line="360" w:lineRule="auto"/>
        <w:jc w:val="both"/>
        <w:rPr>
          <w:color w:val="000000"/>
        </w:rPr>
      </w:pPr>
      <w:r>
        <w:rPr>
          <w:color w:val="000000"/>
        </w:rPr>
        <w:t>DE OLIVEIRA, R. C. de</w:t>
      </w:r>
      <w:r w:rsidR="008D66F7" w:rsidRPr="00C02536">
        <w:rPr>
          <w:color w:val="000000"/>
        </w:rPr>
        <w:t xml:space="preserve">. “O trabalho do antropólogo: olhar, ouvir, escutar” </w:t>
      </w:r>
      <w:r w:rsidR="008D66F7" w:rsidRPr="00DC6FBC">
        <w:rPr>
          <w:b/>
          <w:color w:val="000000"/>
        </w:rPr>
        <w:t>I</w:t>
      </w:r>
      <w:r>
        <w:rPr>
          <w:b/>
          <w:color w:val="000000"/>
        </w:rPr>
        <w:t>n:</w:t>
      </w:r>
      <w:r w:rsidR="008D66F7" w:rsidRPr="00C02536">
        <w:rPr>
          <w:color w:val="000000"/>
        </w:rPr>
        <w:t xml:space="preserve"> </w:t>
      </w:r>
      <w:r w:rsidR="008D66F7" w:rsidRPr="00DC6FBC">
        <w:rPr>
          <w:b/>
          <w:iCs/>
          <w:color w:val="000000"/>
        </w:rPr>
        <w:t>O trabalho do antropólogo</w:t>
      </w:r>
      <w:r w:rsidR="008D66F7" w:rsidRPr="00DC6FBC">
        <w:rPr>
          <w:b/>
          <w:color w:val="000000"/>
        </w:rPr>
        <w:t xml:space="preserve">. </w:t>
      </w:r>
      <w:r w:rsidR="008D66F7" w:rsidRPr="00C02536">
        <w:rPr>
          <w:color w:val="000000"/>
        </w:rPr>
        <w:t xml:space="preserve">São Paulo-Brasilia: Unesp-Paralelo. </w:t>
      </w:r>
      <w:r w:rsidRPr="00C02536">
        <w:rPr>
          <w:color w:val="000000"/>
        </w:rPr>
        <w:t>1998</w:t>
      </w:r>
    </w:p>
    <w:p w14:paraId="46BDE4EB" w14:textId="77777777" w:rsidR="008D66F7" w:rsidRPr="00C02536" w:rsidRDefault="00DC6FBC" w:rsidP="00C02536">
      <w:pPr>
        <w:pStyle w:val="HTMLPreformatted"/>
        <w:spacing w:line="360" w:lineRule="auto"/>
        <w:jc w:val="both"/>
        <w:rPr>
          <w:rFonts w:ascii="Times New Roman" w:hAnsi="Times New Roman"/>
        </w:rPr>
      </w:pPr>
      <w:r>
        <w:rPr>
          <w:rFonts w:ascii="Times New Roman" w:hAnsi="Times New Roman"/>
        </w:rPr>
        <w:t>ELIAS, N</w:t>
      </w:r>
      <w:r w:rsidR="008D66F7" w:rsidRPr="00C02536">
        <w:rPr>
          <w:rFonts w:ascii="Times New Roman" w:hAnsi="Times New Roman"/>
        </w:rPr>
        <w:t xml:space="preserve">. </w:t>
      </w:r>
      <w:r w:rsidR="008D66F7" w:rsidRPr="00DC6FBC">
        <w:rPr>
          <w:rFonts w:ascii="Times New Roman" w:hAnsi="Times New Roman"/>
          <w:b/>
        </w:rPr>
        <w:t>O processo civilizador</w:t>
      </w:r>
      <w:r w:rsidR="008D66F7" w:rsidRPr="00C02536">
        <w:rPr>
          <w:rFonts w:ascii="Times New Roman" w:hAnsi="Times New Roman"/>
        </w:rPr>
        <w:t>, vol. 1, Rio de Janeiro: Zahar</w:t>
      </w:r>
      <w:r>
        <w:rPr>
          <w:rFonts w:ascii="Times New Roman" w:hAnsi="Times New Roman"/>
        </w:rPr>
        <w:t xml:space="preserve">. </w:t>
      </w:r>
      <w:r w:rsidRPr="00C02536">
        <w:rPr>
          <w:rFonts w:ascii="Times New Roman" w:hAnsi="Times New Roman"/>
        </w:rPr>
        <w:t>1995</w:t>
      </w:r>
    </w:p>
    <w:p w14:paraId="7E03F8D6" w14:textId="77777777" w:rsidR="008D66F7" w:rsidRPr="00C02536" w:rsidRDefault="008D66F7" w:rsidP="00C02536">
      <w:pPr>
        <w:autoSpaceDE w:val="0"/>
        <w:autoSpaceDN w:val="0"/>
        <w:adjustRightInd w:val="0"/>
        <w:spacing w:line="360" w:lineRule="auto"/>
        <w:jc w:val="both"/>
        <w:rPr>
          <w:color w:val="000000"/>
        </w:rPr>
      </w:pPr>
      <w:r w:rsidRPr="00C02536">
        <w:t xml:space="preserve">EVANS-PRITCHARD, E. E. “Primícias do Desenvolvimento Teórico”. </w:t>
      </w:r>
      <w:r w:rsidRPr="00DC6FBC">
        <w:rPr>
          <w:b/>
        </w:rPr>
        <w:t>In: Antropologia Social.</w:t>
      </w:r>
      <w:r w:rsidRPr="00C02536">
        <w:t xml:space="preserve"> Lisboa: Ed. 70</w:t>
      </w:r>
      <w:r w:rsidR="00DC6FBC">
        <w:t xml:space="preserve">. </w:t>
      </w:r>
      <w:r w:rsidR="00DC6FBC" w:rsidRPr="00C02536">
        <w:t>1972.</w:t>
      </w:r>
    </w:p>
    <w:p w14:paraId="796E3867" w14:textId="77777777" w:rsidR="008D66F7" w:rsidRPr="00C02536" w:rsidRDefault="008D66F7" w:rsidP="00C02536">
      <w:pPr>
        <w:autoSpaceDE w:val="0"/>
        <w:autoSpaceDN w:val="0"/>
        <w:adjustRightInd w:val="0"/>
        <w:spacing w:line="360" w:lineRule="auto"/>
        <w:jc w:val="both"/>
        <w:rPr>
          <w:color w:val="000000"/>
        </w:rPr>
      </w:pPr>
      <w:r w:rsidRPr="00C02536">
        <w:t xml:space="preserve">GEERTZ, C. </w:t>
      </w:r>
      <w:r w:rsidRPr="00DC6FBC">
        <w:rPr>
          <w:b/>
        </w:rPr>
        <w:t>A interpretação das culturas</w:t>
      </w:r>
      <w:r w:rsidRPr="00C02536">
        <w:rPr>
          <w:i/>
        </w:rPr>
        <w:t>.</w:t>
      </w:r>
      <w:r w:rsidRPr="00C02536">
        <w:t xml:space="preserve"> Rio de Janeiro: Editora LTC.</w:t>
      </w:r>
      <w:r w:rsidR="00DC6FBC" w:rsidRPr="00DC6FBC">
        <w:t xml:space="preserve"> </w:t>
      </w:r>
      <w:r w:rsidR="00DC6FBC" w:rsidRPr="00C02536">
        <w:t>1989.</w:t>
      </w:r>
    </w:p>
    <w:p w14:paraId="1476C1A1" w14:textId="77777777" w:rsidR="008D66F7" w:rsidRPr="00C02536" w:rsidRDefault="008D66F7" w:rsidP="00C02536">
      <w:pPr>
        <w:pStyle w:val="HTMLPreformatted"/>
        <w:spacing w:line="360" w:lineRule="auto"/>
        <w:jc w:val="both"/>
        <w:rPr>
          <w:rFonts w:ascii="Times New Roman" w:hAnsi="Times New Roman"/>
        </w:rPr>
      </w:pPr>
      <w:r w:rsidRPr="00C02536">
        <w:rPr>
          <w:rFonts w:ascii="Times New Roman" w:hAnsi="Times New Roman"/>
        </w:rPr>
        <w:t xml:space="preserve">KROEBER, A. “Sistemas classificatórios de parentesco”. </w:t>
      </w:r>
      <w:r w:rsidRPr="00DC6FBC">
        <w:rPr>
          <w:rFonts w:ascii="Times New Roman" w:hAnsi="Times New Roman"/>
          <w:b/>
        </w:rPr>
        <w:t>In:</w:t>
      </w:r>
      <w:r w:rsidRPr="00C02536">
        <w:rPr>
          <w:rFonts w:ascii="Times New Roman" w:hAnsi="Times New Roman"/>
        </w:rPr>
        <w:t xml:space="preserve"> LARAIA, R. </w:t>
      </w:r>
      <w:r w:rsidRPr="00DC6FBC">
        <w:rPr>
          <w:rFonts w:ascii="Times New Roman" w:hAnsi="Times New Roman"/>
          <w:b/>
        </w:rPr>
        <w:t>Organização Social</w:t>
      </w:r>
      <w:r w:rsidRPr="00C02536">
        <w:rPr>
          <w:rFonts w:ascii="Times New Roman" w:hAnsi="Times New Roman"/>
          <w:i/>
        </w:rPr>
        <w:t>.</w:t>
      </w:r>
      <w:r w:rsidRPr="00C02536">
        <w:rPr>
          <w:rFonts w:ascii="Times New Roman" w:hAnsi="Times New Roman"/>
        </w:rPr>
        <w:t xml:space="preserve"> Rio de Janeiro: Zahar.</w:t>
      </w:r>
      <w:r w:rsidR="00DC6FBC" w:rsidRPr="00DC6FBC">
        <w:rPr>
          <w:rFonts w:ascii="Times New Roman" w:hAnsi="Times New Roman"/>
        </w:rPr>
        <w:t xml:space="preserve"> </w:t>
      </w:r>
      <w:r w:rsidR="00DC6FBC" w:rsidRPr="00C02536">
        <w:rPr>
          <w:rFonts w:ascii="Times New Roman" w:hAnsi="Times New Roman"/>
        </w:rPr>
        <w:t>1973.</w:t>
      </w:r>
    </w:p>
    <w:p w14:paraId="2AEEFADB" w14:textId="77777777" w:rsidR="008D66F7" w:rsidRPr="00C02536" w:rsidRDefault="008D66F7" w:rsidP="00C02536">
      <w:pPr>
        <w:autoSpaceDE w:val="0"/>
        <w:autoSpaceDN w:val="0"/>
        <w:adjustRightInd w:val="0"/>
        <w:spacing w:line="360" w:lineRule="auto"/>
        <w:jc w:val="both"/>
        <w:rPr>
          <w:color w:val="000000"/>
        </w:rPr>
      </w:pPr>
      <w:r w:rsidRPr="00C02536">
        <w:rPr>
          <w:rStyle w:val="txtarial8ptgray1"/>
          <w:rFonts w:ascii="Times New Roman" w:hAnsi="Times New Roman" w:cs="Times New Roman"/>
          <w:sz w:val="24"/>
          <w:szCs w:val="24"/>
        </w:rPr>
        <w:t xml:space="preserve">LÉVI-STRAUSS, C. “Lugar da antropologia nas ciências sociais e problemas colocados por seu ensino”. </w:t>
      </w:r>
      <w:r w:rsidRPr="00DC6FBC">
        <w:rPr>
          <w:rStyle w:val="txtarial8ptgray1"/>
          <w:rFonts w:ascii="Times New Roman" w:hAnsi="Times New Roman" w:cs="Times New Roman"/>
          <w:b/>
          <w:sz w:val="24"/>
          <w:szCs w:val="24"/>
        </w:rPr>
        <w:t>In: Antropologia estrutural</w:t>
      </w:r>
      <w:r w:rsidRPr="00C02536">
        <w:rPr>
          <w:rStyle w:val="txtarial8ptgray1"/>
          <w:rFonts w:ascii="Times New Roman" w:hAnsi="Times New Roman" w:cs="Times New Roman"/>
          <w:sz w:val="24"/>
          <w:szCs w:val="24"/>
        </w:rPr>
        <w:t>. Rio de Janeiro, Tempo Brasileiro, 5ª ed., p. 385-424.</w:t>
      </w:r>
      <w:r w:rsidR="00DC6FBC" w:rsidRPr="00DC6FBC">
        <w:rPr>
          <w:rStyle w:val="txtarial8ptgray1"/>
          <w:rFonts w:ascii="Times New Roman" w:hAnsi="Times New Roman" w:cs="Times New Roman"/>
          <w:sz w:val="24"/>
          <w:szCs w:val="24"/>
        </w:rPr>
        <w:t xml:space="preserve"> </w:t>
      </w:r>
      <w:r w:rsidR="00DC6FBC" w:rsidRPr="00C02536">
        <w:rPr>
          <w:rStyle w:val="txtarial8ptgray1"/>
          <w:rFonts w:ascii="Times New Roman" w:hAnsi="Times New Roman" w:cs="Times New Roman"/>
          <w:sz w:val="24"/>
          <w:szCs w:val="24"/>
        </w:rPr>
        <w:t>1996.</w:t>
      </w:r>
    </w:p>
    <w:p w14:paraId="2D1A7455" w14:textId="77777777" w:rsidR="008D66F7" w:rsidRPr="00C02536" w:rsidRDefault="008D66F7" w:rsidP="00C02536">
      <w:pPr>
        <w:pStyle w:val="NormalPreto"/>
        <w:spacing w:before="0" w:line="360" w:lineRule="auto"/>
        <w:jc w:val="both"/>
        <w:rPr>
          <w:color w:val="auto"/>
        </w:rPr>
      </w:pPr>
      <w:r w:rsidRPr="00C02536">
        <w:rPr>
          <w:rStyle w:val="txtarial8ptgray1"/>
          <w:rFonts w:ascii="Times New Roman" w:hAnsi="Times New Roman" w:cs="Times New Roman"/>
          <w:sz w:val="24"/>
          <w:szCs w:val="24"/>
        </w:rPr>
        <w:t xml:space="preserve">MEAD, M. </w:t>
      </w:r>
      <w:r w:rsidRPr="00DC6FBC">
        <w:rPr>
          <w:rStyle w:val="txtarial8ptgray1"/>
          <w:rFonts w:ascii="Times New Roman" w:hAnsi="Times New Roman" w:cs="Times New Roman"/>
          <w:b/>
          <w:sz w:val="24"/>
          <w:szCs w:val="24"/>
        </w:rPr>
        <w:t>Sexo e temperamento</w:t>
      </w:r>
      <w:r w:rsidRPr="00C02536">
        <w:rPr>
          <w:rStyle w:val="txtarial8ptgray1"/>
          <w:rFonts w:ascii="Times New Roman" w:hAnsi="Times New Roman" w:cs="Times New Roman"/>
          <w:sz w:val="24"/>
          <w:szCs w:val="24"/>
        </w:rPr>
        <w:t>. São Paulo: Ed. Perspectiva, 1976.</w:t>
      </w:r>
    </w:p>
    <w:p w14:paraId="6AEDB35F" w14:textId="77777777" w:rsidR="008D66F7" w:rsidRPr="00C02536" w:rsidRDefault="00DC6FBC" w:rsidP="00C02536">
      <w:pPr>
        <w:spacing w:line="360" w:lineRule="auto"/>
        <w:jc w:val="both"/>
        <w:outlineLvl w:val="0"/>
      </w:pPr>
      <w:bookmarkStart w:id="32" w:name="_Toc310517547"/>
      <w:r>
        <w:t>RADCLIFFE-BROWN, A. R</w:t>
      </w:r>
      <w:r w:rsidR="008D66F7" w:rsidRPr="00C02536">
        <w:t xml:space="preserve">. </w:t>
      </w:r>
      <w:r w:rsidR="008D66F7" w:rsidRPr="00DC6FBC">
        <w:rPr>
          <w:b/>
        </w:rPr>
        <w:t>Estrutura e Função na Sociedade Primitiva</w:t>
      </w:r>
      <w:r w:rsidR="008D66F7" w:rsidRPr="00C02536">
        <w:rPr>
          <w:i/>
        </w:rPr>
        <w:t>.</w:t>
      </w:r>
      <w:r w:rsidR="008D66F7" w:rsidRPr="00C02536">
        <w:t xml:space="preserve"> Petrópolis: Ed. Vozes.</w:t>
      </w:r>
      <w:r w:rsidRPr="00DC6FBC">
        <w:t xml:space="preserve"> </w:t>
      </w:r>
      <w:r w:rsidRPr="00C02536">
        <w:t>1973</w:t>
      </w:r>
      <w:bookmarkEnd w:id="32"/>
    </w:p>
    <w:p w14:paraId="3C074331" w14:textId="77777777" w:rsidR="008D66F7" w:rsidRPr="00C02536" w:rsidRDefault="008D66F7" w:rsidP="00C02536">
      <w:pPr>
        <w:pStyle w:val="HTMLPreformatted"/>
        <w:spacing w:line="360" w:lineRule="auto"/>
        <w:jc w:val="both"/>
        <w:rPr>
          <w:rFonts w:ascii="Times New Roman" w:hAnsi="Times New Roman"/>
        </w:rPr>
      </w:pPr>
      <w:r w:rsidRPr="00C02536">
        <w:rPr>
          <w:rFonts w:ascii="Times New Roman" w:hAnsi="Times New Roman"/>
        </w:rPr>
        <w:t xml:space="preserve">RIVERS, W. “O sistema classificatório e as formas de organização social”. </w:t>
      </w:r>
      <w:r w:rsidRPr="00DC6FBC">
        <w:rPr>
          <w:rFonts w:ascii="Times New Roman" w:hAnsi="Times New Roman"/>
          <w:b/>
        </w:rPr>
        <w:t>In:</w:t>
      </w:r>
      <w:r w:rsidRPr="00C02536">
        <w:rPr>
          <w:rFonts w:ascii="Times New Roman" w:hAnsi="Times New Roman"/>
        </w:rPr>
        <w:t xml:space="preserve"> OLIVEIRA, R. C. </w:t>
      </w:r>
      <w:r w:rsidRPr="00DC6FBC">
        <w:rPr>
          <w:rFonts w:ascii="Times New Roman" w:hAnsi="Times New Roman"/>
          <w:b/>
        </w:rPr>
        <w:t>A</w:t>
      </w:r>
      <w:r w:rsidRPr="00C02536">
        <w:rPr>
          <w:rFonts w:ascii="Times New Roman" w:hAnsi="Times New Roman"/>
          <w:i/>
        </w:rPr>
        <w:t xml:space="preserve"> </w:t>
      </w:r>
      <w:r w:rsidRPr="00DC6FBC">
        <w:rPr>
          <w:rFonts w:ascii="Times New Roman" w:hAnsi="Times New Roman"/>
          <w:b/>
        </w:rPr>
        <w:t>Antropologia de Rivers</w:t>
      </w:r>
      <w:r w:rsidRPr="00C02536">
        <w:rPr>
          <w:rFonts w:ascii="Times New Roman" w:hAnsi="Times New Roman"/>
        </w:rPr>
        <w:t>. São Paulo: Editora da Unicamp.</w:t>
      </w:r>
      <w:r w:rsidR="00DC6FBC" w:rsidRPr="00DC6FBC">
        <w:rPr>
          <w:rFonts w:ascii="Times New Roman" w:hAnsi="Times New Roman"/>
        </w:rPr>
        <w:t xml:space="preserve"> </w:t>
      </w:r>
      <w:r w:rsidR="00DC6FBC" w:rsidRPr="00C02536">
        <w:rPr>
          <w:rFonts w:ascii="Times New Roman" w:hAnsi="Times New Roman"/>
        </w:rPr>
        <w:t xml:space="preserve">1990. </w:t>
      </w:r>
    </w:p>
    <w:p w14:paraId="7DA9760E" w14:textId="77777777" w:rsidR="006963BA" w:rsidRPr="00C02536" w:rsidRDefault="006963BA" w:rsidP="00C02536">
      <w:pPr>
        <w:spacing w:line="360" w:lineRule="auto"/>
        <w:jc w:val="both"/>
        <w:rPr>
          <w:b/>
          <w:color w:val="000000"/>
        </w:rPr>
      </w:pPr>
    </w:p>
    <w:p w14:paraId="6922ED52" w14:textId="77777777" w:rsidR="006963BA" w:rsidRPr="00C02536" w:rsidRDefault="006963BA" w:rsidP="00C02536">
      <w:pPr>
        <w:widowControl w:val="0"/>
        <w:shd w:val="clear" w:color="auto" w:fill="FFFFFF"/>
        <w:spacing w:line="360" w:lineRule="auto"/>
        <w:jc w:val="both"/>
        <w:rPr>
          <w:b/>
          <w:color w:val="000000"/>
        </w:rPr>
      </w:pPr>
      <w:r w:rsidRPr="00C02536">
        <w:rPr>
          <w:b/>
          <w:color w:val="000000"/>
        </w:rPr>
        <w:t>Disciplina: ECONOMIA POLÍTICA</w:t>
      </w:r>
      <w:r w:rsidR="00DC6FBC">
        <w:rPr>
          <w:b/>
          <w:color w:val="000000"/>
        </w:rPr>
        <w:t xml:space="preserve"> </w:t>
      </w:r>
      <w:r w:rsidRPr="00C02536">
        <w:rPr>
          <w:b/>
          <w:color w:val="000000"/>
        </w:rPr>
        <w:t xml:space="preserve">- 02/68   </w:t>
      </w:r>
    </w:p>
    <w:p w14:paraId="7BF754E7" w14:textId="77777777" w:rsidR="006963BA" w:rsidRPr="004A52F7" w:rsidRDefault="006963BA" w:rsidP="00C02536">
      <w:pPr>
        <w:widowControl w:val="0"/>
        <w:spacing w:line="360" w:lineRule="auto"/>
        <w:jc w:val="both"/>
      </w:pPr>
      <w:r w:rsidRPr="00C02536">
        <w:rPr>
          <w:b/>
        </w:rPr>
        <w:t>Ementa:</w:t>
      </w:r>
      <w:r w:rsidRPr="00C02536">
        <w:t xml:space="preserve"> A teoria econômica e a economia como ciência. As principais correntes de pensamento econômico do século XIX, a partir do estudo dos economistas clássicos e da teoria de Karl Marx. Os fundamentos do liberalismo e sua crítica. Principais escolas de pensamento econômico no século XX: a escola neoclássica e a escola keynesiana. Influência destas doutrinas sobre o desenvolvimento da economia mundial e a elaboração de políticas econômicas. Imperialismo e mundialização do capital.</w:t>
      </w:r>
    </w:p>
    <w:p w14:paraId="5A811442" w14:textId="77777777" w:rsidR="006963BA" w:rsidRPr="00C02536" w:rsidRDefault="006963BA" w:rsidP="00C02536">
      <w:pPr>
        <w:widowControl w:val="0"/>
        <w:spacing w:line="360" w:lineRule="auto"/>
        <w:jc w:val="both"/>
        <w:rPr>
          <w:b/>
          <w:color w:val="000000"/>
        </w:rPr>
      </w:pPr>
      <w:r w:rsidRPr="00C02536">
        <w:rPr>
          <w:b/>
          <w:color w:val="000000"/>
        </w:rPr>
        <w:t xml:space="preserve">Objetivos: </w:t>
      </w:r>
    </w:p>
    <w:p w14:paraId="24F30903" w14:textId="77777777" w:rsidR="001A69FD" w:rsidRPr="00366B1A" w:rsidRDefault="001A69FD" w:rsidP="001A69FD">
      <w:pPr>
        <w:widowControl w:val="0"/>
        <w:spacing w:line="360" w:lineRule="auto"/>
        <w:jc w:val="both"/>
      </w:pPr>
      <w:r w:rsidRPr="00366B1A">
        <w:t>- Conhecer os fundamentos da teoria econômica, relacionando-o</w:t>
      </w:r>
      <w:r w:rsidR="00366B1A" w:rsidRPr="00366B1A">
        <w:t>s</w:t>
      </w:r>
      <w:r w:rsidR="005B04B5" w:rsidRPr="00366B1A">
        <w:t xml:space="preserve"> com a teoria política;</w:t>
      </w:r>
    </w:p>
    <w:p w14:paraId="1AAD742F" w14:textId="77777777" w:rsidR="001A69FD" w:rsidRPr="00366B1A" w:rsidRDefault="001A69FD" w:rsidP="001A69FD">
      <w:pPr>
        <w:widowControl w:val="0"/>
        <w:spacing w:line="360" w:lineRule="auto"/>
        <w:jc w:val="both"/>
      </w:pPr>
      <w:r w:rsidRPr="00366B1A">
        <w:t>- Identificar as principais correntes do pensamento político - econômico.</w:t>
      </w:r>
    </w:p>
    <w:p w14:paraId="0B4EFC7B" w14:textId="77777777" w:rsidR="006963BA" w:rsidRPr="00366B1A" w:rsidRDefault="006963BA" w:rsidP="00C02536">
      <w:pPr>
        <w:autoSpaceDE w:val="0"/>
        <w:autoSpaceDN w:val="0"/>
        <w:adjustRightInd w:val="0"/>
        <w:spacing w:line="360" w:lineRule="auto"/>
        <w:jc w:val="both"/>
        <w:rPr>
          <w:rFonts w:eastAsia="Calibri"/>
          <w:b/>
        </w:rPr>
      </w:pPr>
      <w:r w:rsidRPr="00366B1A">
        <w:rPr>
          <w:rFonts w:eastAsia="Calibri"/>
          <w:b/>
        </w:rPr>
        <w:t>Bibliografia básica</w:t>
      </w:r>
      <w:r w:rsidR="0006091C" w:rsidRPr="00366B1A">
        <w:rPr>
          <w:rFonts w:eastAsia="Calibri"/>
          <w:b/>
        </w:rPr>
        <w:t>:</w:t>
      </w:r>
    </w:p>
    <w:p w14:paraId="7038A025" w14:textId="77777777" w:rsidR="006963BA" w:rsidRPr="00C02536" w:rsidRDefault="00DC6FBC" w:rsidP="00C02536">
      <w:pPr>
        <w:autoSpaceDE w:val="0"/>
        <w:autoSpaceDN w:val="0"/>
        <w:adjustRightInd w:val="0"/>
        <w:spacing w:line="360" w:lineRule="auto"/>
        <w:jc w:val="both"/>
        <w:rPr>
          <w:rFonts w:eastAsia="Calibri"/>
        </w:rPr>
      </w:pPr>
      <w:r>
        <w:rPr>
          <w:rFonts w:eastAsia="Calibri"/>
        </w:rPr>
        <w:t>KEYNES, J.</w:t>
      </w:r>
      <w:r w:rsidR="006963BA" w:rsidRPr="00C02536">
        <w:rPr>
          <w:rFonts w:eastAsia="Calibri"/>
        </w:rPr>
        <w:t xml:space="preserve"> M. </w:t>
      </w:r>
      <w:r w:rsidR="006963BA" w:rsidRPr="00C02536">
        <w:rPr>
          <w:rFonts w:eastAsia="Calibri"/>
          <w:b/>
        </w:rPr>
        <w:t>A teoria geral do emprego, do juro e da moeda</w:t>
      </w:r>
      <w:r w:rsidR="006963BA" w:rsidRPr="00C02536">
        <w:rPr>
          <w:rFonts w:eastAsia="Calibri"/>
        </w:rPr>
        <w:t>. São Paulo: Nova Cultural, 1985.</w:t>
      </w:r>
    </w:p>
    <w:p w14:paraId="4764A4C0" w14:textId="77777777" w:rsidR="006963BA" w:rsidRPr="00C02536" w:rsidRDefault="00DC6FBC" w:rsidP="00C02536">
      <w:pPr>
        <w:autoSpaceDE w:val="0"/>
        <w:autoSpaceDN w:val="0"/>
        <w:adjustRightInd w:val="0"/>
        <w:spacing w:line="360" w:lineRule="auto"/>
        <w:jc w:val="both"/>
        <w:rPr>
          <w:rFonts w:eastAsia="Calibri"/>
        </w:rPr>
      </w:pPr>
      <w:r>
        <w:rPr>
          <w:rFonts w:eastAsia="Calibri"/>
        </w:rPr>
        <w:t>MARSHALL, A</w:t>
      </w:r>
      <w:r w:rsidR="006963BA" w:rsidRPr="00C02536">
        <w:rPr>
          <w:rFonts w:eastAsia="Calibri"/>
        </w:rPr>
        <w:t xml:space="preserve">. </w:t>
      </w:r>
      <w:r w:rsidR="006963BA" w:rsidRPr="00C02536">
        <w:rPr>
          <w:rFonts w:eastAsia="Calibri"/>
          <w:b/>
        </w:rPr>
        <w:t>Princípios de economia</w:t>
      </w:r>
      <w:r w:rsidR="006963BA" w:rsidRPr="00C02536">
        <w:rPr>
          <w:rFonts w:eastAsia="Calibri"/>
        </w:rPr>
        <w:t>. São Paulo: Abril Cultural, 1982. 2 v.</w:t>
      </w:r>
    </w:p>
    <w:p w14:paraId="7B113695" w14:textId="77777777" w:rsidR="006963BA" w:rsidRPr="00C02536" w:rsidRDefault="00DC6FBC" w:rsidP="00C02536">
      <w:pPr>
        <w:autoSpaceDE w:val="0"/>
        <w:autoSpaceDN w:val="0"/>
        <w:adjustRightInd w:val="0"/>
        <w:spacing w:line="360" w:lineRule="auto"/>
        <w:jc w:val="both"/>
        <w:rPr>
          <w:rFonts w:eastAsia="Calibri"/>
        </w:rPr>
      </w:pPr>
      <w:r>
        <w:rPr>
          <w:rFonts w:eastAsia="Calibri"/>
        </w:rPr>
        <w:t>MARX, K</w:t>
      </w:r>
      <w:r w:rsidR="006963BA" w:rsidRPr="00C02536">
        <w:rPr>
          <w:rFonts w:eastAsia="Calibri"/>
        </w:rPr>
        <w:t xml:space="preserve">. </w:t>
      </w:r>
      <w:r w:rsidR="006963BA" w:rsidRPr="00C02536">
        <w:rPr>
          <w:rFonts w:eastAsia="Calibri"/>
          <w:b/>
        </w:rPr>
        <w:t>O capital</w:t>
      </w:r>
      <w:r w:rsidR="006963BA" w:rsidRPr="00C02536">
        <w:rPr>
          <w:rFonts w:eastAsia="Calibri"/>
        </w:rPr>
        <w:t>: crítica da economia política (5 volumes). São Paulo: Abril Cultural, 1983.</w:t>
      </w:r>
    </w:p>
    <w:p w14:paraId="5E67F45A" w14:textId="77777777" w:rsidR="006963BA" w:rsidRPr="00C02536" w:rsidRDefault="00DC6FBC" w:rsidP="00C02536">
      <w:pPr>
        <w:autoSpaceDE w:val="0"/>
        <w:autoSpaceDN w:val="0"/>
        <w:adjustRightInd w:val="0"/>
        <w:spacing w:line="360" w:lineRule="auto"/>
        <w:jc w:val="both"/>
        <w:rPr>
          <w:rFonts w:eastAsia="Calibri"/>
        </w:rPr>
      </w:pPr>
      <w:r>
        <w:rPr>
          <w:rFonts w:eastAsia="Calibri"/>
        </w:rPr>
        <w:t>RICARDO, D</w:t>
      </w:r>
      <w:r w:rsidR="006963BA" w:rsidRPr="00C02536">
        <w:rPr>
          <w:rFonts w:eastAsia="Calibri"/>
        </w:rPr>
        <w:t xml:space="preserve">. </w:t>
      </w:r>
      <w:r w:rsidR="006963BA" w:rsidRPr="00C02536">
        <w:rPr>
          <w:rFonts w:eastAsia="Calibri"/>
          <w:b/>
        </w:rPr>
        <w:t>Princípios de economia política e tributação</w:t>
      </w:r>
      <w:r w:rsidR="006963BA" w:rsidRPr="00C02536">
        <w:rPr>
          <w:rFonts w:eastAsia="Calibri"/>
        </w:rPr>
        <w:t>. São Paulo: Abril Cultural, 1982.</w:t>
      </w:r>
    </w:p>
    <w:p w14:paraId="55161535" w14:textId="77777777" w:rsidR="006963BA" w:rsidRPr="00C02536" w:rsidRDefault="00DC6FBC" w:rsidP="00C02536">
      <w:pPr>
        <w:autoSpaceDE w:val="0"/>
        <w:autoSpaceDN w:val="0"/>
        <w:adjustRightInd w:val="0"/>
        <w:spacing w:line="360" w:lineRule="auto"/>
        <w:jc w:val="both"/>
        <w:rPr>
          <w:rFonts w:eastAsia="Calibri"/>
        </w:rPr>
      </w:pPr>
      <w:r>
        <w:rPr>
          <w:rFonts w:eastAsia="Calibri"/>
        </w:rPr>
        <w:t>SMITH, A</w:t>
      </w:r>
      <w:r w:rsidR="006963BA" w:rsidRPr="00C02536">
        <w:rPr>
          <w:rFonts w:eastAsia="Calibri"/>
        </w:rPr>
        <w:t xml:space="preserve">. </w:t>
      </w:r>
      <w:r w:rsidR="006963BA" w:rsidRPr="00C02536">
        <w:rPr>
          <w:rFonts w:eastAsia="Calibri"/>
          <w:b/>
        </w:rPr>
        <w:t>A riqueza das nações</w:t>
      </w:r>
      <w:r w:rsidR="006963BA" w:rsidRPr="00C02536">
        <w:rPr>
          <w:rFonts w:eastAsia="Calibri"/>
        </w:rPr>
        <w:t>: investigação sobre sua natureza e suas causas. São Paulo: Abril Cultural, 1983. 2 v.</w:t>
      </w:r>
    </w:p>
    <w:p w14:paraId="4B387D67" w14:textId="77777777" w:rsidR="006963BA" w:rsidRPr="00C02536" w:rsidRDefault="006963BA" w:rsidP="00C02536">
      <w:pPr>
        <w:autoSpaceDE w:val="0"/>
        <w:autoSpaceDN w:val="0"/>
        <w:adjustRightInd w:val="0"/>
        <w:spacing w:line="360" w:lineRule="auto"/>
        <w:jc w:val="both"/>
        <w:rPr>
          <w:rFonts w:eastAsia="Calibri"/>
          <w:b/>
        </w:rPr>
      </w:pPr>
      <w:r w:rsidRPr="00C02536">
        <w:rPr>
          <w:rFonts w:eastAsia="Calibri"/>
          <w:b/>
        </w:rPr>
        <w:t>Bibliografia complementar</w:t>
      </w:r>
      <w:r w:rsidR="0006091C">
        <w:rPr>
          <w:rFonts w:eastAsia="Calibri"/>
          <w:b/>
        </w:rPr>
        <w:t>:</w:t>
      </w:r>
    </w:p>
    <w:p w14:paraId="512FA884" w14:textId="77777777" w:rsidR="006963BA" w:rsidRPr="00C02536" w:rsidRDefault="00DC6FBC" w:rsidP="00C02536">
      <w:pPr>
        <w:autoSpaceDE w:val="0"/>
        <w:autoSpaceDN w:val="0"/>
        <w:adjustRightInd w:val="0"/>
        <w:spacing w:line="360" w:lineRule="auto"/>
        <w:jc w:val="both"/>
        <w:rPr>
          <w:rFonts w:eastAsia="Calibri"/>
        </w:rPr>
      </w:pPr>
      <w:r>
        <w:rPr>
          <w:rFonts w:eastAsia="Calibri"/>
        </w:rPr>
        <w:t>COUTINHO, M C</w:t>
      </w:r>
      <w:r w:rsidR="006963BA" w:rsidRPr="00C02536">
        <w:rPr>
          <w:rFonts w:eastAsia="Calibri"/>
        </w:rPr>
        <w:t xml:space="preserve">. </w:t>
      </w:r>
      <w:r w:rsidR="006963BA" w:rsidRPr="00C02536">
        <w:rPr>
          <w:rFonts w:eastAsia="Calibri"/>
          <w:b/>
        </w:rPr>
        <w:t>Lições de economia política clássica</w:t>
      </w:r>
      <w:r w:rsidR="006963BA" w:rsidRPr="00C02536">
        <w:rPr>
          <w:rFonts w:eastAsia="Calibri"/>
        </w:rPr>
        <w:t>. São Paulo: Hucitec/Unicamp, 1993.</w:t>
      </w:r>
    </w:p>
    <w:p w14:paraId="2C60B076" w14:textId="77777777" w:rsidR="006963BA" w:rsidRPr="00C02536" w:rsidRDefault="00DC6FBC" w:rsidP="00C02536">
      <w:pPr>
        <w:autoSpaceDE w:val="0"/>
        <w:autoSpaceDN w:val="0"/>
        <w:adjustRightInd w:val="0"/>
        <w:spacing w:line="360" w:lineRule="auto"/>
        <w:jc w:val="both"/>
        <w:rPr>
          <w:rFonts w:eastAsia="Calibri"/>
        </w:rPr>
      </w:pPr>
      <w:r>
        <w:rPr>
          <w:rFonts w:eastAsia="Calibri"/>
        </w:rPr>
        <w:t>HEIMAN, E</w:t>
      </w:r>
      <w:r w:rsidR="006963BA" w:rsidRPr="00C02536">
        <w:rPr>
          <w:rFonts w:eastAsia="Calibri"/>
        </w:rPr>
        <w:t xml:space="preserve">. </w:t>
      </w:r>
      <w:r w:rsidR="006963BA" w:rsidRPr="00C02536">
        <w:rPr>
          <w:rFonts w:eastAsia="Calibri"/>
          <w:b/>
        </w:rPr>
        <w:t>História das doutrinas econômicas</w:t>
      </w:r>
      <w:r w:rsidR="006963BA" w:rsidRPr="00C02536">
        <w:rPr>
          <w:rFonts w:eastAsia="Calibri"/>
        </w:rPr>
        <w:t>. Rio de Janeiro: Zahar Editores, 1965.</w:t>
      </w:r>
    </w:p>
    <w:p w14:paraId="145E76E9" w14:textId="77777777" w:rsidR="006963BA" w:rsidRPr="00C02536" w:rsidRDefault="006963BA" w:rsidP="00C02536">
      <w:pPr>
        <w:autoSpaceDE w:val="0"/>
        <w:autoSpaceDN w:val="0"/>
        <w:adjustRightInd w:val="0"/>
        <w:spacing w:line="360" w:lineRule="auto"/>
        <w:jc w:val="both"/>
        <w:rPr>
          <w:rFonts w:eastAsia="Calibri"/>
        </w:rPr>
      </w:pPr>
      <w:r w:rsidRPr="00C02536">
        <w:rPr>
          <w:rFonts w:eastAsia="Calibri"/>
        </w:rPr>
        <w:t xml:space="preserve">HUNT, E. K. </w:t>
      </w:r>
      <w:r w:rsidRPr="00C02536">
        <w:rPr>
          <w:rFonts w:eastAsia="Calibri"/>
          <w:b/>
        </w:rPr>
        <w:t>História do pensamento econômico</w:t>
      </w:r>
      <w:r w:rsidRPr="00C02536">
        <w:rPr>
          <w:rFonts w:eastAsia="Calibri"/>
        </w:rPr>
        <w:t>. Rio de Janeiro: Campus, 1987.</w:t>
      </w:r>
    </w:p>
    <w:p w14:paraId="07048C89" w14:textId="77777777" w:rsidR="006963BA" w:rsidRPr="00C02536" w:rsidRDefault="00DC6FBC" w:rsidP="00C02536">
      <w:pPr>
        <w:autoSpaceDE w:val="0"/>
        <w:autoSpaceDN w:val="0"/>
        <w:adjustRightInd w:val="0"/>
        <w:spacing w:line="360" w:lineRule="auto"/>
        <w:jc w:val="both"/>
        <w:rPr>
          <w:rFonts w:eastAsia="Calibri"/>
        </w:rPr>
      </w:pPr>
      <w:r>
        <w:rPr>
          <w:rFonts w:eastAsia="Calibri"/>
        </w:rPr>
        <w:t>MARX, K</w:t>
      </w:r>
      <w:r w:rsidR="006963BA" w:rsidRPr="00C02536">
        <w:rPr>
          <w:rFonts w:eastAsia="Calibri"/>
        </w:rPr>
        <w:t xml:space="preserve">. </w:t>
      </w:r>
      <w:r w:rsidR="006963BA" w:rsidRPr="00C02536">
        <w:rPr>
          <w:rFonts w:eastAsia="Calibri"/>
          <w:b/>
        </w:rPr>
        <w:t>Teorias da mais-valia</w:t>
      </w:r>
      <w:r w:rsidR="006963BA" w:rsidRPr="00C02536">
        <w:rPr>
          <w:rFonts w:eastAsia="Calibri"/>
        </w:rPr>
        <w:t xml:space="preserve"> (3 volumes). Rio de janeiro: Civilização Brasileira, 1980.</w:t>
      </w:r>
    </w:p>
    <w:p w14:paraId="5490069C" w14:textId="77777777" w:rsidR="006963BA" w:rsidRPr="00C02536" w:rsidRDefault="006963BA" w:rsidP="00C02536">
      <w:pPr>
        <w:autoSpaceDE w:val="0"/>
        <w:autoSpaceDN w:val="0"/>
        <w:adjustRightInd w:val="0"/>
        <w:spacing w:line="360" w:lineRule="auto"/>
        <w:jc w:val="both"/>
        <w:rPr>
          <w:rFonts w:eastAsia="Calibri"/>
        </w:rPr>
      </w:pPr>
      <w:r w:rsidRPr="00C02536">
        <w:rPr>
          <w:rFonts w:eastAsia="Calibri"/>
        </w:rPr>
        <w:t xml:space="preserve">MIGLIOLI, J. </w:t>
      </w:r>
      <w:r w:rsidRPr="00C02536">
        <w:rPr>
          <w:rFonts w:eastAsia="Calibri"/>
          <w:b/>
        </w:rPr>
        <w:t>Acumulação de capital e demanda efetiva</w:t>
      </w:r>
      <w:r w:rsidRPr="00C02536">
        <w:rPr>
          <w:rFonts w:eastAsia="Calibri"/>
        </w:rPr>
        <w:t>. São Paulo: Editora Queiroz, 1982.</w:t>
      </w:r>
    </w:p>
    <w:p w14:paraId="345A7A45" w14:textId="77777777" w:rsidR="006963BA" w:rsidRPr="00C02536" w:rsidRDefault="00DC6FBC" w:rsidP="00C02536">
      <w:pPr>
        <w:autoSpaceDE w:val="0"/>
        <w:autoSpaceDN w:val="0"/>
        <w:adjustRightInd w:val="0"/>
        <w:spacing w:line="360" w:lineRule="auto"/>
        <w:jc w:val="both"/>
        <w:rPr>
          <w:rFonts w:eastAsia="Calibri"/>
        </w:rPr>
      </w:pPr>
      <w:r>
        <w:rPr>
          <w:rFonts w:eastAsia="Calibri"/>
        </w:rPr>
        <w:t>NAPOLEONI, C</w:t>
      </w:r>
      <w:r w:rsidR="006963BA" w:rsidRPr="00C02536">
        <w:rPr>
          <w:rFonts w:eastAsia="Calibri"/>
        </w:rPr>
        <w:t xml:space="preserve">. </w:t>
      </w:r>
      <w:r w:rsidR="006963BA" w:rsidRPr="00C02536">
        <w:rPr>
          <w:rFonts w:eastAsia="Calibri"/>
          <w:b/>
        </w:rPr>
        <w:t>Smith, Ricardo, Marx</w:t>
      </w:r>
      <w:r w:rsidR="006963BA" w:rsidRPr="00C02536">
        <w:rPr>
          <w:rFonts w:eastAsia="Calibri"/>
        </w:rPr>
        <w:t>. Rio de Janeiro: Graal, 1988.</w:t>
      </w:r>
    </w:p>
    <w:p w14:paraId="0E117C9D" w14:textId="77777777" w:rsidR="006963BA" w:rsidRPr="00C02536" w:rsidRDefault="00DC6FBC" w:rsidP="00C02536">
      <w:pPr>
        <w:autoSpaceDE w:val="0"/>
        <w:autoSpaceDN w:val="0"/>
        <w:adjustRightInd w:val="0"/>
        <w:spacing w:line="360" w:lineRule="auto"/>
        <w:jc w:val="both"/>
        <w:rPr>
          <w:rFonts w:eastAsia="Calibri"/>
        </w:rPr>
      </w:pPr>
      <w:r>
        <w:rPr>
          <w:rFonts w:eastAsia="Calibri"/>
        </w:rPr>
        <w:t>RAMOS, B. B.</w:t>
      </w:r>
      <w:r w:rsidR="006963BA" w:rsidRPr="00C02536">
        <w:rPr>
          <w:rFonts w:eastAsia="Calibri"/>
        </w:rPr>
        <w:t xml:space="preserve"> (org.). </w:t>
      </w:r>
      <w:r w:rsidR="006963BA" w:rsidRPr="00C02536">
        <w:rPr>
          <w:rFonts w:eastAsia="Calibri"/>
          <w:b/>
        </w:rPr>
        <w:t>Historia del pensamiento económico</w:t>
      </w:r>
      <w:r w:rsidR="006963BA" w:rsidRPr="00C02536">
        <w:rPr>
          <w:rFonts w:eastAsia="Calibri"/>
        </w:rPr>
        <w:t xml:space="preserve"> (2 volumes). La Habana: Editorial de Ciencias Sociales, 1985.</w:t>
      </w:r>
    </w:p>
    <w:p w14:paraId="4FE65AD1" w14:textId="77777777" w:rsidR="006963BA" w:rsidRPr="00C02536" w:rsidRDefault="00DC6FBC" w:rsidP="00C02536">
      <w:pPr>
        <w:autoSpaceDE w:val="0"/>
        <w:autoSpaceDN w:val="0"/>
        <w:adjustRightInd w:val="0"/>
        <w:spacing w:line="360" w:lineRule="auto"/>
        <w:jc w:val="both"/>
        <w:rPr>
          <w:rFonts w:eastAsia="Calibri"/>
        </w:rPr>
      </w:pPr>
      <w:r>
        <w:rPr>
          <w:rFonts w:eastAsia="Calibri"/>
        </w:rPr>
        <w:t>SMITH, A</w:t>
      </w:r>
      <w:r w:rsidR="006963BA" w:rsidRPr="00C02536">
        <w:rPr>
          <w:rFonts w:eastAsia="Calibri"/>
        </w:rPr>
        <w:t xml:space="preserve">. </w:t>
      </w:r>
      <w:r w:rsidR="006963BA" w:rsidRPr="00C02536">
        <w:rPr>
          <w:rFonts w:eastAsia="Calibri"/>
          <w:b/>
        </w:rPr>
        <w:t>Teoria dos sentimentos morais</w:t>
      </w:r>
      <w:r w:rsidR="006963BA" w:rsidRPr="00C02536">
        <w:rPr>
          <w:rFonts w:eastAsia="Calibri"/>
        </w:rPr>
        <w:t>. São Paulo: Martins Fontes, 1999.</w:t>
      </w:r>
    </w:p>
    <w:p w14:paraId="5336DE37" w14:textId="77777777" w:rsidR="006963BA" w:rsidRPr="00C02536" w:rsidRDefault="00DC6FBC" w:rsidP="00C02536">
      <w:pPr>
        <w:widowControl w:val="0"/>
        <w:spacing w:line="360" w:lineRule="auto"/>
        <w:jc w:val="both"/>
      </w:pPr>
      <w:r>
        <w:rPr>
          <w:rFonts w:eastAsia="Calibri"/>
        </w:rPr>
        <w:t>SZMRECSÁNYI, T.</w:t>
      </w:r>
      <w:r w:rsidR="006963BA" w:rsidRPr="00C02536">
        <w:rPr>
          <w:rFonts w:eastAsia="Calibri"/>
        </w:rPr>
        <w:t xml:space="preserve"> (org.). </w:t>
      </w:r>
      <w:r w:rsidR="006963BA" w:rsidRPr="00C02536">
        <w:rPr>
          <w:rFonts w:eastAsia="Calibri"/>
          <w:b/>
        </w:rPr>
        <w:t>Keynes</w:t>
      </w:r>
      <w:r w:rsidR="006963BA" w:rsidRPr="00C02536">
        <w:rPr>
          <w:rFonts w:eastAsia="Calibri"/>
        </w:rPr>
        <w:t>. São Paulo: Editora Ática, 1984.</w:t>
      </w:r>
    </w:p>
    <w:p w14:paraId="7AF7B919" w14:textId="77777777" w:rsidR="006963BA" w:rsidRPr="00C02536" w:rsidRDefault="006963BA" w:rsidP="00C02536">
      <w:pPr>
        <w:widowControl w:val="0"/>
        <w:shd w:val="clear" w:color="auto" w:fill="FFFFFF"/>
        <w:spacing w:line="360" w:lineRule="auto"/>
        <w:jc w:val="both"/>
        <w:rPr>
          <w:b/>
          <w:color w:val="000000"/>
        </w:rPr>
      </w:pPr>
    </w:p>
    <w:p w14:paraId="0C84DB1D" w14:textId="77777777" w:rsidR="006963BA" w:rsidRPr="00C02536" w:rsidRDefault="006963BA" w:rsidP="00C02536">
      <w:pPr>
        <w:widowControl w:val="0"/>
        <w:shd w:val="clear" w:color="auto" w:fill="FFFFFF"/>
        <w:spacing w:line="360" w:lineRule="auto"/>
        <w:jc w:val="both"/>
        <w:rPr>
          <w:b/>
          <w:color w:val="000000"/>
        </w:rPr>
      </w:pPr>
      <w:r w:rsidRPr="00C02536">
        <w:rPr>
          <w:b/>
          <w:color w:val="000000"/>
        </w:rPr>
        <w:t>Disciplina: FILOSOFIA I - 02/68</w:t>
      </w:r>
    </w:p>
    <w:p w14:paraId="5FD691B8" w14:textId="77777777" w:rsidR="006963BA" w:rsidRPr="00C02536" w:rsidRDefault="006963BA" w:rsidP="00C02536">
      <w:pPr>
        <w:spacing w:line="360" w:lineRule="auto"/>
        <w:jc w:val="both"/>
      </w:pPr>
      <w:r w:rsidRPr="00C02536">
        <w:rPr>
          <w:b/>
          <w:color w:val="000000"/>
        </w:rPr>
        <w:t>Ementa:</w:t>
      </w:r>
      <w:r w:rsidRPr="00C02536">
        <w:rPr>
          <w:color w:val="000000"/>
        </w:rPr>
        <w:t xml:space="preserve"> </w:t>
      </w:r>
      <w:r w:rsidRPr="00C02536">
        <w:t>Problematiza, numa perspectiva filosófica, temas centrais da tradição, que permeiam a história, a cultura, a vida cotidiana, e que estão presentes nos debates contemporâneos. Neste sentido, constitui-se num espaço privilegiado para o incentivo e a prática da reflexão crítica sobre o conhecimento e as diferentes formas de existência social. Considera as idéias, teorias e conceitos já elaborados na tradição do pensamento ocidental, visando à formação de uma postura crítico-reflexiva frente ao saber e à produção e reprodução da vida social. Enfatiza o conhecimento teórico-conceitual dos clássicos da história da filosofia antiga e medieval.</w:t>
      </w:r>
    </w:p>
    <w:p w14:paraId="45A123CC" w14:textId="77777777" w:rsidR="00DC6FBC" w:rsidRDefault="006963BA" w:rsidP="00C02536">
      <w:pPr>
        <w:widowControl w:val="0"/>
        <w:spacing w:line="360" w:lineRule="auto"/>
        <w:jc w:val="both"/>
      </w:pPr>
      <w:r w:rsidRPr="00C02536">
        <w:rPr>
          <w:b/>
          <w:color w:val="000000"/>
        </w:rPr>
        <w:t>Objetivos:</w:t>
      </w:r>
      <w:r w:rsidRPr="00C02536">
        <w:t xml:space="preserve"> </w:t>
      </w:r>
    </w:p>
    <w:p w14:paraId="51E72EC9" w14:textId="77777777" w:rsidR="006963BA" w:rsidRPr="00366B1A" w:rsidRDefault="00DC6FBC" w:rsidP="00C02536">
      <w:pPr>
        <w:widowControl w:val="0"/>
        <w:spacing w:line="360" w:lineRule="auto"/>
        <w:jc w:val="both"/>
      </w:pPr>
      <w:r w:rsidRPr="00366B1A">
        <w:t xml:space="preserve">- </w:t>
      </w:r>
      <w:r w:rsidR="005E4AF8" w:rsidRPr="00366B1A">
        <w:t>Apresentar a</w:t>
      </w:r>
      <w:r w:rsidR="00DE3674" w:rsidRPr="00366B1A">
        <w:t xml:space="preserve"> </w:t>
      </w:r>
      <w:r w:rsidR="005E4AF8" w:rsidRPr="00366B1A">
        <w:t>F</w:t>
      </w:r>
      <w:r w:rsidR="006963BA" w:rsidRPr="00366B1A">
        <w:t>ilosofia enquanto saber e exercício de reflexão crítica sobre a sociedade, e como capacidade inerente a todo o ser humano enquanto participante ativo e criativo na elaboração da direção de sua área do sabe</w:t>
      </w:r>
      <w:r w:rsidR="005B04B5" w:rsidRPr="00366B1A">
        <w:t>r relacionada com o todo social;</w:t>
      </w:r>
    </w:p>
    <w:p w14:paraId="2CFAC184" w14:textId="77777777" w:rsidR="006963BA" w:rsidRPr="004A52F7" w:rsidRDefault="00DC6FBC" w:rsidP="00C02536">
      <w:pPr>
        <w:widowControl w:val="0"/>
        <w:spacing w:line="360" w:lineRule="auto"/>
        <w:jc w:val="both"/>
        <w:rPr>
          <w:b/>
          <w:color w:val="000000"/>
        </w:rPr>
      </w:pPr>
      <w:r w:rsidRPr="00366B1A">
        <w:t xml:space="preserve">- </w:t>
      </w:r>
      <w:r w:rsidR="00AD2AC3" w:rsidRPr="00366B1A">
        <w:t>Identificar a importância</w:t>
      </w:r>
      <w:r w:rsidR="00192EDD" w:rsidRPr="00366B1A">
        <w:t xml:space="preserve"> do</w:t>
      </w:r>
      <w:r w:rsidR="00AD2AC3" w:rsidRPr="00366B1A">
        <w:t xml:space="preserve"> </w:t>
      </w:r>
      <w:r w:rsidR="00192EDD" w:rsidRPr="00366B1A">
        <w:t xml:space="preserve">conhecimento teórico-conceitual </w:t>
      </w:r>
      <w:r w:rsidR="006963BA" w:rsidRPr="00366B1A">
        <w:t>dos clássicos da filosofia antiga e medieval para o desenvolvimento da consciência</w:t>
      </w:r>
      <w:r w:rsidR="00FF5205" w:rsidRPr="00366B1A">
        <w:t>,</w:t>
      </w:r>
      <w:r w:rsidR="006963BA" w:rsidRPr="00366B1A">
        <w:t xml:space="preserve"> da responsabilidade intelectual e</w:t>
      </w:r>
      <w:r w:rsidR="00192EDD" w:rsidRPr="00366B1A">
        <w:t xml:space="preserve"> profissional</w:t>
      </w:r>
      <w:r w:rsidR="00366B1A">
        <w:t>.</w:t>
      </w:r>
    </w:p>
    <w:p w14:paraId="2ADEBF65" w14:textId="77777777" w:rsidR="006963BA" w:rsidRPr="00C02536" w:rsidRDefault="0006091C" w:rsidP="00C02536">
      <w:pPr>
        <w:pStyle w:val="CorpodeTexto-titulo"/>
        <w:spacing w:line="360" w:lineRule="auto"/>
        <w:jc w:val="both"/>
        <w:rPr>
          <w:color w:val="000000"/>
        </w:rPr>
      </w:pPr>
      <w:r>
        <w:rPr>
          <w:color w:val="000000"/>
        </w:rPr>
        <w:t>Bibliografia b</w:t>
      </w:r>
      <w:r w:rsidR="006963BA" w:rsidRPr="00C02536">
        <w:rPr>
          <w:color w:val="000000"/>
        </w:rPr>
        <w:t>ásica:</w:t>
      </w:r>
    </w:p>
    <w:p w14:paraId="3E614262" w14:textId="77777777" w:rsidR="006963BA" w:rsidRPr="00C02536" w:rsidRDefault="00DC6FBC" w:rsidP="00C02536">
      <w:pPr>
        <w:spacing w:line="360" w:lineRule="auto"/>
        <w:jc w:val="both"/>
      </w:pPr>
      <w:r>
        <w:t>AQUINO, S. T.</w:t>
      </w:r>
      <w:r w:rsidR="006963BA" w:rsidRPr="00C02536">
        <w:t xml:space="preserve"> de. </w:t>
      </w:r>
      <w:r>
        <w:t>“</w:t>
      </w:r>
      <w:r w:rsidR="006963BA" w:rsidRPr="00C02536">
        <w:t>O ente e a essência</w:t>
      </w:r>
      <w:r>
        <w:t>”</w:t>
      </w:r>
      <w:r w:rsidR="006963BA" w:rsidRPr="00C02536">
        <w:t xml:space="preserve">.  In: </w:t>
      </w:r>
      <w:r w:rsidR="006963BA" w:rsidRPr="00C02536">
        <w:rPr>
          <w:b/>
        </w:rPr>
        <w:t>Os pensadores</w:t>
      </w:r>
      <w:r w:rsidR="006963BA" w:rsidRPr="00C02536">
        <w:t>. São Paulo: Abril Cultural, 1985.</w:t>
      </w:r>
    </w:p>
    <w:p w14:paraId="343C8863" w14:textId="77777777" w:rsidR="006963BA" w:rsidRPr="00C02536" w:rsidRDefault="00DC6FBC" w:rsidP="00C02536">
      <w:pPr>
        <w:spacing w:line="360" w:lineRule="auto"/>
        <w:jc w:val="both"/>
      </w:pPr>
      <w:r>
        <w:t>BORNHEIM, G.</w:t>
      </w:r>
      <w:r w:rsidR="006963BA" w:rsidRPr="00C02536">
        <w:t xml:space="preserve"> A. </w:t>
      </w:r>
      <w:r w:rsidR="006963BA" w:rsidRPr="00C02536">
        <w:rPr>
          <w:b/>
        </w:rPr>
        <w:t>Os filósofos pré-socráticos</w:t>
      </w:r>
      <w:r w:rsidR="006963BA" w:rsidRPr="00C02536">
        <w:t>. São Paulo: Cultrix, 1967.</w:t>
      </w:r>
    </w:p>
    <w:p w14:paraId="11490F31" w14:textId="77777777" w:rsidR="006963BA" w:rsidRPr="00C02536" w:rsidRDefault="00DC6FBC" w:rsidP="00C02536">
      <w:pPr>
        <w:spacing w:line="360" w:lineRule="auto"/>
        <w:jc w:val="both"/>
      </w:pPr>
      <w:r>
        <w:t>MARCONDES, D</w:t>
      </w:r>
      <w:r w:rsidR="006963BA" w:rsidRPr="00C02536">
        <w:t xml:space="preserve">. </w:t>
      </w:r>
      <w:r w:rsidR="006963BA" w:rsidRPr="00C02536">
        <w:rPr>
          <w:b/>
        </w:rPr>
        <w:t>Iniciação á história da filosofia</w:t>
      </w:r>
      <w:r w:rsidR="006963BA" w:rsidRPr="00C02536">
        <w:t>: dos pré-socráticos a Wittgenstein. 2. ed. Rio de Janeiro: Jorge Zahar Editora, 1998.</w:t>
      </w:r>
    </w:p>
    <w:p w14:paraId="3AD87A62" w14:textId="77777777" w:rsidR="006963BA" w:rsidRPr="00C02536" w:rsidRDefault="006963BA" w:rsidP="00C02536">
      <w:pPr>
        <w:spacing w:line="360" w:lineRule="auto"/>
        <w:jc w:val="both"/>
      </w:pPr>
      <w:r w:rsidRPr="00C02536">
        <w:t xml:space="preserve">PLATÃO. </w:t>
      </w:r>
      <w:r w:rsidRPr="00C02536">
        <w:rPr>
          <w:b/>
        </w:rPr>
        <w:t>A República</w:t>
      </w:r>
      <w:r w:rsidRPr="00C02536">
        <w:t xml:space="preserve">. São Paulo: Martin Claret, 2000. </w:t>
      </w:r>
    </w:p>
    <w:p w14:paraId="1DDBC231" w14:textId="77777777" w:rsidR="006963BA" w:rsidRPr="00C02536" w:rsidRDefault="00DC6FBC" w:rsidP="00C02536">
      <w:pPr>
        <w:spacing w:line="360" w:lineRule="auto"/>
        <w:jc w:val="both"/>
      </w:pPr>
      <w:r>
        <w:t>REALE, G; ANTISERI, D</w:t>
      </w:r>
      <w:r w:rsidR="006963BA" w:rsidRPr="00C02536">
        <w:t xml:space="preserve">. </w:t>
      </w:r>
      <w:r w:rsidR="006963BA" w:rsidRPr="00C02536">
        <w:rPr>
          <w:b/>
        </w:rPr>
        <w:t>História da Filosofia:</w:t>
      </w:r>
      <w:r w:rsidR="006963BA" w:rsidRPr="00C02536">
        <w:t xml:space="preserve"> antiguidade e idade média. São Paulo: Paulinas, 1990.</w:t>
      </w:r>
    </w:p>
    <w:p w14:paraId="12B59B4F" w14:textId="77777777" w:rsidR="006963BA" w:rsidRPr="00C02536" w:rsidRDefault="0006091C" w:rsidP="00C02536">
      <w:pPr>
        <w:spacing w:line="360" w:lineRule="auto"/>
        <w:jc w:val="both"/>
        <w:rPr>
          <w:b/>
        </w:rPr>
      </w:pPr>
      <w:r>
        <w:rPr>
          <w:b/>
        </w:rPr>
        <w:t>Bibliografia c</w:t>
      </w:r>
      <w:r w:rsidR="006963BA" w:rsidRPr="00C02536">
        <w:rPr>
          <w:b/>
        </w:rPr>
        <w:t>omplementar:</w:t>
      </w:r>
    </w:p>
    <w:p w14:paraId="5C13E071" w14:textId="77777777" w:rsidR="006963BA" w:rsidRPr="00C02536" w:rsidRDefault="00DC6FBC" w:rsidP="00C02536">
      <w:pPr>
        <w:spacing w:line="360" w:lineRule="auto"/>
        <w:jc w:val="both"/>
      </w:pPr>
      <w:r>
        <w:t>ABBAGNANO, N</w:t>
      </w:r>
      <w:r w:rsidR="006963BA" w:rsidRPr="00C02536">
        <w:t xml:space="preserve">. </w:t>
      </w:r>
      <w:r w:rsidR="006963BA" w:rsidRPr="00C02536">
        <w:rPr>
          <w:b/>
        </w:rPr>
        <w:t>História da Filosofia</w:t>
      </w:r>
      <w:r w:rsidR="006963BA" w:rsidRPr="00C02536">
        <w:t>. Lisboa: Presença, 1982-1985. 14v.</w:t>
      </w:r>
    </w:p>
    <w:p w14:paraId="0196387B" w14:textId="77777777" w:rsidR="006963BA" w:rsidRPr="00C02536" w:rsidRDefault="006963BA" w:rsidP="00C02536">
      <w:pPr>
        <w:spacing w:line="360" w:lineRule="auto"/>
        <w:jc w:val="both"/>
        <w:rPr>
          <w:color w:val="000000"/>
        </w:rPr>
      </w:pPr>
      <w:r w:rsidRPr="00C02536">
        <w:rPr>
          <w:color w:val="000000"/>
        </w:rPr>
        <w:t xml:space="preserve">CHAUI, M. </w:t>
      </w:r>
      <w:r w:rsidRPr="00C02536">
        <w:rPr>
          <w:b/>
          <w:color w:val="000000"/>
        </w:rPr>
        <w:t>Convite à Filosofia</w:t>
      </w:r>
      <w:r w:rsidRPr="00C02536">
        <w:rPr>
          <w:b/>
          <w:i/>
          <w:color w:val="000000"/>
        </w:rPr>
        <w:t>.</w:t>
      </w:r>
      <w:r w:rsidRPr="00C02536">
        <w:rPr>
          <w:b/>
          <w:color w:val="000000"/>
        </w:rPr>
        <w:t xml:space="preserve"> </w:t>
      </w:r>
      <w:r w:rsidRPr="00C02536">
        <w:rPr>
          <w:color w:val="000000"/>
        </w:rPr>
        <w:t>São Paulo: Ática, 1995.</w:t>
      </w:r>
    </w:p>
    <w:p w14:paraId="7B016999" w14:textId="77777777" w:rsidR="006963BA" w:rsidRPr="00C02536" w:rsidRDefault="006963BA" w:rsidP="00C02536">
      <w:pPr>
        <w:spacing w:line="360" w:lineRule="auto"/>
        <w:jc w:val="both"/>
      </w:pPr>
      <w:r w:rsidRPr="00C02536">
        <w:t xml:space="preserve">GAARDER, J. </w:t>
      </w:r>
      <w:r w:rsidRPr="00C02536">
        <w:rPr>
          <w:b/>
        </w:rPr>
        <w:t>O mundo de Sofia</w:t>
      </w:r>
      <w:r w:rsidRPr="00C02536">
        <w:t>. São Paulo: Cia das Letras, 1997.</w:t>
      </w:r>
    </w:p>
    <w:p w14:paraId="003D0527" w14:textId="77777777" w:rsidR="006963BA" w:rsidRPr="00C02536" w:rsidRDefault="00DC6FBC" w:rsidP="00C02536">
      <w:pPr>
        <w:spacing w:line="360" w:lineRule="auto"/>
        <w:jc w:val="both"/>
      </w:pPr>
      <w:r>
        <w:t>GILES, T. R</w:t>
      </w:r>
      <w:r w:rsidR="006963BA" w:rsidRPr="00C02536">
        <w:t xml:space="preserve">. </w:t>
      </w:r>
      <w:r w:rsidR="006963BA" w:rsidRPr="00C02536">
        <w:rPr>
          <w:b/>
        </w:rPr>
        <w:t>Introdução à filosofia</w:t>
      </w:r>
      <w:r w:rsidR="006963BA" w:rsidRPr="00C02536">
        <w:t>. São Paulo: EPU/EDUSP, 1979.</w:t>
      </w:r>
    </w:p>
    <w:p w14:paraId="3FFB5DD8" w14:textId="77777777" w:rsidR="006963BA" w:rsidRPr="00C02536" w:rsidRDefault="006963BA" w:rsidP="00C02536">
      <w:pPr>
        <w:spacing w:line="360" w:lineRule="auto"/>
        <w:jc w:val="both"/>
        <w:rPr>
          <w:color w:val="000000"/>
        </w:rPr>
      </w:pPr>
      <w:r w:rsidRPr="00C02536">
        <w:rPr>
          <w:color w:val="000000"/>
        </w:rPr>
        <w:t xml:space="preserve">VERNANT, J. P. </w:t>
      </w:r>
      <w:r w:rsidRPr="00C02536">
        <w:rPr>
          <w:b/>
          <w:color w:val="000000"/>
        </w:rPr>
        <w:t>As origens do pensamento grego.</w:t>
      </w:r>
      <w:r w:rsidRPr="00C02536">
        <w:rPr>
          <w:color w:val="000000"/>
        </w:rPr>
        <w:t xml:space="preserve"> São Paulo: Difel, 1986.</w:t>
      </w:r>
    </w:p>
    <w:p w14:paraId="294BF58C" w14:textId="77777777" w:rsidR="006963BA" w:rsidRPr="00C02536" w:rsidRDefault="006963BA" w:rsidP="00C02536">
      <w:pPr>
        <w:pStyle w:val="BodyText2"/>
        <w:spacing w:line="360" w:lineRule="auto"/>
        <w:ind w:right="0"/>
        <w:rPr>
          <w:sz w:val="24"/>
        </w:rPr>
      </w:pPr>
      <w:r w:rsidRPr="00C02536">
        <w:rPr>
          <w:sz w:val="24"/>
        </w:rPr>
        <w:t xml:space="preserve">JACQUARD, A. </w:t>
      </w:r>
      <w:r w:rsidR="00CA2632">
        <w:rPr>
          <w:b/>
          <w:sz w:val="24"/>
        </w:rPr>
        <w:t>Pequeno manual de f</w:t>
      </w:r>
      <w:r w:rsidRPr="00C02536">
        <w:rPr>
          <w:b/>
          <w:sz w:val="24"/>
        </w:rPr>
        <w:t>ilosofia para uso dos não-filósofos.</w:t>
      </w:r>
      <w:r w:rsidRPr="00C02536">
        <w:rPr>
          <w:sz w:val="24"/>
        </w:rPr>
        <w:t xml:space="preserve"> Lisboa: Terramar, 1997.</w:t>
      </w:r>
    </w:p>
    <w:p w14:paraId="6217C80F" w14:textId="77777777" w:rsidR="006963BA" w:rsidRPr="00C02536" w:rsidRDefault="006963BA" w:rsidP="00C02536">
      <w:pPr>
        <w:spacing w:line="360" w:lineRule="auto"/>
        <w:jc w:val="both"/>
      </w:pPr>
      <w:r w:rsidRPr="00C02536">
        <w:t xml:space="preserve">LARA, T. A. </w:t>
      </w:r>
      <w:r w:rsidRPr="00C02536">
        <w:rPr>
          <w:b/>
        </w:rPr>
        <w:t>Filosofia nas suas origens gregas</w:t>
      </w:r>
      <w:r w:rsidRPr="00C02536">
        <w:t>. Petrópolis: Vozes, 1999.</w:t>
      </w:r>
    </w:p>
    <w:p w14:paraId="4562DD3D" w14:textId="77777777" w:rsidR="006963BA" w:rsidRPr="00C02536" w:rsidRDefault="006963BA" w:rsidP="00C02536">
      <w:pPr>
        <w:spacing w:line="360" w:lineRule="auto"/>
        <w:jc w:val="both"/>
        <w:rPr>
          <w:color w:val="000000"/>
        </w:rPr>
      </w:pPr>
      <w:r w:rsidRPr="00C02536">
        <w:t xml:space="preserve">MONDIN, B. </w:t>
      </w:r>
      <w:r w:rsidRPr="00C02536">
        <w:rPr>
          <w:b/>
        </w:rPr>
        <w:t>Curso de filosofia</w:t>
      </w:r>
      <w:r w:rsidRPr="00C02536">
        <w:t>. São Paulo: Paulinas, 1982.</w:t>
      </w:r>
    </w:p>
    <w:p w14:paraId="7CCE3550" w14:textId="77777777" w:rsidR="006963BA" w:rsidRPr="00C02536" w:rsidRDefault="006963BA" w:rsidP="00C02536">
      <w:pPr>
        <w:spacing w:line="360" w:lineRule="auto"/>
        <w:jc w:val="both"/>
        <w:rPr>
          <w:color w:val="000000"/>
        </w:rPr>
      </w:pPr>
      <w:r w:rsidRPr="00C02536">
        <w:rPr>
          <w:color w:val="000000"/>
        </w:rPr>
        <w:t xml:space="preserve">MERLAU-POINTY, M. </w:t>
      </w:r>
      <w:r w:rsidRPr="00C02536">
        <w:rPr>
          <w:b/>
          <w:color w:val="000000"/>
        </w:rPr>
        <w:t>Fique por dentro da filosofia.</w:t>
      </w:r>
      <w:r w:rsidRPr="00C02536">
        <w:rPr>
          <w:color w:val="000000"/>
        </w:rPr>
        <w:t xml:space="preserve"> São Paulo: Cosac e Naify, 2005.</w:t>
      </w:r>
    </w:p>
    <w:p w14:paraId="0DE03B32" w14:textId="77777777" w:rsidR="006963BA" w:rsidRPr="00C02536" w:rsidRDefault="006963BA" w:rsidP="00C02536">
      <w:pPr>
        <w:spacing w:line="360" w:lineRule="auto"/>
        <w:jc w:val="both"/>
        <w:rPr>
          <w:color w:val="000000"/>
        </w:rPr>
      </w:pPr>
      <w:r w:rsidRPr="00C02536">
        <w:rPr>
          <w:color w:val="000000"/>
        </w:rPr>
        <w:t xml:space="preserve">MÉSZÁROS, I. </w:t>
      </w:r>
      <w:r w:rsidR="00CA2632">
        <w:rPr>
          <w:b/>
          <w:color w:val="000000"/>
        </w:rPr>
        <w:t>Filosofia, ideologia e ciência s</w:t>
      </w:r>
      <w:r w:rsidRPr="00C02536">
        <w:rPr>
          <w:b/>
          <w:color w:val="000000"/>
        </w:rPr>
        <w:t>ocial</w:t>
      </w:r>
      <w:r w:rsidRPr="00C02536">
        <w:rPr>
          <w:b/>
          <w:i/>
          <w:color w:val="000000"/>
        </w:rPr>
        <w:t>:</w:t>
      </w:r>
      <w:r w:rsidRPr="00C02536">
        <w:rPr>
          <w:i/>
          <w:color w:val="000000"/>
        </w:rPr>
        <w:t xml:space="preserve"> </w:t>
      </w:r>
      <w:r w:rsidRPr="00C02536">
        <w:rPr>
          <w:color w:val="000000"/>
        </w:rPr>
        <w:t>ensaios de negação e afirmação.</w:t>
      </w:r>
      <w:r w:rsidRPr="00C02536">
        <w:rPr>
          <w:i/>
          <w:color w:val="000000"/>
        </w:rPr>
        <w:t xml:space="preserve"> </w:t>
      </w:r>
      <w:r w:rsidRPr="00C02536">
        <w:rPr>
          <w:color w:val="000000"/>
        </w:rPr>
        <w:t>São Paulo: Ensaio, 1993.</w:t>
      </w:r>
    </w:p>
    <w:p w14:paraId="6E4BADD3" w14:textId="77777777" w:rsidR="006963BA" w:rsidRPr="00C02536" w:rsidRDefault="006963BA" w:rsidP="00C02536">
      <w:pPr>
        <w:spacing w:line="360" w:lineRule="auto"/>
        <w:jc w:val="both"/>
        <w:rPr>
          <w:color w:val="000000"/>
        </w:rPr>
      </w:pPr>
      <w:r w:rsidRPr="00C02536">
        <w:rPr>
          <w:color w:val="000000"/>
        </w:rPr>
        <w:t xml:space="preserve">OLIVEIRA, A. S. </w:t>
      </w:r>
      <w:r w:rsidR="00CA2632">
        <w:rPr>
          <w:b/>
          <w:color w:val="000000"/>
        </w:rPr>
        <w:t>Introdução ao pensamento f</w:t>
      </w:r>
      <w:r w:rsidRPr="00C02536">
        <w:rPr>
          <w:b/>
          <w:color w:val="000000"/>
        </w:rPr>
        <w:t>ilosófico</w:t>
      </w:r>
      <w:r w:rsidRPr="00C02536">
        <w:rPr>
          <w:i/>
          <w:color w:val="000000"/>
        </w:rPr>
        <w:t xml:space="preserve">. </w:t>
      </w:r>
      <w:r w:rsidRPr="00C02536">
        <w:rPr>
          <w:color w:val="000000"/>
        </w:rPr>
        <w:t xml:space="preserve">São Paulo: Loyola. </w:t>
      </w:r>
    </w:p>
    <w:p w14:paraId="68586E7D" w14:textId="77777777" w:rsidR="006963BA" w:rsidRPr="00C02536" w:rsidRDefault="006963BA" w:rsidP="00C02536">
      <w:pPr>
        <w:widowControl w:val="0"/>
        <w:shd w:val="clear" w:color="auto" w:fill="FFFFFF"/>
        <w:spacing w:line="360" w:lineRule="auto"/>
        <w:jc w:val="both"/>
        <w:rPr>
          <w:b/>
          <w:color w:val="000000"/>
        </w:rPr>
      </w:pPr>
    </w:p>
    <w:p w14:paraId="23938E8C" w14:textId="77777777" w:rsidR="007E7065" w:rsidRPr="00C02536" w:rsidRDefault="003A0CF5" w:rsidP="00C02536">
      <w:pPr>
        <w:widowControl w:val="0"/>
        <w:shd w:val="clear" w:color="auto" w:fill="FFFFFF"/>
        <w:spacing w:line="360" w:lineRule="auto"/>
        <w:jc w:val="both"/>
        <w:rPr>
          <w:b/>
          <w:color w:val="000000"/>
        </w:rPr>
      </w:pPr>
      <w:r>
        <w:rPr>
          <w:b/>
          <w:color w:val="000000"/>
        </w:rPr>
        <w:t>Disciplina: HISTÓRIA</w:t>
      </w:r>
      <w:r w:rsidR="007E7065" w:rsidRPr="00C02536">
        <w:rPr>
          <w:b/>
          <w:color w:val="000000"/>
        </w:rPr>
        <w:t xml:space="preserve"> I – 2/68</w:t>
      </w:r>
    </w:p>
    <w:p w14:paraId="6ED0623B" w14:textId="77777777" w:rsidR="007E7065" w:rsidRPr="004A52F7" w:rsidRDefault="007E7065" w:rsidP="00C02536">
      <w:pPr>
        <w:pStyle w:val="Footer"/>
        <w:spacing w:line="360" w:lineRule="auto"/>
        <w:jc w:val="both"/>
        <w:rPr>
          <w:lang w:val="pt-PT"/>
        </w:rPr>
      </w:pPr>
      <w:r w:rsidRPr="00C02536">
        <w:rPr>
          <w:b/>
        </w:rPr>
        <w:t xml:space="preserve">Ementa: </w:t>
      </w:r>
      <w:r w:rsidRPr="00C02536">
        <w:rPr>
          <w:lang w:val="pt-PT"/>
        </w:rPr>
        <w:t>Continuidades e descontinuidades na história: a transição do feudalismo para o capitalismo e o advento da modernidade. O encontro do Velho Mundo com a América. Estado- Nação como acontecimento. Revolução Francesa. Diferentes concepções historiográficas. Aspectos da colonizacao no Brasil e sua relação com a história geral</w:t>
      </w:r>
      <w:r w:rsidR="00294871">
        <w:rPr>
          <w:lang w:val="pt-PT"/>
        </w:rPr>
        <w:t>.</w:t>
      </w:r>
    </w:p>
    <w:p w14:paraId="4B555550" w14:textId="77777777" w:rsidR="00DC6FBC" w:rsidRDefault="007E7065" w:rsidP="00DC6FBC">
      <w:pPr>
        <w:widowControl w:val="0"/>
        <w:spacing w:line="360" w:lineRule="auto"/>
        <w:jc w:val="both"/>
        <w:rPr>
          <w:b/>
          <w:color w:val="000000"/>
        </w:rPr>
      </w:pPr>
      <w:r w:rsidRPr="00C02536">
        <w:rPr>
          <w:b/>
          <w:color w:val="000000"/>
        </w:rPr>
        <w:t>Objetivos:</w:t>
      </w:r>
    </w:p>
    <w:p w14:paraId="23B6BCD9" w14:textId="77777777" w:rsidR="00DC6FBC" w:rsidRPr="003630F5" w:rsidRDefault="00DC6FBC" w:rsidP="00DC6FBC">
      <w:pPr>
        <w:widowControl w:val="0"/>
        <w:spacing w:line="360" w:lineRule="auto"/>
        <w:jc w:val="both"/>
      </w:pPr>
      <w:r w:rsidRPr="003630F5">
        <w:rPr>
          <w:b/>
        </w:rPr>
        <w:t xml:space="preserve">- </w:t>
      </w:r>
      <w:r w:rsidR="00294871" w:rsidRPr="003630F5">
        <w:t>Compreender</w:t>
      </w:r>
      <w:r w:rsidR="007E7065" w:rsidRPr="003630F5">
        <w:t xml:space="preserve"> a relação entre os processos históri</w:t>
      </w:r>
      <w:r w:rsidR="005B04B5" w:rsidRPr="003630F5">
        <w:t>cos e as transformações sociais.</w:t>
      </w:r>
    </w:p>
    <w:p w14:paraId="3477A20E" w14:textId="77777777" w:rsidR="00DC6FBC" w:rsidRPr="00DC6FBC" w:rsidRDefault="007E7065" w:rsidP="00DC6FBC">
      <w:pPr>
        <w:widowControl w:val="0"/>
        <w:spacing w:line="360" w:lineRule="auto"/>
        <w:jc w:val="both"/>
        <w:rPr>
          <w:color w:val="000000"/>
        </w:rPr>
      </w:pPr>
      <w:r w:rsidRPr="00C02536">
        <w:rPr>
          <w:b/>
          <w:color w:val="000000"/>
        </w:rPr>
        <w:t>Bibliografia</w:t>
      </w:r>
      <w:r w:rsidR="002B616F">
        <w:rPr>
          <w:b/>
          <w:color w:val="000000"/>
        </w:rPr>
        <w:t xml:space="preserve"> básica</w:t>
      </w:r>
      <w:r w:rsidRPr="00C02536">
        <w:rPr>
          <w:b/>
          <w:color w:val="000000"/>
        </w:rPr>
        <w:t>:</w:t>
      </w:r>
    </w:p>
    <w:p w14:paraId="6C90C907" w14:textId="77777777" w:rsidR="007E7065" w:rsidRPr="00DC6FBC" w:rsidRDefault="007E7065" w:rsidP="00C02536">
      <w:pPr>
        <w:spacing w:line="360" w:lineRule="auto"/>
        <w:jc w:val="both"/>
        <w:rPr>
          <w:rStyle w:val="txtarial8ptgray1"/>
          <w:rFonts w:ascii="Times New Roman" w:hAnsi="Times New Roman" w:cs="Times New Roman"/>
          <w:b/>
          <w:color w:val="000000"/>
          <w:sz w:val="24"/>
          <w:szCs w:val="24"/>
        </w:rPr>
      </w:pPr>
      <w:r w:rsidRPr="00C02536">
        <w:rPr>
          <w:rStyle w:val="txtarial8ptgray1"/>
          <w:rFonts w:ascii="Times New Roman" w:hAnsi="Times New Roman" w:cs="Times New Roman"/>
          <w:color w:val="000000"/>
          <w:sz w:val="24"/>
          <w:szCs w:val="24"/>
        </w:rPr>
        <w:t xml:space="preserve">ABENDROTH, W. </w:t>
      </w:r>
      <w:r w:rsidRPr="00C02536">
        <w:rPr>
          <w:rStyle w:val="txtarial8ptgray1"/>
          <w:rFonts w:ascii="Times New Roman" w:hAnsi="Times New Roman" w:cs="Times New Roman"/>
          <w:b/>
          <w:color w:val="000000"/>
          <w:sz w:val="24"/>
          <w:szCs w:val="24"/>
        </w:rPr>
        <w:t>História Social do Movimento Trabalhista Europeu.</w:t>
      </w:r>
      <w:r w:rsidRPr="00C02536">
        <w:rPr>
          <w:rStyle w:val="txtarial8ptgray1"/>
          <w:rFonts w:ascii="Times New Roman" w:hAnsi="Times New Roman" w:cs="Times New Roman"/>
          <w:color w:val="000000"/>
          <w:sz w:val="24"/>
          <w:szCs w:val="24"/>
        </w:rPr>
        <w:t xml:space="preserve"> </w:t>
      </w:r>
      <w:r w:rsidRPr="00C02536">
        <w:rPr>
          <w:rStyle w:val="txtarial8ptgray1"/>
          <w:rFonts w:ascii="Times New Roman" w:hAnsi="Times New Roman" w:cs="Times New Roman"/>
          <w:sz w:val="24"/>
          <w:szCs w:val="24"/>
        </w:rPr>
        <w:t>Rio de Janeiro, Paz e Terra, 1972.</w:t>
      </w:r>
    </w:p>
    <w:p w14:paraId="097CF880" w14:textId="77777777" w:rsidR="007E7065" w:rsidRPr="00C02536" w:rsidRDefault="007E7065" w:rsidP="00C02536">
      <w:pPr>
        <w:spacing w:line="360" w:lineRule="auto"/>
        <w:jc w:val="both"/>
        <w:rPr>
          <w:rStyle w:val="txtarial8ptgray1"/>
          <w:rFonts w:ascii="Times New Roman" w:hAnsi="Times New Roman" w:cs="Times New Roman"/>
          <w:color w:val="000000"/>
          <w:sz w:val="24"/>
          <w:szCs w:val="24"/>
        </w:rPr>
      </w:pPr>
      <w:r w:rsidRPr="00C02536">
        <w:rPr>
          <w:rStyle w:val="txtarial8ptgray1"/>
          <w:rFonts w:ascii="Times New Roman" w:hAnsi="Times New Roman" w:cs="Times New Roman"/>
          <w:color w:val="000000"/>
          <w:sz w:val="24"/>
          <w:szCs w:val="24"/>
        </w:rPr>
        <w:t xml:space="preserve">DECCA, E. S. de. </w:t>
      </w:r>
      <w:r w:rsidRPr="00C02536">
        <w:rPr>
          <w:rStyle w:val="txtarial8ptgray1"/>
          <w:rFonts w:ascii="Times New Roman" w:hAnsi="Times New Roman" w:cs="Times New Roman"/>
          <w:b/>
          <w:color w:val="000000"/>
          <w:sz w:val="24"/>
          <w:szCs w:val="24"/>
        </w:rPr>
        <w:t>A Revolução Acabou.</w:t>
      </w:r>
      <w:r w:rsidRPr="00C02536">
        <w:rPr>
          <w:rStyle w:val="txtarial8ptgray1"/>
          <w:rFonts w:ascii="Times New Roman" w:hAnsi="Times New Roman" w:cs="Times New Roman"/>
          <w:color w:val="000000"/>
          <w:sz w:val="24"/>
          <w:szCs w:val="24"/>
        </w:rPr>
        <w:t xml:space="preserve"> São Paulo: Revista Brasileira de História. 10(20): 63-74, mar-ago/1991. </w:t>
      </w:r>
    </w:p>
    <w:p w14:paraId="1A55E9CB" w14:textId="77777777" w:rsidR="007E7065" w:rsidRPr="00C02536" w:rsidRDefault="007E7065" w:rsidP="00C02536">
      <w:pPr>
        <w:spacing w:line="360" w:lineRule="auto"/>
        <w:jc w:val="both"/>
        <w:rPr>
          <w:rStyle w:val="txtarial8ptgray1"/>
          <w:rFonts w:ascii="Times New Roman" w:hAnsi="Times New Roman" w:cs="Times New Roman"/>
          <w:color w:val="000000"/>
          <w:sz w:val="24"/>
          <w:szCs w:val="24"/>
        </w:rPr>
      </w:pPr>
      <w:r w:rsidRPr="00C02536">
        <w:rPr>
          <w:rStyle w:val="txtarial8ptgray1"/>
          <w:rFonts w:ascii="Times New Roman" w:hAnsi="Times New Roman" w:cs="Times New Roman"/>
          <w:color w:val="000000"/>
          <w:sz w:val="24"/>
          <w:szCs w:val="24"/>
        </w:rPr>
        <w:t xml:space="preserve">DOBB, M. </w:t>
      </w:r>
      <w:r w:rsidRPr="00C02536">
        <w:rPr>
          <w:rStyle w:val="txtarial8ptgray1"/>
          <w:rFonts w:ascii="Times New Roman" w:hAnsi="Times New Roman" w:cs="Times New Roman"/>
          <w:b/>
          <w:color w:val="000000"/>
          <w:sz w:val="24"/>
          <w:szCs w:val="24"/>
        </w:rPr>
        <w:t xml:space="preserve">A evolução do Capitalismo. </w:t>
      </w:r>
      <w:r w:rsidRPr="00C02536">
        <w:rPr>
          <w:rStyle w:val="txtarial8ptgray1"/>
          <w:rFonts w:ascii="Times New Roman" w:hAnsi="Times New Roman" w:cs="Times New Roman"/>
          <w:color w:val="000000"/>
          <w:sz w:val="24"/>
          <w:szCs w:val="24"/>
        </w:rPr>
        <w:t xml:space="preserve">Rio de Janeiro: Zahar, 1983. </w:t>
      </w:r>
    </w:p>
    <w:p w14:paraId="6CF6D96D" w14:textId="77777777" w:rsidR="007E7065" w:rsidRPr="00C02536" w:rsidRDefault="007E7065" w:rsidP="00C02536">
      <w:pPr>
        <w:spacing w:line="360" w:lineRule="auto"/>
        <w:jc w:val="both"/>
        <w:rPr>
          <w:rStyle w:val="txtarial8ptgray1"/>
          <w:rFonts w:ascii="Times New Roman" w:hAnsi="Times New Roman" w:cs="Times New Roman"/>
          <w:color w:val="000000"/>
          <w:sz w:val="24"/>
          <w:szCs w:val="24"/>
        </w:rPr>
      </w:pPr>
      <w:r w:rsidRPr="00C02536">
        <w:rPr>
          <w:rStyle w:val="txtarial8ptgray1"/>
          <w:rFonts w:ascii="Times New Roman" w:hAnsi="Times New Roman" w:cs="Times New Roman"/>
          <w:color w:val="000000"/>
          <w:sz w:val="24"/>
          <w:szCs w:val="24"/>
        </w:rPr>
        <w:t xml:space="preserve">LEFEBVRE, G. </w:t>
      </w:r>
      <w:r w:rsidRPr="00C02536">
        <w:rPr>
          <w:rStyle w:val="txtarial8ptgray1"/>
          <w:rFonts w:ascii="Times New Roman" w:hAnsi="Times New Roman" w:cs="Times New Roman"/>
          <w:b/>
          <w:color w:val="000000"/>
          <w:sz w:val="24"/>
          <w:szCs w:val="24"/>
        </w:rPr>
        <w:t xml:space="preserve">1789: O surgimento da Revolução Francesa. </w:t>
      </w:r>
      <w:r w:rsidRPr="00C02536">
        <w:rPr>
          <w:rStyle w:val="txtarial8ptgray1"/>
          <w:rFonts w:ascii="Times New Roman" w:hAnsi="Times New Roman" w:cs="Times New Roman"/>
          <w:color w:val="000000"/>
          <w:sz w:val="24"/>
          <w:szCs w:val="24"/>
        </w:rPr>
        <w:t>Rio de Janeiro: Paz e Terra, 1989.</w:t>
      </w:r>
    </w:p>
    <w:p w14:paraId="55000BC7" w14:textId="77777777" w:rsidR="007E7065" w:rsidRPr="00C02536" w:rsidRDefault="007E7065" w:rsidP="00C02536">
      <w:pPr>
        <w:spacing w:line="360" w:lineRule="auto"/>
        <w:jc w:val="both"/>
        <w:rPr>
          <w:rStyle w:val="txtarial8ptgray1"/>
          <w:rFonts w:ascii="Times New Roman" w:hAnsi="Times New Roman" w:cs="Times New Roman"/>
          <w:sz w:val="24"/>
          <w:szCs w:val="24"/>
        </w:rPr>
      </w:pPr>
      <w:r w:rsidRPr="00C02536">
        <w:rPr>
          <w:rStyle w:val="txtarial8ptgray1"/>
          <w:rFonts w:ascii="Times New Roman" w:hAnsi="Times New Roman" w:cs="Times New Roman"/>
          <w:color w:val="000000"/>
          <w:sz w:val="24"/>
          <w:szCs w:val="24"/>
        </w:rPr>
        <w:t xml:space="preserve">THOMPSON, E. P. </w:t>
      </w:r>
      <w:r w:rsidRPr="00C02536">
        <w:rPr>
          <w:rStyle w:val="txtarial8ptgray1"/>
          <w:rFonts w:ascii="Times New Roman" w:hAnsi="Times New Roman" w:cs="Times New Roman"/>
          <w:b/>
          <w:color w:val="000000"/>
          <w:sz w:val="24"/>
          <w:szCs w:val="24"/>
        </w:rPr>
        <w:t xml:space="preserve">A Formação da Classe Operária Inglesa. </w:t>
      </w:r>
      <w:r w:rsidRPr="00C02536">
        <w:rPr>
          <w:rStyle w:val="txtarial8ptgray1"/>
          <w:rFonts w:ascii="Times New Roman" w:hAnsi="Times New Roman" w:cs="Times New Roman"/>
          <w:color w:val="000000"/>
          <w:sz w:val="24"/>
          <w:szCs w:val="24"/>
        </w:rPr>
        <w:t>Rio de Janeiro: Paz e Terra, 1987.</w:t>
      </w:r>
    </w:p>
    <w:p w14:paraId="7DD0C1C2" w14:textId="77777777" w:rsidR="007E7065" w:rsidRPr="00C02536" w:rsidRDefault="007E7065" w:rsidP="00C02536">
      <w:pPr>
        <w:spacing w:line="360" w:lineRule="auto"/>
        <w:jc w:val="both"/>
        <w:rPr>
          <w:rStyle w:val="txtarial8ptgray1"/>
          <w:rFonts w:ascii="Times New Roman" w:hAnsi="Times New Roman" w:cs="Times New Roman"/>
          <w:b/>
          <w:sz w:val="24"/>
          <w:szCs w:val="24"/>
        </w:rPr>
      </w:pPr>
      <w:r w:rsidRPr="00C02536">
        <w:rPr>
          <w:rStyle w:val="txtarial8ptgray1"/>
          <w:rFonts w:ascii="Times New Roman" w:hAnsi="Times New Roman" w:cs="Times New Roman"/>
          <w:b/>
          <w:sz w:val="24"/>
          <w:szCs w:val="24"/>
        </w:rPr>
        <w:t>Bibliografia complementar:</w:t>
      </w:r>
    </w:p>
    <w:p w14:paraId="4CA621F7" w14:textId="77777777" w:rsidR="007E7065" w:rsidRPr="00C02536" w:rsidRDefault="007E7065" w:rsidP="00C02536">
      <w:pPr>
        <w:spacing w:line="360" w:lineRule="auto"/>
        <w:jc w:val="both"/>
        <w:rPr>
          <w:rStyle w:val="txtarial8ptgray1"/>
          <w:rFonts w:ascii="Times New Roman" w:hAnsi="Times New Roman" w:cs="Times New Roman"/>
          <w:color w:val="000000"/>
          <w:sz w:val="24"/>
          <w:szCs w:val="24"/>
        </w:rPr>
      </w:pPr>
      <w:r w:rsidRPr="00C02536">
        <w:rPr>
          <w:rStyle w:val="txtarial8ptgray1"/>
          <w:rFonts w:ascii="Times New Roman" w:hAnsi="Times New Roman" w:cs="Times New Roman"/>
          <w:color w:val="000000"/>
          <w:sz w:val="24"/>
          <w:szCs w:val="24"/>
        </w:rPr>
        <w:t xml:space="preserve">COBBAN, A. </w:t>
      </w:r>
      <w:r w:rsidRPr="00C02536">
        <w:rPr>
          <w:rStyle w:val="txtarial8ptgray1"/>
          <w:rFonts w:ascii="Times New Roman" w:hAnsi="Times New Roman" w:cs="Times New Roman"/>
          <w:b/>
          <w:color w:val="000000"/>
          <w:sz w:val="24"/>
          <w:szCs w:val="24"/>
        </w:rPr>
        <w:t>A Interpretação Social da Revolução Francesa.</w:t>
      </w:r>
      <w:r w:rsidRPr="00C02536">
        <w:rPr>
          <w:rStyle w:val="txtarial8ptgray1"/>
          <w:rFonts w:ascii="Times New Roman" w:hAnsi="Times New Roman" w:cs="Times New Roman"/>
          <w:color w:val="000000"/>
          <w:sz w:val="24"/>
          <w:szCs w:val="24"/>
        </w:rPr>
        <w:t xml:space="preserve"> Lisboa: Gradiva, 1988. </w:t>
      </w:r>
    </w:p>
    <w:p w14:paraId="1C71EF8D" w14:textId="77777777" w:rsidR="007E7065" w:rsidRPr="00C02536" w:rsidRDefault="007E7065" w:rsidP="00C02536">
      <w:pPr>
        <w:spacing w:line="360" w:lineRule="auto"/>
        <w:jc w:val="both"/>
        <w:rPr>
          <w:rStyle w:val="txtarial8ptgray1"/>
          <w:rFonts w:ascii="Times New Roman" w:hAnsi="Times New Roman" w:cs="Times New Roman"/>
          <w:sz w:val="24"/>
          <w:szCs w:val="24"/>
        </w:rPr>
      </w:pPr>
      <w:r w:rsidRPr="00C02536">
        <w:rPr>
          <w:rStyle w:val="txtarial8ptgray1"/>
          <w:rFonts w:ascii="Times New Roman" w:hAnsi="Times New Roman" w:cs="Times New Roman"/>
          <w:sz w:val="24"/>
          <w:szCs w:val="24"/>
        </w:rPr>
        <w:t xml:space="preserve">FERNANDES, F. </w:t>
      </w:r>
      <w:r w:rsidRPr="00C02536">
        <w:rPr>
          <w:rStyle w:val="txtarial8ptgray1"/>
          <w:rFonts w:ascii="Times New Roman" w:hAnsi="Times New Roman" w:cs="Times New Roman"/>
          <w:b/>
          <w:sz w:val="24"/>
          <w:szCs w:val="24"/>
        </w:rPr>
        <w:t>O modelo autocrático-burguês de transformação capitalista.</w:t>
      </w:r>
      <w:r w:rsidRPr="00C02536">
        <w:rPr>
          <w:rStyle w:val="txtarial8ptgray1"/>
          <w:rFonts w:ascii="Times New Roman" w:hAnsi="Times New Roman" w:cs="Times New Roman"/>
          <w:sz w:val="24"/>
          <w:szCs w:val="24"/>
        </w:rPr>
        <w:t xml:space="preserve"> In: A revolução burguesa no Brasil. Rio de Janeiro: Zahar Editores, 1976.</w:t>
      </w:r>
    </w:p>
    <w:p w14:paraId="59FFC080" w14:textId="77777777" w:rsidR="007E7065" w:rsidRPr="00C02536" w:rsidRDefault="007E7065" w:rsidP="00C02536">
      <w:pPr>
        <w:spacing w:line="360" w:lineRule="auto"/>
        <w:jc w:val="both"/>
        <w:rPr>
          <w:rStyle w:val="txtarial8ptgray1"/>
          <w:rFonts w:ascii="Times New Roman" w:hAnsi="Times New Roman" w:cs="Times New Roman"/>
          <w:sz w:val="24"/>
          <w:szCs w:val="24"/>
        </w:rPr>
      </w:pPr>
      <w:r w:rsidRPr="00C02536">
        <w:rPr>
          <w:rStyle w:val="txtarial8ptgray1"/>
          <w:rFonts w:ascii="Times New Roman" w:hAnsi="Times New Roman" w:cs="Times New Roman"/>
          <w:sz w:val="24"/>
          <w:szCs w:val="24"/>
        </w:rPr>
        <w:t xml:space="preserve">FURTADO, C. </w:t>
      </w:r>
      <w:r w:rsidRPr="00C02536">
        <w:rPr>
          <w:rStyle w:val="txtarial8ptgray1"/>
          <w:rFonts w:ascii="Times New Roman" w:hAnsi="Times New Roman" w:cs="Times New Roman"/>
          <w:b/>
          <w:sz w:val="24"/>
          <w:szCs w:val="24"/>
        </w:rPr>
        <w:t>Formação Econômica do Brasil.</w:t>
      </w:r>
      <w:r w:rsidRPr="00C02536">
        <w:rPr>
          <w:rStyle w:val="txtarial8ptgray1"/>
          <w:rFonts w:ascii="Times New Roman" w:hAnsi="Times New Roman" w:cs="Times New Roman"/>
          <w:sz w:val="24"/>
          <w:szCs w:val="24"/>
        </w:rPr>
        <w:t xml:space="preserve"> São Paulo: Fundo de Cultura, 1959.</w:t>
      </w:r>
    </w:p>
    <w:p w14:paraId="4388C4E4" w14:textId="77777777" w:rsidR="007E7065" w:rsidRPr="00C02536" w:rsidRDefault="007E7065" w:rsidP="00C02536">
      <w:pPr>
        <w:spacing w:line="360" w:lineRule="auto"/>
        <w:jc w:val="both"/>
        <w:rPr>
          <w:rStyle w:val="txtarial8ptgray1"/>
          <w:rFonts w:ascii="Times New Roman" w:hAnsi="Times New Roman" w:cs="Times New Roman"/>
          <w:color w:val="000000"/>
          <w:sz w:val="24"/>
          <w:szCs w:val="24"/>
        </w:rPr>
      </w:pPr>
      <w:r w:rsidRPr="00C02536">
        <w:rPr>
          <w:rStyle w:val="txtarial8ptgray1"/>
          <w:rFonts w:ascii="Times New Roman" w:hAnsi="Times New Roman" w:cs="Times New Roman"/>
          <w:color w:val="000000"/>
          <w:sz w:val="24"/>
          <w:szCs w:val="24"/>
        </w:rPr>
        <w:t xml:space="preserve">FURET, F. </w:t>
      </w:r>
      <w:r w:rsidRPr="00C02536">
        <w:rPr>
          <w:rStyle w:val="txtarial8ptgray1"/>
          <w:rFonts w:ascii="Times New Roman" w:hAnsi="Times New Roman" w:cs="Times New Roman"/>
          <w:b/>
          <w:color w:val="000000"/>
          <w:sz w:val="24"/>
          <w:szCs w:val="24"/>
        </w:rPr>
        <w:t>Pensando a Revolução Francesa.</w:t>
      </w:r>
      <w:r w:rsidRPr="00C02536">
        <w:rPr>
          <w:rStyle w:val="txtarial8ptgray1"/>
          <w:rFonts w:ascii="Times New Roman" w:hAnsi="Times New Roman" w:cs="Times New Roman"/>
          <w:color w:val="000000"/>
          <w:sz w:val="24"/>
          <w:szCs w:val="24"/>
        </w:rPr>
        <w:t xml:space="preserve"> Rio de Janeiro: Paz e Terra, 1989.</w:t>
      </w:r>
    </w:p>
    <w:p w14:paraId="70F64939" w14:textId="77777777" w:rsidR="007E7065" w:rsidRPr="00C02536" w:rsidRDefault="007E7065" w:rsidP="00C02536">
      <w:pPr>
        <w:spacing w:line="360" w:lineRule="auto"/>
        <w:jc w:val="both"/>
        <w:rPr>
          <w:rStyle w:val="txtarial8ptgray1"/>
          <w:rFonts w:ascii="Times New Roman" w:hAnsi="Times New Roman" w:cs="Times New Roman"/>
          <w:color w:val="000000"/>
          <w:sz w:val="24"/>
          <w:szCs w:val="24"/>
        </w:rPr>
      </w:pPr>
      <w:r w:rsidRPr="00C02536">
        <w:rPr>
          <w:rStyle w:val="txtarial8ptgray1"/>
          <w:rFonts w:ascii="Times New Roman" w:hAnsi="Times New Roman" w:cs="Times New Roman"/>
          <w:color w:val="000000"/>
          <w:sz w:val="24"/>
          <w:szCs w:val="24"/>
        </w:rPr>
        <w:t xml:space="preserve">HELLER, A. </w:t>
      </w:r>
      <w:r w:rsidRPr="00C02536">
        <w:rPr>
          <w:rStyle w:val="txtarial8ptgray1"/>
          <w:rFonts w:ascii="Times New Roman" w:hAnsi="Times New Roman" w:cs="Times New Roman"/>
          <w:b/>
          <w:color w:val="000000"/>
          <w:sz w:val="24"/>
          <w:szCs w:val="24"/>
        </w:rPr>
        <w:t>O cotidiano e a história.</w:t>
      </w:r>
      <w:r w:rsidRPr="00C02536">
        <w:rPr>
          <w:rStyle w:val="txtarial8ptgray1"/>
          <w:rFonts w:ascii="Times New Roman" w:hAnsi="Times New Roman" w:cs="Times New Roman"/>
          <w:color w:val="000000"/>
          <w:sz w:val="24"/>
          <w:szCs w:val="24"/>
        </w:rPr>
        <w:t xml:space="preserve"> Rio de Janeiro: Paz e Terra, 1985.</w:t>
      </w:r>
    </w:p>
    <w:p w14:paraId="33640D37" w14:textId="77777777" w:rsidR="007E7065" w:rsidRPr="00C02536" w:rsidRDefault="007E7065" w:rsidP="00C02536">
      <w:pPr>
        <w:pStyle w:val="BodyText2"/>
        <w:spacing w:line="360" w:lineRule="auto"/>
        <w:ind w:right="0"/>
        <w:rPr>
          <w:rStyle w:val="txtarial8ptgray1"/>
          <w:rFonts w:ascii="Times New Roman" w:hAnsi="Times New Roman" w:cs="Times New Roman"/>
          <w:sz w:val="24"/>
          <w:szCs w:val="24"/>
        </w:rPr>
      </w:pPr>
      <w:r w:rsidRPr="00C02536">
        <w:rPr>
          <w:rStyle w:val="txtarial8ptgray1"/>
          <w:rFonts w:ascii="Times New Roman" w:hAnsi="Times New Roman" w:cs="Times New Roman"/>
          <w:sz w:val="24"/>
          <w:szCs w:val="24"/>
        </w:rPr>
        <w:t xml:space="preserve">HOBSBAWM, E. J. (org.). </w:t>
      </w:r>
      <w:r w:rsidRPr="00C02536">
        <w:rPr>
          <w:rStyle w:val="txtarial8ptgray1"/>
          <w:rFonts w:ascii="Times New Roman" w:hAnsi="Times New Roman" w:cs="Times New Roman"/>
          <w:b/>
          <w:sz w:val="24"/>
          <w:szCs w:val="24"/>
        </w:rPr>
        <w:t>História do Marxismo.</w:t>
      </w:r>
      <w:r w:rsidRPr="00C02536">
        <w:rPr>
          <w:rStyle w:val="txtarial8ptgray1"/>
          <w:rFonts w:ascii="Times New Roman" w:hAnsi="Times New Roman" w:cs="Times New Roman"/>
          <w:sz w:val="24"/>
          <w:szCs w:val="24"/>
        </w:rPr>
        <w:t xml:space="preserve"> Rio de Janeiro: Paz e Terra, 1983-89.</w:t>
      </w:r>
    </w:p>
    <w:p w14:paraId="205BB40D" w14:textId="77777777" w:rsidR="007E7065" w:rsidRPr="00C02536" w:rsidRDefault="007E7065" w:rsidP="00C02536">
      <w:pPr>
        <w:spacing w:line="360" w:lineRule="auto"/>
        <w:jc w:val="both"/>
        <w:rPr>
          <w:rStyle w:val="txtarial8ptgray1"/>
          <w:rFonts w:ascii="Times New Roman" w:hAnsi="Times New Roman" w:cs="Times New Roman"/>
          <w:color w:val="000000"/>
          <w:sz w:val="24"/>
          <w:szCs w:val="24"/>
        </w:rPr>
      </w:pPr>
      <w:r w:rsidRPr="00C02536">
        <w:rPr>
          <w:rStyle w:val="txtarial8ptgray1"/>
          <w:rFonts w:ascii="Times New Roman" w:hAnsi="Times New Roman" w:cs="Times New Roman"/>
          <w:color w:val="000000"/>
          <w:sz w:val="24"/>
          <w:szCs w:val="24"/>
        </w:rPr>
        <w:t xml:space="preserve">______. </w:t>
      </w:r>
      <w:r w:rsidRPr="00C02536">
        <w:rPr>
          <w:rStyle w:val="txtarial8ptgray1"/>
          <w:rFonts w:ascii="Times New Roman" w:hAnsi="Times New Roman" w:cs="Times New Roman"/>
          <w:b/>
          <w:color w:val="000000"/>
          <w:sz w:val="24"/>
          <w:szCs w:val="24"/>
        </w:rPr>
        <w:t>A era das revoluções: 1789-1848.</w:t>
      </w:r>
      <w:r w:rsidRPr="00C02536">
        <w:rPr>
          <w:rStyle w:val="txtarial8ptgray1"/>
          <w:rFonts w:ascii="Times New Roman" w:hAnsi="Times New Roman" w:cs="Times New Roman"/>
          <w:color w:val="000000"/>
          <w:sz w:val="24"/>
          <w:szCs w:val="24"/>
        </w:rPr>
        <w:t xml:space="preserve"> Rio de Janeiro: Paz e Terra, 1977.</w:t>
      </w:r>
    </w:p>
    <w:p w14:paraId="79170B9E" w14:textId="77777777" w:rsidR="007E7065" w:rsidRPr="00C02536" w:rsidRDefault="007E7065" w:rsidP="00C02536">
      <w:pPr>
        <w:spacing w:line="360" w:lineRule="auto"/>
        <w:jc w:val="both"/>
        <w:rPr>
          <w:rStyle w:val="txtarial8ptgray1"/>
          <w:rFonts w:ascii="Times New Roman" w:hAnsi="Times New Roman" w:cs="Times New Roman"/>
          <w:color w:val="000000"/>
          <w:sz w:val="24"/>
          <w:szCs w:val="24"/>
        </w:rPr>
      </w:pPr>
      <w:r w:rsidRPr="00C02536">
        <w:rPr>
          <w:rStyle w:val="txtarial8ptgray1"/>
          <w:rFonts w:ascii="Times New Roman" w:hAnsi="Times New Roman" w:cs="Times New Roman"/>
          <w:color w:val="000000"/>
          <w:sz w:val="24"/>
          <w:szCs w:val="24"/>
        </w:rPr>
        <w:t xml:space="preserve">______. </w:t>
      </w:r>
      <w:r w:rsidRPr="00C02536">
        <w:rPr>
          <w:rStyle w:val="txtarial8ptgray1"/>
          <w:rFonts w:ascii="Times New Roman" w:hAnsi="Times New Roman" w:cs="Times New Roman"/>
          <w:b/>
          <w:color w:val="000000"/>
          <w:sz w:val="24"/>
          <w:szCs w:val="24"/>
        </w:rPr>
        <w:t xml:space="preserve">A Era dos impérios. </w:t>
      </w:r>
      <w:r w:rsidRPr="00C02536">
        <w:rPr>
          <w:rStyle w:val="txtarial8ptgray1"/>
          <w:rFonts w:ascii="Times New Roman" w:hAnsi="Times New Roman" w:cs="Times New Roman"/>
          <w:color w:val="000000"/>
          <w:sz w:val="24"/>
          <w:szCs w:val="24"/>
        </w:rPr>
        <w:t>Rio de Janeiro: Paz e Terra, 1988.</w:t>
      </w:r>
    </w:p>
    <w:p w14:paraId="0425B5BF" w14:textId="77777777" w:rsidR="007E7065" w:rsidRPr="00C02536" w:rsidRDefault="007E7065" w:rsidP="00C02536">
      <w:pPr>
        <w:spacing w:line="360" w:lineRule="auto"/>
        <w:jc w:val="both"/>
        <w:rPr>
          <w:rStyle w:val="txtarial8ptgray1"/>
          <w:rFonts w:ascii="Times New Roman" w:hAnsi="Times New Roman" w:cs="Times New Roman"/>
          <w:sz w:val="24"/>
          <w:szCs w:val="24"/>
        </w:rPr>
      </w:pPr>
      <w:r w:rsidRPr="00C02536">
        <w:rPr>
          <w:rStyle w:val="txtarial8ptgray1"/>
          <w:rFonts w:ascii="Times New Roman" w:hAnsi="Times New Roman" w:cs="Times New Roman"/>
          <w:sz w:val="24"/>
          <w:szCs w:val="24"/>
        </w:rPr>
        <w:t xml:space="preserve">HOLANDA, S. B. de. </w:t>
      </w:r>
      <w:r w:rsidRPr="00C02536">
        <w:rPr>
          <w:rStyle w:val="txtarial8ptgray1"/>
          <w:rFonts w:ascii="Times New Roman" w:hAnsi="Times New Roman" w:cs="Times New Roman"/>
          <w:b/>
          <w:sz w:val="24"/>
          <w:szCs w:val="24"/>
        </w:rPr>
        <w:t>O Brasil Monárquico. História Geral da Civilização Brasileira,</w:t>
      </w:r>
      <w:r w:rsidRPr="00C02536">
        <w:rPr>
          <w:rStyle w:val="txtarial8ptgray1"/>
          <w:rFonts w:ascii="Times New Roman" w:hAnsi="Times New Roman" w:cs="Times New Roman"/>
          <w:sz w:val="24"/>
          <w:szCs w:val="24"/>
        </w:rPr>
        <w:t xml:space="preserve"> (HGCB) São Paulo: Difel, 1971. </w:t>
      </w:r>
    </w:p>
    <w:p w14:paraId="35BA11EA" w14:textId="77777777" w:rsidR="007E7065" w:rsidRPr="00C02536" w:rsidRDefault="007E7065" w:rsidP="00C02536">
      <w:pPr>
        <w:spacing w:line="360" w:lineRule="auto"/>
        <w:jc w:val="both"/>
        <w:rPr>
          <w:rStyle w:val="txtarial8ptgray1"/>
          <w:rFonts w:ascii="Times New Roman" w:hAnsi="Times New Roman" w:cs="Times New Roman"/>
          <w:sz w:val="24"/>
          <w:szCs w:val="24"/>
        </w:rPr>
      </w:pPr>
      <w:r w:rsidRPr="00C02536">
        <w:rPr>
          <w:rStyle w:val="txtarial8ptgray1"/>
          <w:rFonts w:ascii="Times New Roman" w:hAnsi="Times New Roman" w:cs="Times New Roman"/>
          <w:sz w:val="24"/>
          <w:szCs w:val="24"/>
        </w:rPr>
        <w:t xml:space="preserve">______. </w:t>
      </w:r>
      <w:r w:rsidRPr="00C02536">
        <w:rPr>
          <w:rStyle w:val="txtarial8ptgray1"/>
          <w:rFonts w:ascii="Times New Roman" w:hAnsi="Times New Roman" w:cs="Times New Roman"/>
          <w:b/>
          <w:sz w:val="24"/>
          <w:szCs w:val="24"/>
        </w:rPr>
        <w:t>Raízes do Brasil.</w:t>
      </w:r>
      <w:r w:rsidRPr="00C02536">
        <w:rPr>
          <w:rStyle w:val="txtarial8ptgray1"/>
          <w:rFonts w:ascii="Times New Roman" w:hAnsi="Times New Roman" w:cs="Times New Roman"/>
          <w:sz w:val="24"/>
          <w:szCs w:val="24"/>
        </w:rPr>
        <w:t xml:space="preserve"> S. Paulo: José Olimpio, 1976.</w:t>
      </w:r>
    </w:p>
    <w:p w14:paraId="3E4E1A52" w14:textId="77777777" w:rsidR="007E7065" w:rsidRPr="00C02536" w:rsidRDefault="007E7065" w:rsidP="00C02536">
      <w:pPr>
        <w:spacing w:line="360" w:lineRule="auto"/>
        <w:jc w:val="both"/>
        <w:rPr>
          <w:rStyle w:val="txtarial8ptgray1"/>
          <w:rFonts w:ascii="Times New Roman" w:hAnsi="Times New Roman" w:cs="Times New Roman"/>
          <w:color w:val="000000"/>
          <w:sz w:val="24"/>
          <w:szCs w:val="24"/>
        </w:rPr>
      </w:pPr>
      <w:r w:rsidRPr="00C02536">
        <w:rPr>
          <w:rStyle w:val="txtarial8ptgray1"/>
          <w:rFonts w:ascii="Times New Roman" w:hAnsi="Times New Roman" w:cs="Times New Roman"/>
          <w:sz w:val="24"/>
          <w:szCs w:val="24"/>
        </w:rPr>
        <w:t xml:space="preserve">KOWARICK, L. </w:t>
      </w:r>
      <w:r w:rsidRPr="00C02536">
        <w:rPr>
          <w:rStyle w:val="txtarial8ptgray1"/>
          <w:rFonts w:ascii="Times New Roman" w:hAnsi="Times New Roman" w:cs="Times New Roman"/>
          <w:b/>
          <w:sz w:val="24"/>
          <w:szCs w:val="24"/>
        </w:rPr>
        <w:t>Trabalho e Vadiagem.</w:t>
      </w:r>
      <w:r w:rsidRPr="00C02536">
        <w:rPr>
          <w:rStyle w:val="txtarial8ptgray1"/>
          <w:rFonts w:ascii="Times New Roman" w:hAnsi="Times New Roman" w:cs="Times New Roman"/>
          <w:sz w:val="24"/>
          <w:szCs w:val="24"/>
        </w:rPr>
        <w:t xml:space="preserve"> In: A Origem do Trabalho Livre no Brasil. São Paulo: Paz e Terra, 1994.</w:t>
      </w:r>
    </w:p>
    <w:p w14:paraId="55548D3C" w14:textId="77777777" w:rsidR="007E7065" w:rsidRPr="00C02536" w:rsidRDefault="007E7065" w:rsidP="00C02536">
      <w:pPr>
        <w:spacing w:line="360" w:lineRule="auto"/>
        <w:jc w:val="both"/>
        <w:rPr>
          <w:rStyle w:val="txtarial8ptgray1"/>
          <w:rFonts w:ascii="Times New Roman" w:hAnsi="Times New Roman" w:cs="Times New Roman"/>
          <w:color w:val="000000"/>
          <w:sz w:val="24"/>
          <w:szCs w:val="24"/>
        </w:rPr>
      </w:pPr>
      <w:r w:rsidRPr="00C02536">
        <w:rPr>
          <w:rStyle w:val="txtarial8ptgray1"/>
          <w:rFonts w:ascii="Times New Roman" w:hAnsi="Times New Roman" w:cs="Times New Roman"/>
          <w:color w:val="000000"/>
          <w:sz w:val="24"/>
          <w:szCs w:val="24"/>
        </w:rPr>
        <w:t xml:space="preserve">KRANTZ, F. </w:t>
      </w:r>
      <w:r w:rsidRPr="00C02536">
        <w:rPr>
          <w:rStyle w:val="txtarial8ptgray1"/>
          <w:rFonts w:ascii="Times New Roman" w:hAnsi="Times New Roman" w:cs="Times New Roman"/>
          <w:b/>
          <w:color w:val="000000"/>
          <w:sz w:val="24"/>
          <w:szCs w:val="24"/>
        </w:rPr>
        <w:t xml:space="preserve">A outra História: </w:t>
      </w:r>
      <w:r w:rsidRPr="00106253">
        <w:rPr>
          <w:rStyle w:val="txtarial8ptgray1"/>
          <w:rFonts w:ascii="Times New Roman" w:hAnsi="Times New Roman" w:cs="Times New Roman"/>
          <w:color w:val="000000"/>
          <w:sz w:val="24"/>
          <w:szCs w:val="24"/>
        </w:rPr>
        <w:t>Ideologia e protesto popular nos séculos XVII e XIX</w:t>
      </w:r>
      <w:r w:rsidRPr="00C02536">
        <w:rPr>
          <w:rStyle w:val="txtarial8ptgray1"/>
          <w:rFonts w:ascii="Times New Roman" w:hAnsi="Times New Roman" w:cs="Times New Roman"/>
          <w:b/>
          <w:color w:val="000000"/>
          <w:sz w:val="24"/>
          <w:szCs w:val="24"/>
        </w:rPr>
        <w:t>.</w:t>
      </w:r>
      <w:r w:rsidRPr="00C02536">
        <w:rPr>
          <w:rStyle w:val="txtarial8ptgray1"/>
          <w:rFonts w:ascii="Times New Roman" w:hAnsi="Times New Roman" w:cs="Times New Roman"/>
          <w:color w:val="000000"/>
          <w:sz w:val="24"/>
          <w:szCs w:val="24"/>
        </w:rPr>
        <w:t xml:space="preserve"> Rio de Janeiro: Zahar, 1988.</w:t>
      </w:r>
    </w:p>
    <w:p w14:paraId="27BB21A5" w14:textId="77777777" w:rsidR="008D66F7" w:rsidRPr="00C02536" w:rsidRDefault="008D66F7" w:rsidP="00C02536">
      <w:pPr>
        <w:spacing w:line="360" w:lineRule="auto"/>
        <w:jc w:val="both"/>
        <w:rPr>
          <w:rStyle w:val="txtarial8ptgray1"/>
          <w:rFonts w:ascii="Times New Roman" w:hAnsi="Times New Roman" w:cs="Times New Roman"/>
          <w:color w:val="000000"/>
          <w:sz w:val="24"/>
          <w:szCs w:val="24"/>
        </w:rPr>
      </w:pPr>
    </w:p>
    <w:p w14:paraId="51069187" w14:textId="77777777" w:rsidR="006963BA" w:rsidRPr="00C02536" w:rsidRDefault="006963BA" w:rsidP="00C02536">
      <w:pPr>
        <w:widowControl w:val="0"/>
        <w:shd w:val="clear" w:color="auto" w:fill="FFFFFF"/>
        <w:spacing w:line="360" w:lineRule="auto"/>
        <w:jc w:val="both"/>
        <w:rPr>
          <w:b/>
          <w:color w:val="000000"/>
        </w:rPr>
      </w:pPr>
      <w:r w:rsidRPr="00C02536">
        <w:rPr>
          <w:b/>
          <w:color w:val="000000"/>
        </w:rPr>
        <w:t>Disciplina: INTRO</w:t>
      </w:r>
      <w:r w:rsidR="00106253">
        <w:rPr>
          <w:b/>
          <w:color w:val="000000"/>
        </w:rPr>
        <w:t xml:space="preserve">DUÇÃO À METODOLOGIA CIENTÍFICA </w:t>
      </w:r>
      <w:r w:rsidRPr="00C02536">
        <w:rPr>
          <w:b/>
          <w:color w:val="000000"/>
        </w:rPr>
        <w:t>- 02/68</w:t>
      </w:r>
    </w:p>
    <w:p w14:paraId="0409D90A" w14:textId="77777777" w:rsidR="006963BA" w:rsidRPr="00C02536" w:rsidRDefault="006963BA" w:rsidP="004A52F7">
      <w:pPr>
        <w:spacing w:line="360" w:lineRule="auto"/>
        <w:jc w:val="both"/>
      </w:pPr>
      <w:r w:rsidRPr="00C02536">
        <w:rPr>
          <w:b/>
        </w:rPr>
        <w:t xml:space="preserve">Ementa: </w:t>
      </w:r>
      <w:r w:rsidRPr="00C02536">
        <w:t>Conhecimento: formas, criação e produção. Ciência e Universidade. Métodos de estudo. Redação de textos: resumo, resenha, revisão bibliográfica, fichamentos. Formatação de textos (normas da ABNT). Referenciação convencional e eletrônica. Citações.</w:t>
      </w:r>
    </w:p>
    <w:p w14:paraId="08D804D1" w14:textId="77777777" w:rsidR="00106253" w:rsidRDefault="006963BA" w:rsidP="00C02536">
      <w:pPr>
        <w:pStyle w:val="BodyText"/>
        <w:spacing w:line="360" w:lineRule="auto"/>
        <w:jc w:val="both"/>
        <w:rPr>
          <w:b/>
          <w:sz w:val="24"/>
          <w:szCs w:val="24"/>
        </w:rPr>
      </w:pPr>
      <w:r w:rsidRPr="00C02536">
        <w:rPr>
          <w:b/>
          <w:sz w:val="24"/>
          <w:szCs w:val="24"/>
        </w:rPr>
        <w:t xml:space="preserve">Objetivo: </w:t>
      </w:r>
    </w:p>
    <w:p w14:paraId="623D7188" w14:textId="77777777" w:rsidR="00106253" w:rsidRDefault="00106253" w:rsidP="00C02536">
      <w:pPr>
        <w:pStyle w:val="BodyText"/>
        <w:spacing w:line="360" w:lineRule="auto"/>
        <w:jc w:val="both"/>
        <w:rPr>
          <w:sz w:val="24"/>
          <w:szCs w:val="24"/>
        </w:rPr>
      </w:pPr>
      <w:r>
        <w:rPr>
          <w:b/>
          <w:sz w:val="24"/>
          <w:szCs w:val="24"/>
        </w:rPr>
        <w:t xml:space="preserve">- </w:t>
      </w:r>
      <w:r w:rsidR="006963BA" w:rsidRPr="00C02536">
        <w:rPr>
          <w:sz w:val="24"/>
          <w:szCs w:val="24"/>
        </w:rPr>
        <w:t>Analisar e compreender as condições em que o conhec</w:t>
      </w:r>
      <w:r w:rsidR="005B04B5">
        <w:rPr>
          <w:sz w:val="24"/>
          <w:szCs w:val="24"/>
        </w:rPr>
        <w:t>imento científico se desenvolve;</w:t>
      </w:r>
      <w:r w:rsidR="006963BA" w:rsidRPr="00C02536">
        <w:rPr>
          <w:sz w:val="24"/>
          <w:szCs w:val="24"/>
        </w:rPr>
        <w:t xml:space="preserve"> </w:t>
      </w:r>
    </w:p>
    <w:p w14:paraId="6A3963AB" w14:textId="77777777" w:rsidR="00106253" w:rsidRDefault="00106253" w:rsidP="00C02536">
      <w:pPr>
        <w:pStyle w:val="BodyText"/>
        <w:spacing w:line="360" w:lineRule="auto"/>
        <w:jc w:val="both"/>
        <w:rPr>
          <w:sz w:val="24"/>
          <w:szCs w:val="24"/>
        </w:rPr>
      </w:pPr>
      <w:r>
        <w:rPr>
          <w:sz w:val="24"/>
          <w:szCs w:val="24"/>
        </w:rPr>
        <w:t xml:space="preserve">- </w:t>
      </w:r>
      <w:r w:rsidR="006963BA" w:rsidRPr="00C02536">
        <w:rPr>
          <w:sz w:val="24"/>
          <w:szCs w:val="24"/>
        </w:rPr>
        <w:t>Refletir acerca da criação, produção e divulgação do conhecimento nas perspectivas histór</w:t>
      </w:r>
      <w:r w:rsidR="005B04B5">
        <w:rPr>
          <w:sz w:val="24"/>
          <w:szCs w:val="24"/>
        </w:rPr>
        <w:t>ica, filosófica e metodológica;</w:t>
      </w:r>
    </w:p>
    <w:p w14:paraId="36B17B3A" w14:textId="77777777" w:rsidR="006963BA" w:rsidRPr="00C02536" w:rsidRDefault="00106253" w:rsidP="00C02536">
      <w:pPr>
        <w:pStyle w:val="BodyText"/>
        <w:spacing w:line="360" w:lineRule="auto"/>
        <w:jc w:val="both"/>
        <w:rPr>
          <w:sz w:val="24"/>
          <w:szCs w:val="24"/>
        </w:rPr>
      </w:pPr>
      <w:r>
        <w:rPr>
          <w:sz w:val="24"/>
          <w:szCs w:val="24"/>
        </w:rPr>
        <w:t xml:space="preserve">- </w:t>
      </w:r>
      <w:r w:rsidR="006963BA" w:rsidRPr="00C02536">
        <w:rPr>
          <w:sz w:val="24"/>
          <w:szCs w:val="24"/>
        </w:rPr>
        <w:t>Conhecer estratégias de estudo bem como as técnicas de escrita de textos acadêmicos.</w:t>
      </w:r>
    </w:p>
    <w:p w14:paraId="51D12D52" w14:textId="77777777" w:rsidR="006963BA" w:rsidRPr="00C02536" w:rsidRDefault="006963BA" w:rsidP="00C02536">
      <w:pPr>
        <w:pStyle w:val="BodyText"/>
        <w:spacing w:line="360" w:lineRule="auto"/>
        <w:jc w:val="both"/>
        <w:rPr>
          <w:b/>
          <w:sz w:val="24"/>
          <w:szCs w:val="24"/>
        </w:rPr>
      </w:pPr>
    </w:p>
    <w:p w14:paraId="60C4870B" w14:textId="77777777" w:rsidR="006963BA" w:rsidRPr="00C02536" w:rsidRDefault="006963BA" w:rsidP="00C02536">
      <w:pPr>
        <w:pStyle w:val="BodyText"/>
        <w:spacing w:line="360" w:lineRule="auto"/>
        <w:jc w:val="both"/>
        <w:rPr>
          <w:b/>
          <w:sz w:val="24"/>
          <w:szCs w:val="24"/>
        </w:rPr>
      </w:pPr>
      <w:r w:rsidRPr="00C02536">
        <w:rPr>
          <w:b/>
          <w:sz w:val="24"/>
          <w:szCs w:val="24"/>
        </w:rPr>
        <w:t>Bibliografia básica:</w:t>
      </w:r>
    </w:p>
    <w:p w14:paraId="6E7D8C2E" w14:textId="77777777" w:rsidR="006963BA" w:rsidRPr="00C02536" w:rsidRDefault="00106253" w:rsidP="00C02536">
      <w:pPr>
        <w:suppressAutoHyphens/>
        <w:overflowPunct w:val="0"/>
        <w:autoSpaceDE w:val="0"/>
        <w:spacing w:line="360" w:lineRule="auto"/>
        <w:jc w:val="both"/>
        <w:textAlignment w:val="baseline"/>
      </w:pPr>
      <w:r>
        <w:t>GOLDENBERG, M</w:t>
      </w:r>
      <w:r w:rsidR="006963BA" w:rsidRPr="00C02536">
        <w:t xml:space="preserve">. </w:t>
      </w:r>
      <w:r w:rsidR="006963BA" w:rsidRPr="00C02536">
        <w:rPr>
          <w:b/>
        </w:rPr>
        <w:t>A arte de pesquisar</w:t>
      </w:r>
      <w:r w:rsidR="006963BA" w:rsidRPr="00C02536">
        <w:t>. Como fazer pesquisa qualitativa em Ciências Sociais. Rio de Janeiro: Record, 1997.</w:t>
      </w:r>
    </w:p>
    <w:p w14:paraId="6177C316" w14:textId="77777777" w:rsidR="006963BA" w:rsidRPr="00C02536" w:rsidRDefault="006963BA" w:rsidP="00C02536">
      <w:pPr>
        <w:spacing w:line="360" w:lineRule="auto"/>
        <w:jc w:val="both"/>
      </w:pPr>
      <w:r w:rsidRPr="00C02536">
        <w:t>LAKATOS, E. M. e MARCONI, M. de A.</w:t>
      </w:r>
      <w:r w:rsidRPr="00C02536">
        <w:rPr>
          <w:b/>
        </w:rPr>
        <w:t xml:space="preserve"> Metodologia do trabalho científico</w:t>
      </w:r>
      <w:r w:rsidRPr="00C02536">
        <w:rPr>
          <w:b/>
          <w:i/>
        </w:rPr>
        <w:t>.</w:t>
      </w:r>
      <w:r w:rsidRPr="00C02536">
        <w:t xml:space="preserve"> 4. ed. São Paulo, Atlas, 1992.</w:t>
      </w:r>
    </w:p>
    <w:p w14:paraId="4A83FEEE" w14:textId="77777777" w:rsidR="006963BA" w:rsidRPr="00C02536" w:rsidRDefault="006963BA" w:rsidP="00C02536">
      <w:pPr>
        <w:spacing w:line="360" w:lineRule="auto"/>
        <w:jc w:val="both"/>
      </w:pPr>
      <w:r w:rsidRPr="00C02536">
        <w:rPr>
          <w:smallCaps/>
        </w:rPr>
        <w:t>MINAYO</w:t>
      </w:r>
      <w:r w:rsidRPr="00C02536">
        <w:t xml:space="preserve">, M. C. </w:t>
      </w:r>
      <w:r w:rsidRPr="00C02536">
        <w:rPr>
          <w:b/>
        </w:rPr>
        <w:t>O desafio do conhecimento: Pesquisa qualitativa em saúde</w:t>
      </w:r>
      <w:r w:rsidRPr="00C02536">
        <w:t>. Rio de Janeiro/São Paulo: Hucitec/Abrasco, 1993.</w:t>
      </w:r>
    </w:p>
    <w:p w14:paraId="44D7C56E" w14:textId="77777777" w:rsidR="006963BA" w:rsidRPr="00C02536" w:rsidRDefault="006963BA" w:rsidP="00C02536">
      <w:pPr>
        <w:pStyle w:val="BodyText"/>
        <w:spacing w:line="360" w:lineRule="auto"/>
        <w:jc w:val="both"/>
        <w:rPr>
          <w:sz w:val="24"/>
          <w:szCs w:val="24"/>
        </w:rPr>
      </w:pPr>
      <w:r w:rsidRPr="00C02536">
        <w:rPr>
          <w:sz w:val="24"/>
          <w:szCs w:val="24"/>
        </w:rPr>
        <w:t xml:space="preserve">SEVERINO, A. J. </w:t>
      </w:r>
      <w:r w:rsidRPr="00C02536">
        <w:rPr>
          <w:b/>
          <w:sz w:val="24"/>
          <w:szCs w:val="24"/>
        </w:rPr>
        <w:t>Metodologia do trabalho científico.</w:t>
      </w:r>
      <w:r w:rsidRPr="00C02536">
        <w:rPr>
          <w:sz w:val="24"/>
          <w:szCs w:val="24"/>
        </w:rPr>
        <w:t xml:space="preserve"> 22. ed. São Paulo: Cortez, 2002.</w:t>
      </w:r>
    </w:p>
    <w:p w14:paraId="24BDE60D" w14:textId="77777777" w:rsidR="006963BA" w:rsidRPr="004A52F7" w:rsidRDefault="006963BA" w:rsidP="004A52F7">
      <w:pPr>
        <w:spacing w:line="360" w:lineRule="auto"/>
        <w:jc w:val="both"/>
      </w:pPr>
      <w:r w:rsidRPr="00C02536">
        <w:rPr>
          <w:smallCaps/>
        </w:rPr>
        <w:t>THIOLLENT, M</w:t>
      </w:r>
      <w:r w:rsidRPr="00C02536">
        <w:t xml:space="preserve">. </w:t>
      </w:r>
      <w:r w:rsidRPr="00C02536">
        <w:rPr>
          <w:b/>
        </w:rPr>
        <w:t>Crítica metodológica, investigação social e enquete operária</w:t>
      </w:r>
      <w:r w:rsidRPr="00C02536">
        <w:t>. São Paulo: Polis, 1985.</w:t>
      </w:r>
    </w:p>
    <w:p w14:paraId="242F5971" w14:textId="77777777" w:rsidR="006963BA" w:rsidRPr="00C02536" w:rsidRDefault="0006091C" w:rsidP="00C02536">
      <w:pPr>
        <w:pStyle w:val="BodyText"/>
        <w:spacing w:line="360" w:lineRule="auto"/>
        <w:jc w:val="both"/>
        <w:rPr>
          <w:b/>
          <w:sz w:val="24"/>
          <w:szCs w:val="24"/>
        </w:rPr>
      </w:pPr>
      <w:r>
        <w:rPr>
          <w:b/>
          <w:sz w:val="24"/>
          <w:szCs w:val="24"/>
        </w:rPr>
        <w:t>Bibliografia c</w:t>
      </w:r>
      <w:r w:rsidR="006963BA" w:rsidRPr="00C02536">
        <w:rPr>
          <w:b/>
          <w:sz w:val="24"/>
          <w:szCs w:val="24"/>
        </w:rPr>
        <w:t>omplementar</w:t>
      </w:r>
      <w:r>
        <w:rPr>
          <w:b/>
          <w:sz w:val="24"/>
          <w:szCs w:val="24"/>
        </w:rPr>
        <w:t>:</w:t>
      </w:r>
    </w:p>
    <w:p w14:paraId="4786F9ED" w14:textId="77777777" w:rsidR="006963BA" w:rsidRPr="00C02536" w:rsidRDefault="006963BA" w:rsidP="00C02536">
      <w:pPr>
        <w:spacing w:line="360" w:lineRule="auto"/>
        <w:jc w:val="both"/>
        <w:rPr>
          <w:color w:val="000000"/>
        </w:rPr>
      </w:pPr>
      <w:r w:rsidRPr="00C02536">
        <w:rPr>
          <w:rStyle w:val="Emphasis"/>
          <w:i w:val="0"/>
        </w:rPr>
        <w:t>ANDRADE</w:t>
      </w:r>
      <w:r w:rsidRPr="00C02536">
        <w:rPr>
          <w:rStyle w:val="st"/>
          <w:i/>
        </w:rPr>
        <w:t xml:space="preserve">, </w:t>
      </w:r>
      <w:r w:rsidR="00106253">
        <w:rPr>
          <w:rStyle w:val="Emphasis"/>
          <w:i w:val="0"/>
        </w:rPr>
        <w:t>M.</w:t>
      </w:r>
      <w:r w:rsidRPr="00C02536">
        <w:rPr>
          <w:rStyle w:val="Emphasis"/>
          <w:i w:val="0"/>
        </w:rPr>
        <w:t xml:space="preserve"> M</w:t>
      </w:r>
      <w:r w:rsidR="00106253">
        <w:rPr>
          <w:rStyle w:val="Emphasis"/>
          <w:i w:val="0"/>
        </w:rPr>
        <w:t>.</w:t>
      </w:r>
      <w:r w:rsidRPr="00C02536">
        <w:rPr>
          <w:rStyle w:val="st"/>
        </w:rPr>
        <w:t xml:space="preserve"> de. </w:t>
      </w:r>
      <w:r w:rsidRPr="00C02536">
        <w:rPr>
          <w:rStyle w:val="st"/>
          <w:b/>
        </w:rPr>
        <w:t>Introdução à metodologia do trabalho científico</w:t>
      </w:r>
      <w:r w:rsidRPr="00C02536">
        <w:rPr>
          <w:rStyle w:val="st"/>
        </w:rPr>
        <w:t>: elaboração de trabalhos na graduação. 4.ed. São Paulo: Atlas, 1999.</w:t>
      </w:r>
    </w:p>
    <w:p w14:paraId="202EC394" w14:textId="77777777" w:rsidR="006963BA" w:rsidRPr="00C02536" w:rsidRDefault="00106253" w:rsidP="00C02536">
      <w:pPr>
        <w:spacing w:line="360" w:lineRule="auto"/>
        <w:jc w:val="both"/>
        <w:rPr>
          <w:b/>
          <w:color w:val="000000"/>
        </w:rPr>
      </w:pPr>
      <w:r>
        <w:rPr>
          <w:color w:val="000000"/>
        </w:rPr>
        <w:t>BARROS, A. J. da S.</w:t>
      </w:r>
      <w:r w:rsidR="006963BA" w:rsidRPr="00C02536">
        <w:rPr>
          <w:color w:val="000000"/>
        </w:rPr>
        <w:t>, LEHFEL</w:t>
      </w:r>
      <w:r>
        <w:rPr>
          <w:color w:val="000000"/>
        </w:rPr>
        <w:t>D, N. A. de S</w:t>
      </w:r>
      <w:r w:rsidR="006963BA" w:rsidRPr="00C02536">
        <w:rPr>
          <w:color w:val="000000"/>
        </w:rPr>
        <w:t xml:space="preserve">. </w:t>
      </w:r>
      <w:r w:rsidR="006963BA" w:rsidRPr="00C02536">
        <w:rPr>
          <w:b/>
          <w:color w:val="000000"/>
        </w:rPr>
        <w:t xml:space="preserve">Fundamentos de Metodologia Científica. </w:t>
      </w:r>
      <w:r w:rsidR="006963BA" w:rsidRPr="00C02536">
        <w:rPr>
          <w:color w:val="000000"/>
        </w:rPr>
        <w:t>Um guia para a iniciação científica. São Paulo: Pearson Education do Brasil, 2000.</w:t>
      </w:r>
    </w:p>
    <w:p w14:paraId="3D11CD5F" w14:textId="77777777" w:rsidR="006963BA" w:rsidRPr="00C02536" w:rsidRDefault="006963BA" w:rsidP="00C02536">
      <w:pPr>
        <w:pStyle w:val="BodyText"/>
        <w:spacing w:line="360" w:lineRule="auto"/>
        <w:jc w:val="both"/>
        <w:rPr>
          <w:sz w:val="24"/>
          <w:szCs w:val="24"/>
        </w:rPr>
      </w:pPr>
      <w:r w:rsidRPr="00C02536">
        <w:rPr>
          <w:sz w:val="24"/>
          <w:szCs w:val="24"/>
        </w:rPr>
        <w:t xml:space="preserve">ASSOCIAÇÃO Brasileira de Normas Técnicas. </w:t>
      </w:r>
      <w:r w:rsidRPr="00C02536">
        <w:rPr>
          <w:b/>
          <w:sz w:val="24"/>
          <w:szCs w:val="24"/>
        </w:rPr>
        <w:t>NBR 6023:</w:t>
      </w:r>
      <w:r w:rsidRPr="00C02536">
        <w:rPr>
          <w:sz w:val="24"/>
          <w:szCs w:val="24"/>
        </w:rPr>
        <w:t xml:space="preserve"> Informação – documentação – referências – elaboração. Rio de Janeiro, 2002.</w:t>
      </w:r>
    </w:p>
    <w:p w14:paraId="6F008FB9" w14:textId="77777777" w:rsidR="006963BA" w:rsidRPr="00C02536" w:rsidRDefault="006963BA" w:rsidP="00C02536">
      <w:pPr>
        <w:pStyle w:val="BodyText"/>
        <w:spacing w:line="360" w:lineRule="auto"/>
        <w:jc w:val="both"/>
        <w:rPr>
          <w:color w:val="000000"/>
          <w:sz w:val="24"/>
          <w:szCs w:val="24"/>
        </w:rPr>
      </w:pPr>
      <w:r w:rsidRPr="00C02536">
        <w:rPr>
          <w:sz w:val="24"/>
          <w:szCs w:val="24"/>
        </w:rPr>
        <w:t xml:space="preserve">ASSOCIAÇÃO Brasileira de Normas Técnicas. </w:t>
      </w:r>
      <w:r w:rsidRPr="00C02536">
        <w:rPr>
          <w:b/>
          <w:sz w:val="24"/>
          <w:szCs w:val="24"/>
        </w:rPr>
        <w:t>NBR 10520:</w:t>
      </w:r>
      <w:r w:rsidRPr="00C02536">
        <w:rPr>
          <w:sz w:val="24"/>
          <w:szCs w:val="24"/>
        </w:rPr>
        <w:t xml:space="preserve"> Informação e documentação – apresentação </w:t>
      </w:r>
      <w:r w:rsidRPr="00C02536">
        <w:rPr>
          <w:color w:val="000000"/>
          <w:sz w:val="24"/>
          <w:szCs w:val="24"/>
        </w:rPr>
        <w:t>de citações em documentos. Rio de Janeiro, 2002.</w:t>
      </w:r>
    </w:p>
    <w:p w14:paraId="0396A0B9" w14:textId="77777777" w:rsidR="006963BA" w:rsidRPr="00C02536" w:rsidRDefault="006963BA" w:rsidP="00C02536">
      <w:pPr>
        <w:pStyle w:val="BodyText"/>
        <w:spacing w:line="360" w:lineRule="auto"/>
        <w:jc w:val="both"/>
        <w:rPr>
          <w:color w:val="000000"/>
          <w:sz w:val="24"/>
          <w:szCs w:val="24"/>
        </w:rPr>
      </w:pPr>
      <w:r w:rsidRPr="00C02536">
        <w:rPr>
          <w:color w:val="000000"/>
          <w:sz w:val="24"/>
          <w:szCs w:val="24"/>
        </w:rPr>
        <w:t xml:space="preserve">ASSOCIAÇÃO Brasileira de Normas Técnicas. </w:t>
      </w:r>
      <w:r w:rsidRPr="00C02536">
        <w:rPr>
          <w:b/>
          <w:color w:val="000000"/>
          <w:sz w:val="24"/>
          <w:szCs w:val="24"/>
        </w:rPr>
        <w:t>NBR 14724:</w:t>
      </w:r>
      <w:r w:rsidRPr="00C02536">
        <w:rPr>
          <w:color w:val="000000"/>
          <w:sz w:val="24"/>
          <w:szCs w:val="24"/>
        </w:rPr>
        <w:t xml:space="preserve"> Informação e documentação – trabalhos acadêmicos – apresentação. Rio de Janeiro, 2002.</w:t>
      </w:r>
    </w:p>
    <w:p w14:paraId="44A09E11" w14:textId="77777777" w:rsidR="006963BA" w:rsidRPr="00C02536" w:rsidRDefault="00106253" w:rsidP="00C02536">
      <w:pPr>
        <w:spacing w:line="360" w:lineRule="auto"/>
        <w:jc w:val="both"/>
        <w:rPr>
          <w:color w:val="000000"/>
        </w:rPr>
      </w:pPr>
      <w:r>
        <w:rPr>
          <w:color w:val="000000"/>
        </w:rPr>
        <w:t>GIL, A. C</w:t>
      </w:r>
      <w:r w:rsidR="006963BA" w:rsidRPr="00C02536">
        <w:rPr>
          <w:color w:val="000000"/>
        </w:rPr>
        <w:t xml:space="preserve">. </w:t>
      </w:r>
      <w:r w:rsidR="006963BA" w:rsidRPr="00106253">
        <w:rPr>
          <w:b/>
          <w:color w:val="000000"/>
        </w:rPr>
        <w:t>Métodos e técnicas de pesquisa social</w:t>
      </w:r>
      <w:r w:rsidR="006963BA" w:rsidRPr="00C02536">
        <w:rPr>
          <w:color w:val="000000"/>
        </w:rPr>
        <w:t>. São Paulo: Atlas, 1994.</w:t>
      </w:r>
    </w:p>
    <w:p w14:paraId="60DCC93E" w14:textId="77777777" w:rsidR="006963BA" w:rsidRPr="00C02536" w:rsidRDefault="006963BA" w:rsidP="00796200">
      <w:pPr>
        <w:spacing w:line="360" w:lineRule="auto"/>
        <w:rPr>
          <w:color w:val="000000"/>
        </w:rPr>
      </w:pPr>
      <w:r w:rsidRPr="00C02536">
        <w:t xml:space="preserve">UNIVERSIDADE ESTADUAL PAULISTA. Coordenadoria Geral de Bibliotecas. Grupo de Trabalho Normalização Documentária da UNESP. </w:t>
      </w:r>
      <w:r w:rsidRPr="00C02536">
        <w:rPr>
          <w:b/>
          <w:bCs/>
        </w:rPr>
        <w:t xml:space="preserve">Normalização documentária para a produção científica da UNESP: </w:t>
      </w:r>
      <w:r w:rsidRPr="00C02536">
        <w:t>normas para apresentação de referências segundo a NBR 6023:2002 da ABNT. São Paulo, 2003. Disponível em: &lt;http://www.biblioteca.unesp.br/pages/normalizacao.pdf&gt;. Acesso em: 21 ago. 2011.</w:t>
      </w:r>
    </w:p>
    <w:p w14:paraId="11212BEA" w14:textId="77777777" w:rsidR="007C170B" w:rsidRDefault="007C170B" w:rsidP="00C02536">
      <w:pPr>
        <w:spacing w:line="360" w:lineRule="auto"/>
        <w:jc w:val="both"/>
        <w:rPr>
          <w:rStyle w:val="txtarial8ptgray1"/>
          <w:rFonts w:ascii="Times New Roman" w:hAnsi="Times New Roman" w:cs="Times New Roman"/>
          <w:color w:val="000000"/>
          <w:sz w:val="24"/>
          <w:szCs w:val="24"/>
        </w:rPr>
      </w:pPr>
    </w:p>
    <w:p w14:paraId="409E620F" w14:textId="77777777" w:rsidR="002866EE" w:rsidRPr="004A52F7" w:rsidRDefault="002866EE" w:rsidP="002866EE">
      <w:pPr>
        <w:widowControl w:val="0"/>
        <w:shd w:val="clear" w:color="auto" w:fill="FFFFFF"/>
        <w:spacing w:line="360" w:lineRule="auto"/>
        <w:jc w:val="both"/>
        <w:rPr>
          <w:b/>
          <w:color w:val="000000"/>
        </w:rPr>
      </w:pPr>
      <w:r w:rsidRPr="00C02536">
        <w:rPr>
          <w:b/>
          <w:color w:val="000000"/>
        </w:rPr>
        <w:t>Disc</w:t>
      </w:r>
      <w:r>
        <w:rPr>
          <w:b/>
          <w:color w:val="000000"/>
        </w:rPr>
        <w:t>iplina: POLÍTICA I</w:t>
      </w:r>
      <w:r w:rsidRPr="00C02536">
        <w:rPr>
          <w:b/>
          <w:color w:val="000000"/>
        </w:rPr>
        <w:t xml:space="preserve"> - 04/136</w:t>
      </w:r>
    </w:p>
    <w:p w14:paraId="1724C02E" w14:textId="77777777" w:rsidR="002866EE" w:rsidRPr="00C02536" w:rsidRDefault="002866EE" w:rsidP="002866EE">
      <w:pPr>
        <w:spacing w:line="360" w:lineRule="auto"/>
        <w:jc w:val="both"/>
      </w:pPr>
      <w:r w:rsidRPr="00C02536">
        <w:rPr>
          <w:b/>
        </w:rPr>
        <w:t xml:space="preserve">Ementa: </w:t>
      </w:r>
      <w:r>
        <w:t xml:space="preserve">Introdução ao pensamento político. Filosofia política e ciência política. </w:t>
      </w:r>
      <w:r w:rsidRPr="00C02536">
        <w:t>O campo da política. Estado, poder e dominação. Principais vertentes da Ciência Política.</w:t>
      </w:r>
    </w:p>
    <w:p w14:paraId="77ED594F" w14:textId="77777777" w:rsidR="002866EE" w:rsidRPr="003630F5" w:rsidRDefault="002866EE" w:rsidP="002866EE">
      <w:pPr>
        <w:spacing w:line="360" w:lineRule="auto"/>
        <w:jc w:val="both"/>
        <w:rPr>
          <w:b/>
        </w:rPr>
      </w:pPr>
      <w:r w:rsidRPr="003630F5">
        <w:rPr>
          <w:b/>
        </w:rPr>
        <w:t xml:space="preserve">Objetivos: </w:t>
      </w:r>
    </w:p>
    <w:p w14:paraId="6788192B" w14:textId="77777777" w:rsidR="002866EE" w:rsidRPr="003630F5" w:rsidRDefault="002866EE" w:rsidP="002866EE">
      <w:pPr>
        <w:spacing w:line="360" w:lineRule="auto"/>
        <w:jc w:val="both"/>
      </w:pPr>
      <w:r w:rsidRPr="003630F5">
        <w:t>-</w:t>
      </w:r>
      <w:r w:rsidR="008F68A2" w:rsidRPr="003630F5">
        <w:t xml:space="preserve"> Estudar</w:t>
      </w:r>
      <w:r w:rsidR="007A3A28" w:rsidRPr="003630F5">
        <w:t xml:space="preserve"> </w:t>
      </w:r>
      <w:r w:rsidRPr="003630F5">
        <w:t>os fundamentos da teoria política clássica e moderna</w:t>
      </w:r>
      <w:r w:rsidR="005B04B5" w:rsidRPr="003630F5">
        <w:t>;</w:t>
      </w:r>
    </w:p>
    <w:p w14:paraId="6B3A6EFE" w14:textId="77777777" w:rsidR="002866EE" w:rsidRPr="003630F5" w:rsidRDefault="002866EE" w:rsidP="002866EE">
      <w:pPr>
        <w:spacing w:line="360" w:lineRule="auto"/>
        <w:jc w:val="both"/>
      </w:pPr>
      <w:r w:rsidRPr="003630F5">
        <w:t xml:space="preserve">- </w:t>
      </w:r>
      <w:r w:rsidR="008F68A2" w:rsidRPr="003630F5">
        <w:t>Entender as abordagens</w:t>
      </w:r>
      <w:r w:rsidR="007A3A28" w:rsidRPr="003630F5">
        <w:t xml:space="preserve"> </w:t>
      </w:r>
      <w:r w:rsidRPr="003630F5">
        <w:t>sobre estado de natureza e estado civil</w:t>
      </w:r>
      <w:r w:rsidR="005B04B5" w:rsidRPr="003630F5">
        <w:t>;</w:t>
      </w:r>
    </w:p>
    <w:p w14:paraId="3BC10773" w14:textId="77777777" w:rsidR="002866EE" w:rsidRPr="003630F5" w:rsidRDefault="008F68A2" w:rsidP="002866EE">
      <w:pPr>
        <w:spacing w:line="360" w:lineRule="auto"/>
        <w:jc w:val="both"/>
      </w:pPr>
      <w:r w:rsidRPr="003630F5">
        <w:t>- Compreender</w:t>
      </w:r>
      <w:r w:rsidR="002866EE" w:rsidRPr="003630F5">
        <w:t xml:space="preserve"> os principais conceitos sobre Estado, soberania e divisão de poderes</w:t>
      </w:r>
      <w:r w:rsidR="005B04B5" w:rsidRPr="003630F5">
        <w:t>;</w:t>
      </w:r>
    </w:p>
    <w:p w14:paraId="7747A64F" w14:textId="77777777" w:rsidR="002866EE" w:rsidRPr="003630F5" w:rsidRDefault="002866EE" w:rsidP="002866EE">
      <w:pPr>
        <w:spacing w:line="360" w:lineRule="auto"/>
        <w:jc w:val="both"/>
      </w:pPr>
      <w:r w:rsidRPr="003630F5">
        <w:t xml:space="preserve">- </w:t>
      </w:r>
      <w:r w:rsidR="00584F78" w:rsidRPr="003630F5">
        <w:t>Estudar as abordagens sobre l</w:t>
      </w:r>
      <w:r w:rsidRPr="003630F5">
        <w:t>iberdade política e vontade popular no debate clássico</w:t>
      </w:r>
      <w:r w:rsidR="005B04B5" w:rsidRPr="003630F5">
        <w:t>;</w:t>
      </w:r>
    </w:p>
    <w:p w14:paraId="12C4153F" w14:textId="77777777" w:rsidR="002866EE" w:rsidRPr="003630F5" w:rsidRDefault="002866EE" w:rsidP="002866EE">
      <w:pPr>
        <w:spacing w:line="360" w:lineRule="auto"/>
        <w:jc w:val="both"/>
        <w:rPr>
          <w:b/>
        </w:rPr>
      </w:pPr>
      <w:r w:rsidRPr="003630F5">
        <w:rPr>
          <w:b/>
        </w:rPr>
        <w:t>Bibliografia básica:</w:t>
      </w:r>
    </w:p>
    <w:p w14:paraId="076FBEC6" w14:textId="77777777" w:rsidR="002866EE" w:rsidRPr="00C02536" w:rsidRDefault="002866EE" w:rsidP="002866EE">
      <w:pPr>
        <w:spacing w:line="360" w:lineRule="auto"/>
        <w:jc w:val="both"/>
      </w:pPr>
      <w:r>
        <w:t>HOBBES, T</w:t>
      </w:r>
      <w:r w:rsidRPr="00C02536">
        <w:t xml:space="preserve">. </w:t>
      </w:r>
      <w:r w:rsidRPr="003D2053">
        <w:rPr>
          <w:b/>
        </w:rPr>
        <w:t>O Leviatã</w:t>
      </w:r>
      <w:r w:rsidRPr="00C02536">
        <w:t>. In HOBBES. São Paulo, Abril Cultural.</w:t>
      </w:r>
      <w:r w:rsidRPr="003D2053">
        <w:t xml:space="preserve"> </w:t>
      </w:r>
      <w:r w:rsidRPr="00C02536">
        <w:t>1983</w:t>
      </w:r>
    </w:p>
    <w:p w14:paraId="64F65DD6" w14:textId="77777777" w:rsidR="002866EE" w:rsidRPr="00C02536" w:rsidRDefault="002866EE" w:rsidP="002866EE">
      <w:pPr>
        <w:spacing w:line="360" w:lineRule="auto"/>
        <w:jc w:val="both"/>
      </w:pPr>
      <w:r w:rsidRPr="00C02536">
        <w:t xml:space="preserve">LOCKE, J. </w:t>
      </w:r>
      <w:r>
        <w:t>“</w:t>
      </w:r>
      <w:r w:rsidRPr="003D2053">
        <w:t>Segundo tratado sobre o governo</w:t>
      </w:r>
      <w:r>
        <w:t>”</w:t>
      </w:r>
      <w:r w:rsidRPr="00C02536">
        <w:t xml:space="preserve">. </w:t>
      </w:r>
      <w:r>
        <w:rPr>
          <w:b/>
        </w:rPr>
        <w:t>In:</w:t>
      </w:r>
      <w:r w:rsidRPr="003D2053">
        <w:rPr>
          <w:b/>
        </w:rPr>
        <w:t xml:space="preserve"> LOCKE</w:t>
      </w:r>
      <w:r w:rsidRPr="00C02536">
        <w:t>. São Paulo, Abril Cultural.</w:t>
      </w:r>
      <w:r w:rsidRPr="003D2053">
        <w:t xml:space="preserve"> </w:t>
      </w:r>
      <w:r w:rsidRPr="00C02536">
        <w:t xml:space="preserve">1983. </w:t>
      </w:r>
    </w:p>
    <w:p w14:paraId="5A7AC584" w14:textId="77777777" w:rsidR="002866EE" w:rsidRPr="00C02536" w:rsidRDefault="002866EE" w:rsidP="002866EE">
      <w:pPr>
        <w:spacing w:line="360" w:lineRule="auto"/>
        <w:jc w:val="both"/>
      </w:pPr>
      <w:r w:rsidRPr="00C02536">
        <w:t xml:space="preserve">MAQUIAVEL, N. D. B. </w:t>
      </w:r>
      <w:r w:rsidRPr="003D2053">
        <w:rPr>
          <w:b/>
        </w:rPr>
        <w:t>O Príncipe</w:t>
      </w:r>
      <w:r w:rsidRPr="00C02536">
        <w:t xml:space="preserve">. Trad. De Roberto Grassi. 10. ed. Rio de Janeiro: Civilização Brasileira. 1985. </w:t>
      </w:r>
    </w:p>
    <w:p w14:paraId="32F82C93" w14:textId="77777777" w:rsidR="002866EE" w:rsidRPr="00C02536" w:rsidRDefault="002866EE" w:rsidP="002866EE">
      <w:pPr>
        <w:spacing w:line="360" w:lineRule="auto"/>
        <w:jc w:val="both"/>
      </w:pPr>
      <w:r w:rsidRPr="00C02536">
        <w:t xml:space="preserve">MONTESQUIEU, C. L. S. de. </w:t>
      </w:r>
      <w:r>
        <w:t>“</w:t>
      </w:r>
      <w:r w:rsidRPr="003D2053">
        <w:t>Do espírito das leis</w:t>
      </w:r>
      <w:r>
        <w:t>”</w:t>
      </w:r>
      <w:r w:rsidRPr="003D2053">
        <w:t>.</w:t>
      </w:r>
      <w:r>
        <w:t xml:space="preserve"> </w:t>
      </w:r>
      <w:r w:rsidRPr="003D2053">
        <w:rPr>
          <w:b/>
        </w:rPr>
        <w:t>In</w:t>
      </w:r>
      <w:r>
        <w:rPr>
          <w:b/>
        </w:rPr>
        <w:t>:</w:t>
      </w:r>
      <w:r w:rsidRPr="003D2053">
        <w:rPr>
          <w:b/>
        </w:rPr>
        <w:t xml:space="preserve"> MONTESQUIEU.</w:t>
      </w:r>
      <w:r w:rsidRPr="00C02536">
        <w:t xml:space="preserve"> São Paulo, Abril Cultural.</w:t>
      </w:r>
      <w:r w:rsidRPr="003D2053">
        <w:t xml:space="preserve"> </w:t>
      </w:r>
      <w:r w:rsidRPr="00C02536">
        <w:t>1983.</w:t>
      </w:r>
    </w:p>
    <w:p w14:paraId="75D2D226" w14:textId="77777777" w:rsidR="002866EE" w:rsidRPr="00C02536" w:rsidRDefault="002866EE" w:rsidP="002866EE">
      <w:pPr>
        <w:spacing w:line="360" w:lineRule="auto"/>
        <w:jc w:val="both"/>
      </w:pPr>
      <w:r w:rsidRPr="00C02536">
        <w:t xml:space="preserve">ROUSSEAU, J.J. </w:t>
      </w:r>
      <w:r>
        <w:t>“</w:t>
      </w:r>
      <w:r w:rsidRPr="003D2053">
        <w:t>O contrato social</w:t>
      </w:r>
      <w:r>
        <w:t>”</w:t>
      </w:r>
      <w:r w:rsidRPr="00C02536">
        <w:t xml:space="preserve">. </w:t>
      </w:r>
      <w:r w:rsidRPr="003D2053">
        <w:rPr>
          <w:b/>
        </w:rPr>
        <w:t>In</w:t>
      </w:r>
      <w:r>
        <w:rPr>
          <w:b/>
        </w:rPr>
        <w:t>:</w:t>
      </w:r>
      <w:r w:rsidRPr="003D2053">
        <w:rPr>
          <w:b/>
        </w:rPr>
        <w:t xml:space="preserve"> ROUSSEAU.</w:t>
      </w:r>
      <w:r w:rsidRPr="00C02536">
        <w:t xml:space="preserve"> São Paulo, Abril Cultural. 1983.</w:t>
      </w:r>
    </w:p>
    <w:p w14:paraId="33D4F856" w14:textId="77777777" w:rsidR="002866EE" w:rsidRPr="00C02536" w:rsidRDefault="002866EE" w:rsidP="002866EE">
      <w:pPr>
        <w:spacing w:line="360" w:lineRule="auto"/>
        <w:jc w:val="both"/>
        <w:rPr>
          <w:b/>
        </w:rPr>
      </w:pPr>
      <w:r w:rsidRPr="00C02536">
        <w:rPr>
          <w:b/>
        </w:rPr>
        <w:t>Bibliografia complementar:</w:t>
      </w:r>
    </w:p>
    <w:p w14:paraId="0C47D0E4" w14:textId="77777777" w:rsidR="002866EE" w:rsidRPr="00C02536" w:rsidRDefault="002866EE" w:rsidP="002866EE">
      <w:pPr>
        <w:spacing w:line="360" w:lineRule="auto"/>
        <w:jc w:val="both"/>
      </w:pPr>
      <w:r w:rsidRPr="00C02536">
        <w:t xml:space="preserve">ARENDT, H. </w:t>
      </w:r>
      <w:r w:rsidRPr="003D2053">
        <w:rPr>
          <w:b/>
        </w:rPr>
        <w:t>As origens do totalitarismo</w:t>
      </w:r>
      <w:r w:rsidRPr="003D2053">
        <w:t xml:space="preserve"> – anti-semitismo, imperialismo, totalitarismo</w:t>
      </w:r>
      <w:r w:rsidRPr="00C02536">
        <w:t>. Trad. de Roberto Raposo. 3. reimp. São Paulo, Companhia das Letras.</w:t>
      </w:r>
      <w:r w:rsidRPr="003D2053">
        <w:t xml:space="preserve"> </w:t>
      </w:r>
      <w:r w:rsidRPr="00C02536">
        <w:t xml:space="preserve">1998. </w:t>
      </w:r>
    </w:p>
    <w:p w14:paraId="3A255F8B" w14:textId="77777777" w:rsidR="002866EE" w:rsidRPr="00C02536" w:rsidRDefault="002866EE" w:rsidP="002866EE">
      <w:pPr>
        <w:spacing w:line="360" w:lineRule="auto"/>
        <w:jc w:val="both"/>
      </w:pPr>
      <w:r w:rsidRPr="00C02536">
        <w:t xml:space="preserve">BOBBIO, N. et al. (Coord.). </w:t>
      </w:r>
      <w:r w:rsidRPr="003D2053">
        <w:rPr>
          <w:b/>
        </w:rPr>
        <w:t>Dicionário de Política</w:t>
      </w:r>
      <w:r w:rsidRPr="00C02536">
        <w:t>. Brasília, UNB.</w:t>
      </w:r>
      <w:r>
        <w:t xml:space="preserve"> </w:t>
      </w:r>
      <w:r w:rsidRPr="00C02536">
        <w:t>1986.</w:t>
      </w:r>
    </w:p>
    <w:p w14:paraId="46CF317C" w14:textId="77777777" w:rsidR="002866EE" w:rsidRPr="00C02536" w:rsidRDefault="002866EE" w:rsidP="002866EE">
      <w:pPr>
        <w:spacing w:line="360" w:lineRule="auto"/>
        <w:jc w:val="both"/>
      </w:pPr>
      <w:r w:rsidRPr="00C02536">
        <w:t>LIPSET, S. M</w:t>
      </w:r>
      <w:r w:rsidRPr="003D2053">
        <w:rPr>
          <w:b/>
        </w:rPr>
        <w:t>. O homem político</w:t>
      </w:r>
      <w:r w:rsidRPr="00C02536">
        <w:t>. Rio de Janeiro: Zahar.</w:t>
      </w:r>
      <w:r>
        <w:t xml:space="preserve"> </w:t>
      </w:r>
      <w:r w:rsidRPr="00C02536">
        <w:t xml:space="preserve">1967. </w:t>
      </w:r>
    </w:p>
    <w:p w14:paraId="15AA41A9" w14:textId="77777777" w:rsidR="002866EE" w:rsidRPr="00C02536" w:rsidRDefault="002866EE" w:rsidP="002866EE">
      <w:pPr>
        <w:spacing w:line="360" w:lineRule="auto"/>
        <w:jc w:val="both"/>
      </w:pPr>
      <w:r w:rsidRPr="00C02536">
        <w:t xml:space="preserve">LOCKE, J. </w:t>
      </w:r>
      <w:r w:rsidRPr="003D2053">
        <w:rPr>
          <w:b/>
        </w:rPr>
        <w:t>Dois tratados sobre o governo</w:t>
      </w:r>
      <w:r w:rsidRPr="00C02536">
        <w:t>. São Paulo, Martins Fontes.</w:t>
      </w:r>
      <w:r w:rsidRPr="003D2053">
        <w:t xml:space="preserve"> </w:t>
      </w:r>
      <w:r w:rsidRPr="00C02536">
        <w:t xml:space="preserve">1998. </w:t>
      </w:r>
    </w:p>
    <w:p w14:paraId="3FA59B2E" w14:textId="77777777" w:rsidR="002866EE" w:rsidRPr="00C02536" w:rsidRDefault="002866EE" w:rsidP="002866EE">
      <w:pPr>
        <w:spacing w:line="360" w:lineRule="auto"/>
        <w:jc w:val="both"/>
      </w:pPr>
      <w:r w:rsidRPr="00C02536">
        <w:t xml:space="preserve">MAAR, W. L. </w:t>
      </w:r>
      <w:r w:rsidRPr="003D2053">
        <w:rPr>
          <w:b/>
        </w:rPr>
        <w:t>O que é política</w:t>
      </w:r>
      <w:r w:rsidRPr="00C02536">
        <w:t>. 11. ed. São Paulo, Brasiliense.</w:t>
      </w:r>
      <w:r w:rsidRPr="003D2053">
        <w:t xml:space="preserve"> </w:t>
      </w:r>
      <w:r w:rsidRPr="00C02536">
        <w:t xml:space="preserve">1988. </w:t>
      </w:r>
    </w:p>
    <w:p w14:paraId="4F3F02AF" w14:textId="77777777" w:rsidR="002866EE" w:rsidRPr="00C02536" w:rsidRDefault="002866EE" w:rsidP="002866EE">
      <w:pPr>
        <w:spacing w:line="360" w:lineRule="auto"/>
        <w:jc w:val="both"/>
      </w:pPr>
      <w:r w:rsidRPr="00C02536">
        <w:t xml:space="preserve">MARX, K. </w:t>
      </w:r>
      <w:r w:rsidRPr="003D2053">
        <w:rPr>
          <w:b/>
        </w:rPr>
        <w:t>O 18 Brunário de Luiz Bonaparte</w:t>
      </w:r>
      <w:r w:rsidRPr="00C02536">
        <w:t>. São Paulo, Abril Cultural.</w:t>
      </w:r>
      <w:r w:rsidRPr="003D2053">
        <w:t xml:space="preserve"> </w:t>
      </w:r>
      <w:r w:rsidRPr="00C02536">
        <w:t>1978.</w:t>
      </w:r>
    </w:p>
    <w:p w14:paraId="3F56DEA6" w14:textId="77777777" w:rsidR="002866EE" w:rsidRPr="00C02536" w:rsidRDefault="002866EE" w:rsidP="002866EE">
      <w:pPr>
        <w:spacing w:line="360" w:lineRule="auto"/>
        <w:jc w:val="both"/>
      </w:pPr>
      <w:r w:rsidRPr="00C02536">
        <w:t xml:space="preserve">PLATÃO.  </w:t>
      </w:r>
      <w:r w:rsidRPr="003D2053">
        <w:rPr>
          <w:b/>
        </w:rPr>
        <w:t>A República</w:t>
      </w:r>
      <w:r w:rsidRPr="00C02536">
        <w:t>: Livro VII. Tradução de: Elza Moreira Marcelina. Brasília: Universidade de Brasília; São Paulo: Ática.</w:t>
      </w:r>
      <w:r w:rsidRPr="003D2053">
        <w:t xml:space="preserve"> </w:t>
      </w:r>
      <w:r w:rsidRPr="00C02536">
        <w:t>1989.</w:t>
      </w:r>
    </w:p>
    <w:p w14:paraId="02A84F70" w14:textId="77777777" w:rsidR="002866EE" w:rsidRPr="00C02536" w:rsidRDefault="002866EE" w:rsidP="002866EE">
      <w:pPr>
        <w:spacing w:line="360" w:lineRule="auto"/>
        <w:jc w:val="both"/>
      </w:pPr>
      <w:r w:rsidRPr="00C02536">
        <w:t xml:space="preserve">POULANTZAS, N. </w:t>
      </w:r>
      <w:r w:rsidRPr="003D2053">
        <w:rPr>
          <w:b/>
        </w:rPr>
        <w:t>Poder político e classes sociais</w:t>
      </w:r>
      <w:r w:rsidRPr="00C02536">
        <w:t>. Martins Fontes: Rio de Janeiro.</w:t>
      </w:r>
      <w:r w:rsidRPr="003D2053">
        <w:t xml:space="preserve"> </w:t>
      </w:r>
      <w:r w:rsidRPr="00C02536">
        <w:t>1986.</w:t>
      </w:r>
    </w:p>
    <w:p w14:paraId="0DFC39F5" w14:textId="77777777" w:rsidR="002866EE" w:rsidRPr="00C02536" w:rsidRDefault="002866EE" w:rsidP="002866EE">
      <w:pPr>
        <w:spacing w:line="360" w:lineRule="auto"/>
        <w:jc w:val="both"/>
      </w:pPr>
      <w:r w:rsidRPr="00C02536">
        <w:t xml:space="preserve">TOCQUEVILLE, A. </w:t>
      </w:r>
      <w:r w:rsidRPr="003D2053">
        <w:rPr>
          <w:b/>
        </w:rPr>
        <w:t>A democracia na América</w:t>
      </w:r>
      <w:r w:rsidRPr="00C02536">
        <w:t>. São Paulo, Companhia Editora Nacional.</w:t>
      </w:r>
      <w:r w:rsidRPr="003D2053">
        <w:t xml:space="preserve"> </w:t>
      </w:r>
      <w:r w:rsidRPr="00C02536">
        <w:t>1969.</w:t>
      </w:r>
    </w:p>
    <w:p w14:paraId="20481D50" w14:textId="77777777" w:rsidR="002866EE" w:rsidRPr="00C02536" w:rsidRDefault="002866EE" w:rsidP="002866EE">
      <w:pPr>
        <w:spacing w:line="360" w:lineRule="auto"/>
        <w:jc w:val="both"/>
      </w:pPr>
      <w:r w:rsidRPr="00C02536">
        <w:t xml:space="preserve">WEFFORT, F. C. (Org.). </w:t>
      </w:r>
      <w:r w:rsidRPr="003D2053">
        <w:rPr>
          <w:b/>
        </w:rPr>
        <w:t>Os Clássicos da Política</w:t>
      </w:r>
      <w:r w:rsidRPr="00C02536">
        <w:t xml:space="preserve"> – V. 1 – Maquiavel, Hobbes, Locke, Montesquieu, Rousseau, “O Federalista”. São Paulo, Ática.</w:t>
      </w:r>
      <w:r w:rsidRPr="003D2053">
        <w:t xml:space="preserve"> </w:t>
      </w:r>
      <w:r w:rsidRPr="00C02536">
        <w:t xml:space="preserve">2000. </w:t>
      </w:r>
    </w:p>
    <w:p w14:paraId="09993E1D" w14:textId="77777777" w:rsidR="002866EE" w:rsidRPr="00C02536" w:rsidRDefault="002866EE" w:rsidP="00C02536">
      <w:pPr>
        <w:spacing w:line="360" w:lineRule="auto"/>
        <w:jc w:val="both"/>
        <w:rPr>
          <w:rStyle w:val="txtarial8ptgray1"/>
          <w:rFonts w:ascii="Times New Roman" w:hAnsi="Times New Roman" w:cs="Times New Roman"/>
          <w:color w:val="000000"/>
          <w:sz w:val="24"/>
          <w:szCs w:val="24"/>
        </w:rPr>
      </w:pPr>
    </w:p>
    <w:p w14:paraId="56F08CEA" w14:textId="77777777" w:rsidR="007C170B" w:rsidRPr="00C02536" w:rsidRDefault="003A0CF5" w:rsidP="00C02536">
      <w:pPr>
        <w:widowControl w:val="0"/>
        <w:shd w:val="clear" w:color="auto" w:fill="FFFFFF"/>
        <w:spacing w:line="360" w:lineRule="auto"/>
        <w:jc w:val="both"/>
        <w:rPr>
          <w:b/>
          <w:color w:val="000000"/>
        </w:rPr>
      </w:pPr>
      <w:r>
        <w:rPr>
          <w:b/>
          <w:color w:val="000000"/>
        </w:rPr>
        <w:t xml:space="preserve">Disciplina: SOCIOLOGIA I </w:t>
      </w:r>
      <w:r w:rsidR="007C170B" w:rsidRPr="00C02536">
        <w:rPr>
          <w:b/>
          <w:color w:val="000000"/>
        </w:rPr>
        <w:t>- 04/136</w:t>
      </w:r>
    </w:p>
    <w:p w14:paraId="655AD78E" w14:textId="77777777" w:rsidR="00794BC6" w:rsidRPr="00C02536" w:rsidRDefault="007C170B" w:rsidP="004A52F7">
      <w:pPr>
        <w:spacing w:line="360" w:lineRule="auto"/>
        <w:jc w:val="both"/>
      </w:pPr>
      <w:r w:rsidRPr="00C02536">
        <w:rPr>
          <w:b/>
        </w:rPr>
        <w:t xml:space="preserve">Ementa: </w:t>
      </w:r>
      <w:r w:rsidR="00794BC6" w:rsidRPr="00C02536">
        <w:t xml:space="preserve">A Sociologia como ciência e </w:t>
      </w:r>
      <w:r w:rsidRPr="00C02536">
        <w:t>seu objeto</w:t>
      </w:r>
      <w:r w:rsidR="00794BC6" w:rsidRPr="00C02536">
        <w:t xml:space="preserve"> de estudo</w:t>
      </w:r>
      <w:r w:rsidRPr="00C02536">
        <w:t>. Os métodos sociológicos. O contexto histórico do aparecimento da Sociologia. As bases teóricas da Sociologia: Durkhein, Weber e</w:t>
      </w:r>
      <w:r w:rsidR="00794BC6" w:rsidRPr="00C02536">
        <w:t xml:space="preserve"> Marx. Correntes sociológicas e pesquisa.</w:t>
      </w:r>
    </w:p>
    <w:p w14:paraId="690C47A9" w14:textId="77777777" w:rsidR="00584F78" w:rsidRPr="003630F5" w:rsidRDefault="007C170B" w:rsidP="004A52F7">
      <w:pPr>
        <w:suppressAutoHyphens/>
        <w:overflowPunct w:val="0"/>
        <w:autoSpaceDE w:val="0"/>
        <w:spacing w:line="360" w:lineRule="auto"/>
        <w:jc w:val="both"/>
        <w:textAlignment w:val="baseline"/>
        <w:rPr>
          <w:b/>
        </w:rPr>
      </w:pPr>
      <w:r w:rsidRPr="003630F5">
        <w:rPr>
          <w:b/>
        </w:rPr>
        <w:t>Objetivos:</w:t>
      </w:r>
    </w:p>
    <w:p w14:paraId="17261FE0" w14:textId="77777777" w:rsidR="00623A23" w:rsidRPr="003630F5" w:rsidRDefault="00623A23" w:rsidP="00623A23">
      <w:pPr>
        <w:suppressAutoHyphens/>
        <w:overflowPunct w:val="0"/>
        <w:autoSpaceDE w:val="0"/>
        <w:spacing w:line="360" w:lineRule="auto"/>
        <w:jc w:val="both"/>
        <w:textAlignment w:val="baseline"/>
      </w:pPr>
      <w:r w:rsidRPr="003630F5">
        <w:t>- Reconhecer o vigor da análise sociológica na compreensão das relações sociais;</w:t>
      </w:r>
    </w:p>
    <w:p w14:paraId="2CA1830F" w14:textId="77777777" w:rsidR="00584F78" w:rsidRPr="003630F5" w:rsidRDefault="00584F78" w:rsidP="004A52F7">
      <w:pPr>
        <w:suppressAutoHyphens/>
        <w:overflowPunct w:val="0"/>
        <w:autoSpaceDE w:val="0"/>
        <w:spacing w:line="360" w:lineRule="auto"/>
        <w:jc w:val="both"/>
        <w:textAlignment w:val="baseline"/>
      </w:pPr>
      <w:r w:rsidRPr="003630F5">
        <w:rPr>
          <w:b/>
        </w:rPr>
        <w:t xml:space="preserve">- </w:t>
      </w:r>
      <w:r w:rsidRPr="003630F5">
        <w:t>Estudar os fundamentos da Sociologia Clássica, através</w:t>
      </w:r>
      <w:r w:rsidR="007C170B" w:rsidRPr="003630F5">
        <w:t xml:space="preserve"> </w:t>
      </w:r>
      <w:r w:rsidRPr="003630F5">
        <w:t xml:space="preserve">de </w:t>
      </w:r>
      <w:r w:rsidR="007C170B" w:rsidRPr="003630F5">
        <w:t>Marx, Dur</w:t>
      </w:r>
      <w:r w:rsidRPr="003630F5">
        <w:t>kheim e</w:t>
      </w:r>
      <w:r w:rsidR="007C170B" w:rsidRPr="003630F5">
        <w:t xml:space="preserve"> Weber</w:t>
      </w:r>
      <w:r w:rsidR="00623A23" w:rsidRPr="003630F5">
        <w:t>;</w:t>
      </w:r>
    </w:p>
    <w:p w14:paraId="4B2D9025" w14:textId="77777777" w:rsidR="007C170B" w:rsidRPr="003630F5" w:rsidRDefault="00584F78" w:rsidP="004A52F7">
      <w:pPr>
        <w:suppressAutoHyphens/>
        <w:overflowPunct w:val="0"/>
        <w:autoSpaceDE w:val="0"/>
        <w:spacing w:line="360" w:lineRule="auto"/>
        <w:jc w:val="both"/>
        <w:textAlignment w:val="baseline"/>
      </w:pPr>
      <w:r w:rsidRPr="003630F5">
        <w:t xml:space="preserve">- </w:t>
      </w:r>
      <w:r w:rsidR="00DF3FFD" w:rsidRPr="003630F5">
        <w:t>Conhecer os fundamentos gerais das principais correntes sociológicas</w:t>
      </w:r>
      <w:r w:rsidR="00623A23" w:rsidRPr="003630F5">
        <w:t>;</w:t>
      </w:r>
    </w:p>
    <w:p w14:paraId="2DFFB009" w14:textId="77777777" w:rsidR="00DF3FFD" w:rsidRPr="003630F5" w:rsidRDefault="00DF3FFD" w:rsidP="00DF3FFD">
      <w:pPr>
        <w:suppressAutoHyphens/>
        <w:overflowPunct w:val="0"/>
        <w:autoSpaceDE w:val="0"/>
        <w:spacing w:line="360" w:lineRule="auto"/>
        <w:jc w:val="both"/>
        <w:textAlignment w:val="baseline"/>
      </w:pPr>
      <w:r w:rsidRPr="003630F5">
        <w:t>- Estudar os fundamentos da Sociologia no Brasil</w:t>
      </w:r>
      <w:r w:rsidR="00623A23" w:rsidRPr="003630F5">
        <w:t>;</w:t>
      </w:r>
    </w:p>
    <w:p w14:paraId="451125E2" w14:textId="77777777" w:rsidR="00DF3FFD" w:rsidRPr="003630F5" w:rsidRDefault="00584F78" w:rsidP="004A52F7">
      <w:pPr>
        <w:suppressAutoHyphens/>
        <w:overflowPunct w:val="0"/>
        <w:autoSpaceDE w:val="0"/>
        <w:spacing w:line="360" w:lineRule="auto"/>
        <w:jc w:val="both"/>
        <w:textAlignment w:val="baseline"/>
      </w:pPr>
      <w:r w:rsidRPr="003630F5">
        <w:t>-</w:t>
      </w:r>
      <w:r w:rsidR="00623A23" w:rsidRPr="003630F5">
        <w:t xml:space="preserve"> </w:t>
      </w:r>
      <w:r w:rsidRPr="003630F5">
        <w:t>Refletir sobre os métodos de análise sociológica na contemporaneidade</w:t>
      </w:r>
      <w:r w:rsidR="00623A23" w:rsidRPr="003630F5">
        <w:t>.</w:t>
      </w:r>
    </w:p>
    <w:p w14:paraId="3DE7160F" w14:textId="77777777" w:rsidR="00E17E15" w:rsidRPr="003630F5" w:rsidRDefault="00E17E15" w:rsidP="00C02536">
      <w:pPr>
        <w:spacing w:line="360" w:lineRule="auto"/>
        <w:jc w:val="both"/>
        <w:rPr>
          <w:b/>
        </w:rPr>
      </w:pPr>
      <w:r w:rsidRPr="003630F5">
        <w:rPr>
          <w:b/>
        </w:rPr>
        <w:t xml:space="preserve">Bibliografia básica: </w:t>
      </w:r>
    </w:p>
    <w:p w14:paraId="654617D0" w14:textId="77777777" w:rsidR="00E17E15" w:rsidRPr="00C02536" w:rsidRDefault="00E17E15" w:rsidP="00C02536">
      <w:pPr>
        <w:spacing w:line="360" w:lineRule="auto"/>
        <w:jc w:val="both"/>
      </w:pPr>
      <w:r w:rsidRPr="00C02536">
        <w:t xml:space="preserve">ARON, R. </w:t>
      </w:r>
      <w:r w:rsidRPr="00C02536">
        <w:rPr>
          <w:b/>
        </w:rPr>
        <w:t>As etapas do pensamento sociológico.</w:t>
      </w:r>
      <w:r w:rsidRPr="00C02536">
        <w:t xml:space="preserve"> Brasília: Martins Fontes, UnB, 1982.</w:t>
      </w:r>
    </w:p>
    <w:p w14:paraId="4D0C62A6" w14:textId="77777777" w:rsidR="00DD7A33" w:rsidRPr="00C02536" w:rsidRDefault="00DD7A33" w:rsidP="00C02536">
      <w:pPr>
        <w:spacing w:line="360" w:lineRule="auto"/>
        <w:jc w:val="both"/>
      </w:pPr>
      <w:r w:rsidRPr="00F8507C">
        <w:rPr>
          <w:rFonts w:eastAsia="Calibri"/>
        </w:rPr>
        <w:t xml:space="preserve">BRYM, R.J et all. </w:t>
      </w:r>
      <w:r w:rsidRPr="00C02536">
        <w:rPr>
          <w:rFonts w:eastAsia="Calibri"/>
          <w:b/>
        </w:rPr>
        <w:t>Sociologia</w:t>
      </w:r>
      <w:r w:rsidRPr="00C02536">
        <w:rPr>
          <w:rFonts w:eastAsia="Calibri"/>
        </w:rPr>
        <w:t>: sua bússola para um novo mundo. SP, Thomson, 2006.</w:t>
      </w:r>
    </w:p>
    <w:p w14:paraId="6F315D35" w14:textId="77777777" w:rsidR="00E17E15" w:rsidRPr="00C02536" w:rsidRDefault="003A0CF5" w:rsidP="00C02536">
      <w:pPr>
        <w:spacing w:line="360" w:lineRule="auto"/>
        <w:jc w:val="both"/>
      </w:pPr>
      <w:r>
        <w:t>DURKHEIM, E</w:t>
      </w:r>
      <w:r w:rsidR="00E17E15" w:rsidRPr="00C02536">
        <w:t xml:space="preserve">. </w:t>
      </w:r>
      <w:r w:rsidR="00E17E15" w:rsidRPr="00C02536">
        <w:rPr>
          <w:b/>
        </w:rPr>
        <w:t>As regras do método sociológico e outros textos.</w:t>
      </w:r>
      <w:r w:rsidR="00E17E15" w:rsidRPr="00C02536">
        <w:t xml:space="preserve"> São Paulo: Abril Cultural, 1973.</w:t>
      </w:r>
    </w:p>
    <w:p w14:paraId="53D1B177" w14:textId="77777777" w:rsidR="00E17E15" w:rsidRPr="00C02536" w:rsidRDefault="00E17E15" w:rsidP="00C02536">
      <w:pPr>
        <w:spacing w:line="360" w:lineRule="auto"/>
        <w:jc w:val="both"/>
      </w:pPr>
      <w:r w:rsidRPr="00C02536">
        <w:t xml:space="preserve">WEBER, M. </w:t>
      </w:r>
      <w:r w:rsidRPr="00C02536">
        <w:rPr>
          <w:b/>
        </w:rPr>
        <w:t>A ética protestante e o espírito do capitalismo.</w:t>
      </w:r>
      <w:r w:rsidRPr="00C02536">
        <w:t xml:space="preserve"> São Paulo: Pioneira, 1981.</w:t>
      </w:r>
    </w:p>
    <w:p w14:paraId="2E91FBC5" w14:textId="77777777" w:rsidR="00DD7A33" w:rsidRPr="00C02536" w:rsidRDefault="00E17E15" w:rsidP="00C02536">
      <w:pPr>
        <w:spacing w:line="360" w:lineRule="auto"/>
        <w:jc w:val="both"/>
      </w:pPr>
      <w:r w:rsidRPr="00C02536">
        <w:t xml:space="preserve">MARX, K. </w:t>
      </w:r>
      <w:r w:rsidRPr="00C02536">
        <w:rPr>
          <w:b/>
        </w:rPr>
        <w:t>Contribuição para a crítica da economia política.</w:t>
      </w:r>
      <w:r w:rsidRPr="00C02536">
        <w:t xml:space="preserve"> Lisboa: Estampa, 1973.</w:t>
      </w:r>
    </w:p>
    <w:p w14:paraId="317490BB" w14:textId="77777777" w:rsidR="00E17E15" w:rsidRPr="00C02536" w:rsidRDefault="00794BC6" w:rsidP="00C02536">
      <w:pPr>
        <w:spacing w:line="360" w:lineRule="auto"/>
        <w:jc w:val="both"/>
        <w:rPr>
          <w:b/>
        </w:rPr>
      </w:pPr>
      <w:r w:rsidRPr="00C02536">
        <w:rPr>
          <w:b/>
        </w:rPr>
        <w:t>Bibliografia complementar:</w:t>
      </w:r>
    </w:p>
    <w:p w14:paraId="5FE11971" w14:textId="77777777" w:rsidR="000D1FDB" w:rsidRPr="00C02536" w:rsidRDefault="000D1FDB" w:rsidP="00C02536">
      <w:pPr>
        <w:spacing w:line="360" w:lineRule="auto"/>
        <w:jc w:val="both"/>
      </w:pPr>
      <w:r w:rsidRPr="00C02536">
        <w:t>BAUMAN</w:t>
      </w:r>
      <w:r w:rsidR="003A0CF5">
        <w:t>, Z.</w:t>
      </w:r>
      <w:r w:rsidR="0048665A" w:rsidRPr="00C02536">
        <w:t>,</w:t>
      </w:r>
      <w:r w:rsidR="003A0CF5">
        <w:t xml:space="preserve"> MAY, T</w:t>
      </w:r>
      <w:r w:rsidRPr="00C02536">
        <w:t>.</w:t>
      </w:r>
      <w:r w:rsidR="0048665A" w:rsidRPr="00C02536">
        <w:t xml:space="preserve"> </w:t>
      </w:r>
      <w:r w:rsidR="0048665A" w:rsidRPr="00C02536">
        <w:rPr>
          <w:b/>
        </w:rPr>
        <w:t>Aprendendo a pensar com a sociologia</w:t>
      </w:r>
      <w:r w:rsidRPr="00C02536">
        <w:t>. Rio de Janeiro: Zahar, 2010.</w:t>
      </w:r>
    </w:p>
    <w:p w14:paraId="5999F724" w14:textId="77777777" w:rsidR="00801F68" w:rsidRPr="00C02536" w:rsidRDefault="003A0CF5" w:rsidP="00C02536">
      <w:pPr>
        <w:spacing w:line="360" w:lineRule="auto"/>
        <w:jc w:val="both"/>
        <w:rPr>
          <w:rFonts w:eastAsia="Calibri"/>
        </w:rPr>
      </w:pPr>
      <w:r>
        <w:rPr>
          <w:rFonts w:eastAsia="Calibri"/>
        </w:rPr>
        <w:t>BECKER, H</w:t>
      </w:r>
      <w:r w:rsidR="00801F68" w:rsidRPr="00C02536">
        <w:rPr>
          <w:rFonts w:eastAsia="Calibri"/>
        </w:rPr>
        <w:t xml:space="preserve">. Conferência: A Escola de Chicago”. </w:t>
      </w:r>
      <w:r w:rsidR="00801F68" w:rsidRPr="00C02536">
        <w:rPr>
          <w:rFonts w:eastAsia="Calibri"/>
          <w:b/>
        </w:rPr>
        <w:t>Mana</w:t>
      </w:r>
      <w:r w:rsidR="00801F68" w:rsidRPr="00C02536">
        <w:rPr>
          <w:rFonts w:eastAsia="Calibri"/>
        </w:rPr>
        <w:t xml:space="preserve"> (2):177 – 188, 1996.</w:t>
      </w:r>
    </w:p>
    <w:p w14:paraId="02AAF9EC" w14:textId="77777777" w:rsidR="00A7114A" w:rsidRPr="00C02536" w:rsidRDefault="00A7114A" w:rsidP="00C02536">
      <w:pPr>
        <w:autoSpaceDE w:val="0"/>
        <w:autoSpaceDN w:val="0"/>
        <w:adjustRightInd w:val="0"/>
        <w:spacing w:line="360" w:lineRule="auto"/>
        <w:jc w:val="both"/>
        <w:rPr>
          <w:rFonts w:eastAsia="Calibri"/>
        </w:rPr>
      </w:pPr>
      <w:r w:rsidRPr="00C02536">
        <w:rPr>
          <w:rFonts w:eastAsia="Calibri"/>
        </w:rPr>
        <w:t>BORON,</w:t>
      </w:r>
      <w:r w:rsidR="003A0CF5">
        <w:rPr>
          <w:rFonts w:eastAsia="Calibri"/>
        </w:rPr>
        <w:t xml:space="preserve"> A.</w:t>
      </w:r>
      <w:r w:rsidRPr="00C02536">
        <w:rPr>
          <w:rFonts w:eastAsia="Calibri"/>
        </w:rPr>
        <w:t>,</w:t>
      </w:r>
      <w:r w:rsidR="003A0CF5">
        <w:rPr>
          <w:rFonts w:eastAsia="Calibri"/>
        </w:rPr>
        <w:t xml:space="preserve"> AMADEU, J</w:t>
      </w:r>
      <w:r w:rsidRPr="00C02536">
        <w:rPr>
          <w:rFonts w:eastAsia="Calibri"/>
        </w:rPr>
        <w:t xml:space="preserve">. </w:t>
      </w:r>
      <w:r w:rsidRPr="003A0CF5">
        <w:rPr>
          <w:rFonts w:eastAsia="Calibri"/>
          <w:b/>
        </w:rPr>
        <w:t>A teoria marxista hoje</w:t>
      </w:r>
      <w:r w:rsidRPr="00C02536">
        <w:rPr>
          <w:rFonts w:eastAsia="Calibri"/>
        </w:rPr>
        <w:t>: problemas e perspectivas. Buenos Aires/São Paulo: Clacso e Expressão Popular, 2006.</w:t>
      </w:r>
    </w:p>
    <w:p w14:paraId="74427E0A" w14:textId="77777777" w:rsidR="00E17E15" w:rsidRPr="00C02536" w:rsidRDefault="00DD7A33" w:rsidP="00C02536">
      <w:pPr>
        <w:spacing w:line="360" w:lineRule="auto"/>
        <w:jc w:val="both"/>
        <w:rPr>
          <w:b/>
        </w:rPr>
      </w:pPr>
      <w:r w:rsidRPr="00F8507C">
        <w:t>BOTTOMORE, T., NISBET, R. (O</w:t>
      </w:r>
      <w:r w:rsidR="00E17E15" w:rsidRPr="00F8507C">
        <w:t xml:space="preserve">rgs.). </w:t>
      </w:r>
      <w:r w:rsidR="00E17E15" w:rsidRPr="00C02536">
        <w:rPr>
          <w:b/>
        </w:rPr>
        <w:t>História da análise sociológica.</w:t>
      </w:r>
      <w:r w:rsidR="00E17E15" w:rsidRPr="00C02536">
        <w:t xml:space="preserve"> Rio de Janeiro: Zahar, 1980.</w:t>
      </w:r>
    </w:p>
    <w:p w14:paraId="35EA4564" w14:textId="77777777" w:rsidR="007C170B" w:rsidRPr="00C02536" w:rsidRDefault="003A0CF5" w:rsidP="00C02536">
      <w:pPr>
        <w:spacing w:line="360" w:lineRule="auto"/>
        <w:jc w:val="both"/>
      </w:pPr>
      <w:r>
        <w:t>COHN, G.</w:t>
      </w:r>
      <w:r w:rsidR="00A7114A" w:rsidRPr="00C02536">
        <w:t xml:space="preserve"> </w:t>
      </w:r>
      <w:r w:rsidR="00A7114A" w:rsidRPr="003A0CF5">
        <w:rPr>
          <w:b/>
        </w:rPr>
        <w:t>Weber</w:t>
      </w:r>
      <w:r w:rsidR="007C170B" w:rsidRPr="00C02536">
        <w:t xml:space="preserve">. </w:t>
      </w:r>
      <w:r w:rsidR="007C170B" w:rsidRPr="003A0CF5">
        <w:t>Coleção Grandes Cientistas Sociais</w:t>
      </w:r>
      <w:r w:rsidR="007C170B" w:rsidRPr="00C02536">
        <w:rPr>
          <w:b/>
        </w:rPr>
        <w:t>.</w:t>
      </w:r>
      <w:r w:rsidR="007C170B" w:rsidRPr="00C02536">
        <w:t xml:space="preserve"> São Paulo: Ática, 1983.</w:t>
      </w:r>
    </w:p>
    <w:p w14:paraId="7774CC31" w14:textId="77777777" w:rsidR="007C170B" w:rsidRPr="00C02536" w:rsidRDefault="007C170B" w:rsidP="00C02536">
      <w:pPr>
        <w:spacing w:line="360" w:lineRule="auto"/>
        <w:jc w:val="both"/>
      </w:pPr>
      <w:r w:rsidRPr="00C02536">
        <w:t xml:space="preserve">FERNANDES, F. </w:t>
      </w:r>
      <w:r w:rsidRPr="00C02536">
        <w:rPr>
          <w:b/>
        </w:rPr>
        <w:t>Ensaios de sociologia geral e aplicada.</w:t>
      </w:r>
      <w:r w:rsidRPr="00C02536">
        <w:t xml:space="preserve"> São Paulo: Pioneira, 1960.</w:t>
      </w:r>
    </w:p>
    <w:p w14:paraId="56CA5CD9" w14:textId="77777777" w:rsidR="007C170B" w:rsidRPr="00C02536" w:rsidRDefault="007C170B" w:rsidP="00C02536">
      <w:pPr>
        <w:spacing w:line="360" w:lineRule="auto"/>
        <w:jc w:val="both"/>
      </w:pPr>
      <w:r w:rsidRPr="00C02536">
        <w:t xml:space="preserve">FREUND, J. </w:t>
      </w:r>
      <w:r w:rsidRPr="00C02536">
        <w:rPr>
          <w:b/>
        </w:rPr>
        <w:t xml:space="preserve">Sociologia de Max Weber. </w:t>
      </w:r>
      <w:r w:rsidRPr="00C02536">
        <w:t>Rio de Janeiro: Forense, 1979.</w:t>
      </w:r>
    </w:p>
    <w:p w14:paraId="2C58E426" w14:textId="77777777" w:rsidR="00DD7A33" w:rsidRPr="00C02536" w:rsidRDefault="00DD7A33" w:rsidP="00C02536">
      <w:pPr>
        <w:spacing w:line="360" w:lineRule="auto"/>
        <w:jc w:val="both"/>
        <w:rPr>
          <w:rFonts w:eastAsia="Calibri"/>
        </w:rPr>
      </w:pPr>
      <w:r w:rsidRPr="00C02536">
        <w:rPr>
          <w:rFonts w:eastAsia="Calibri"/>
        </w:rPr>
        <w:t xml:space="preserve">FORACCHI &amp; MARTINS, J. S. </w:t>
      </w:r>
      <w:r w:rsidRPr="00C02536">
        <w:rPr>
          <w:rFonts w:eastAsia="Calibri"/>
          <w:b/>
        </w:rPr>
        <w:t>Sociologia e Sociedade</w:t>
      </w:r>
      <w:r w:rsidRPr="00C02536">
        <w:rPr>
          <w:rFonts w:eastAsia="Calibri"/>
        </w:rPr>
        <w:t>. Rio de Janeiro: Livros Téc./Científicos, 1983.</w:t>
      </w:r>
    </w:p>
    <w:p w14:paraId="69354E2F" w14:textId="77777777" w:rsidR="007C170B" w:rsidRPr="00C02536" w:rsidRDefault="007C170B" w:rsidP="00C02536">
      <w:pPr>
        <w:spacing w:line="360" w:lineRule="auto"/>
        <w:jc w:val="both"/>
      </w:pPr>
      <w:r w:rsidRPr="00C02536">
        <w:t xml:space="preserve">GIDDENS, A. </w:t>
      </w:r>
      <w:r w:rsidRPr="00C02536">
        <w:rPr>
          <w:b/>
        </w:rPr>
        <w:t xml:space="preserve">Capitalismo e moderna teoria </w:t>
      </w:r>
      <w:r w:rsidRPr="003A0CF5">
        <w:t>social: uma análise das obras de Marx, Durkheim e Max Weber.</w:t>
      </w:r>
      <w:r w:rsidRPr="00C02536">
        <w:t xml:space="preserve"> Lisboa: Presença, 1990.</w:t>
      </w:r>
    </w:p>
    <w:p w14:paraId="3D054CBF" w14:textId="77777777" w:rsidR="007C170B" w:rsidRPr="00C02536" w:rsidRDefault="007C170B" w:rsidP="00C02536">
      <w:pPr>
        <w:spacing w:line="360" w:lineRule="auto"/>
        <w:jc w:val="both"/>
      </w:pPr>
      <w:r w:rsidRPr="00C02536">
        <w:t xml:space="preserve">IANNI, O. </w:t>
      </w:r>
      <w:r w:rsidRPr="00C02536">
        <w:rPr>
          <w:b/>
        </w:rPr>
        <w:t xml:space="preserve">Marx </w:t>
      </w:r>
      <w:r w:rsidRPr="003A0CF5">
        <w:t>– Sociologia. Coleção Grandes Cientistas Sociais</w:t>
      </w:r>
      <w:r w:rsidRPr="00C02536">
        <w:rPr>
          <w:b/>
        </w:rPr>
        <w:t>.</w:t>
      </w:r>
      <w:r w:rsidRPr="00C02536">
        <w:t xml:space="preserve"> São Paulo: Ática, 1983.</w:t>
      </w:r>
    </w:p>
    <w:p w14:paraId="0F5E15E7" w14:textId="77777777" w:rsidR="007C170B" w:rsidRPr="00C02536" w:rsidRDefault="00DD7A33" w:rsidP="00C02536">
      <w:pPr>
        <w:spacing w:line="360" w:lineRule="auto"/>
        <w:jc w:val="both"/>
        <w:rPr>
          <w:color w:val="000000"/>
        </w:rPr>
      </w:pPr>
      <w:r w:rsidRPr="00C02536">
        <w:rPr>
          <w:rFonts w:eastAsia="Calibri"/>
        </w:rPr>
        <w:t xml:space="preserve">MICELI, S. </w:t>
      </w:r>
      <w:r w:rsidRPr="00C02536">
        <w:rPr>
          <w:rFonts w:eastAsia="Calibri"/>
          <w:b/>
        </w:rPr>
        <w:t>História das Ciências Sociais no Brasil</w:t>
      </w:r>
      <w:r w:rsidRPr="00C02536">
        <w:rPr>
          <w:rFonts w:eastAsia="Calibri"/>
        </w:rPr>
        <w:t>. vol. 1. São Paulo: Vértice, 1989.</w:t>
      </w:r>
    </w:p>
    <w:p w14:paraId="277B0294" w14:textId="77777777" w:rsidR="007C170B" w:rsidRPr="00C02536" w:rsidRDefault="007C170B" w:rsidP="00C02536">
      <w:pPr>
        <w:widowControl w:val="0"/>
        <w:spacing w:line="360" w:lineRule="auto"/>
        <w:jc w:val="both"/>
        <w:rPr>
          <w:b/>
        </w:rPr>
      </w:pPr>
    </w:p>
    <w:p w14:paraId="351EC26E" w14:textId="77777777" w:rsidR="008D66F7" w:rsidRPr="004A52F7" w:rsidRDefault="003A0CF5" w:rsidP="004A52F7">
      <w:pPr>
        <w:widowControl w:val="0"/>
        <w:shd w:val="clear" w:color="auto" w:fill="FFFFFF"/>
        <w:spacing w:line="360" w:lineRule="auto"/>
        <w:jc w:val="both"/>
        <w:rPr>
          <w:b/>
          <w:color w:val="000000"/>
        </w:rPr>
      </w:pPr>
      <w:r>
        <w:rPr>
          <w:b/>
          <w:color w:val="000000"/>
        </w:rPr>
        <w:t xml:space="preserve">Disciplina: </w:t>
      </w:r>
      <w:r w:rsidR="003D2053">
        <w:rPr>
          <w:b/>
          <w:color w:val="000000"/>
        </w:rPr>
        <w:t>ANTROPOLOGIA II</w:t>
      </w:r>
      <w:r w:rsidR="007C170B" w:rsidRPr="00C02536">
        <w:rPr>
          <w:b/>
          <w:color w:val="000000"/>
        </w:rPr>
        <w:t xml:space="preserve"> - 04/136</w:t>
      </w:r>
    </w:p>
    <w:p w14:paraId="7815C78E" w14:textId="77777777" w:rsidR="008D66F7" w:rsidRPr="00C02536" w:rsidRDefault="008D66F7" w:rsidP="00C02536">
      <w:pPr>
        <w:spacing w:line="360" w:lineRule="auto"/>
        <w:jc w:val="both"/>
      </w:pPr>
      <w:r w:rsidRPr="00C02536">
        <w:rPr>
          <w:b/>
        </w:rPr>
        <w:t>Ementa:</w:t>
      </w:r>
      <w:r w:rsidRPr="00C02536">
        <w:t xml:space="preserve"> Escola sociológica francesa. Estruturalismo francês. Parentesco e organização social. Estruturalismo e Marxismo.</w:t>
      </w:r>
    </w:p>
    <w:p w14:paraId="76958B5E" w14:textId="77777777" w:rsidR="008D66F7" w:rsidRPr="003630F5" w:rsidRDefault="008D66F7" w:rsidP="00C02536">
      <w:pPr>
        <w:pStyle w:val="List"/>
        <w:spacing w:line="360" w:lineRule="auto"/>
        <w:ind w:left="0" w:firstLine="0"/>
        <w:jc w:val="both"/>
      </w:pPr>
      <w:r w:rsidRPr="003630F5">
        <w:rPr>
          <w:b/>
        </w:rPr>
        <w:t xml:space="preserve">Objetivos: </w:t>
      </w:r>
    </w:p>
    <w:p w14:paraId="62108DDB" w14:textId="77777777" w:rsidR="00955BC9" w:rsidRPr="003630F5" w:rsidRDefault="00955BC9" w:rsidP="00955BC9">
      <w:pPr>
        <w:pStyle w:val="List"/>
        <w:spacing w:line="360" w:lineRule="auto"/>
        <w:ind w:left="0" w:firstLine="0"/>
        <w:jc w:val="both"/>
      </w:pPr>
      <w:r w:rsidRPr="003630F5">
        <w:t>- Caracterizar, em linhas gerais, a</w:t>
      </w:r>
      <w:r w:rsidR="005B04B5" w:rsidRPr="003630F5">
        <w:t xml:space="preserve"> escola francesa de sociologia;</w:t>
      </w:r>
    </w:p>
    <w:p w14:paraId="301EFC60" w14:textId="77777777" w:rsidR="00955BC9" w:rsidRPr="003630F5" w:rsidRDefault="00955BC9" w:rsidP="00955BC9">
      <w:pPr>
        <w:pStyle w:val="List"/>
        <w:spacing w:line="360" w:lineRule="auto"/>
        <w:ind w:left="0" w:firstLine="0"/>
        <w:jc w:val="both"/>
      </w:pPr>
      <w:r w:rsidRPr="003630F5">
        <w:t>- Analisar o pensamento estruturalista na antropologia de Lévi-Strauss</w:t>
      </w:r>
      <w:r w:rsidR="005B04B5" w:rsidRPr="003630F5">
        <w:t>;</w:t>
      </w:r>
    </w:p>
    <w:p w14:paraId="2FC4C558" w14:textId="77777777" w:rsidR="00955BC9" w:rsidRPr="003630F5" w:rsidRDefault="00955BC9" w:rsidP="00955BC9">
      <w:pPr>
        <w:pStyle w:val="List"/>
        <w:spacing w:line="360" w:lineRule="auto"/>
        <w:ind w:left="0" w:firstLine="0"/>
        <w:jc w:val="both"/>
      </w:pPr>
      <w:r w:rsidRPr="003630F5">
        <w:t>-Identificar, em linhas gerais, as diferenças entre o estruturalismo francês</w:t>
      </w:r>
      <w:r w:rsidR="005B04B5" w:rsidRPr="003630F5">
        <w:t xml:space="preserve"> e o marxismo;</w:t>
      </w:r>
      <w:r w:rsidRPr="003630F5">
        <w:t xml:space="preserve"> </w:t>
      </w:r>
    </w:p>
    <w:p w14:paraId="2AD38BF9" w14:textId="77777777" w:rsidR="00955BC9" w:rsidRPr="003630F5" w:rsidRDefault="00955BC9" w:rsidP="00955BC9">
      <w:pPr>
        <w:pStyle w:val="List"/>
        <w:spacing w:line="360" w:lineRule="auto"/>
        <w:ind w:left="0" w:firstLine="0"/>
        <w:jc w:val="both"/>
      </w:pPr>
      <w:r w:rsidRPr="003630F5">
        <w:t>- Refletir sobre os fundamentos de uma teoria da cultura, tendo como referência a discussão</w:t>
      </w:r>
      <w:r w:rsidR="005B04B5" w:rsidRPr="003630F5">
        <w:t xml:space="preserve"> sobre símbolos, mitos e totens;</w:t>
      </w:r>
    </w:p>
    <w:p w14:paraId="10ADA27B" w14:textId="77777777" w:rsidR="00955BC9" w:rsidRPr="003630F5" w:rsidRDefault="00955BC9" w:rsidP="00955BC9">
      <w:pPr>
        <w:pStyle w:val="List"/>
        <w:spacing w:line="360" w:lineRule="auto"/>
        <w:ind w:left="0" w:firstLine="0"/>
        <w:jc w:val="both"/>
        <w:rPr>
          <w:rStyle w:val="txtarial8ptgray1"/>
          <w:rFonts w:ascii="Times New Roman" w:hAnsi="Times New Roman" w:cs="Times New Roman"/>
          <w:sz w:val="24"/>
          <w:szCs w:val="24"/>
        </w:rPr>
      </w:pPr>
      <w:r w:rsidRPr="003630F5">
        <w:t xml:space="preserve">- Analisar o impacto do estruturalismo na teoria antropológica. </w:t>
      </w:r>
    </w:p>
    <w:p w14:paraId="703F060C" w14:textId="77777777" w:rsidR="008D66F7" w:rsidRPr="00C02536" w:rsidRDefault="008D66F7" w:rsidP="00C02536">
      <w:pPr>
        <w:pStyle w:val="NormalPreto"/>
        <w:spacing w:before="0" w:line="360" w:lineRule="auto"/>
        <w:jc w:val="both"/>
        <w:rPr>
          <w:rStyle w:val="txtarial8ptgray1"/>
          <w:rFonts w:ascii="Times New Roman" w:hAnsi="Times New Roman" w:cs="Times New Roman"/>
          <w:b/>
          <w:sz w:val="24"/>
          <w:szCs w:val="24"/>
        </w:rPr>
      </w:pPr>
      <w:r w:rsidRPr="00C02536">
        <w:rPr>
          <w:rStyle w:val="txtarial8ptgray1"/>
          <w:rFonts w:ascii="Times New Roman" w:hAnsi="Times New Roman" w:cs="Times New Roman"/>
          <w:b/>
          <w:sz w:val="24"/>
          <w:szCs w:val="24"/>
        </w:rPr>
        <w:t>Bibliografia básica</w:t>
      </w:r>
      <w:r w:rsidR="0006091C">
        <w:rPr>
          <w:rStyle w:val="txtarial8ptgray1"/>
          <w:rFonts w:ascii="Times New Roman" w:hAnsi="Times New Roman" w:cs="Times New Roman"/>
          <w:b/>
          <w:sz w:val="24"/>
          <w:szCs w:val="24"/>
        </w:rPr>
        <w:t>:</w:t>
      </w:r>
    </w:p>
    <w:p w14:paraId="3CD7F17F" w14:textId="77777777" w:rsidR="008D66F7" w:rsidRPr="00C02536" w:rsidRDefault="008D66F7" w:rsidP="00C02536">
      <w:pPr>
        <w:pStyle w:val="NormalPreto"/>
        <w:spacing w:before="0" w:line="360" w:lineRule="auto"/>
        <w:jc w:val="both"/>
        <w:rPr>
          <w:rStyle w:val="txtarial8ptgray1"/>
          <w:rFonts w:ascii="Times New Roman" w:hAnsi="Times New Roman" w:cs="Times New Roman"/>
          <w:sz w:val="24"/>
          <w:szCs w:val="24"/>
        </w:rPr>
      </w:pPr>
      <w:r w:rsidRPr="00C02536">
        <w:rPr>
          <w:rStyle w:val="txtarial8ptgray1"/>
          <w:rFonts w:ascii="Times New Roman" w:hAnsi="Times New Roman" w:cs="Times New Roman"/>
          <w:sz w:val="24"/>
          <w:szCs w:val="24"/>
        </w:rPr>
        <w:t>DURKHEIM,</w:t>
      </w:r>
      <w:r w:rsidRPr="00C02536">
        <w:t xml:space="preserve"> E. </w:t>
      </w:r>
      <w:r w:rsidRPr="003D2053">
        <w:rPr>
          <w:b/>
          <w:iCs/>
        </w:rPr>
        <w:t>As formas elementares da vida religiosa</w:t>
      </w:r>
      <w:r w:rsidRPr="003D2053">
        <w:rPr>
          <w:iCs/>
        </w:rPr>
        <w:t>, o sistema totêmico na Austrália</w:t>
      </w:r>
      <w:r w:rsidRPr="00C02536">
        <w:t>. São Paulo, Paulus.</w:t>
      </w:r>
      <w:r w:rsidR="003D2053" w:rsidRPr="003D2053">
        <w:t xml:space="preserve"> </w:t>
      </w:r>
      <w:r w:rsidR="003D2053" w:rsidRPr="00C02536">
        <w:t>2008.</w:t>
      </w:r>
    </w:p>
    <w:p w14:paraId="435867C8" w14:textId="77777777" w:rsidR="008D66F7" w:rsidRPr="00C02536" w:rsidRDefault="008D66F7" w:rsidP="00C02536">
      <w:pPr>
        <w:autoSpaceDE w:val="0"/>
        <w:autoSpaceDN w:val="0"/>
        <w:adjustRightInd w:val="0"/>
        <w:spacing w:line="360" w:lineRule="auto"/>
        <w:jc w:val="both"/>
      </w:pPr>
      <w:r w:rsidRPr="00C02536">
        <w:t xml:space="preserve">LÉVI-STRAUSS, C. </w:t>
      </w:r>
      <w:r w:rsidRPr="003D2053">
        <w:rPr>
          <w:b/>
        </w:rPr>
        <w:t>Antropologia Estrutural</w:t>
      </w:r>
      <w:r w:rsidRPr="00C02536">
        <w:t xml:space="preserve">. Rio de Janeiro: Tempo Brasileiro. </w:t>
      </w:r>
      <w:r w:rsidR="003D2053" w:rsidRPr="00C02536">
        <w:t>1976.</w:t>
      </w:r>
    </w:p>
    <w:p w14:paraId="31924AE9" w14:textId="77777777" w:rsidR="008D66F7" w:rsidRPr="00C02536" w:rsidRDefault="008D66F7" w:rsidP="00C02536">
      <w:pPr>
        <w:pStyle w:val="NormalPreto"/>
        <w:spacing w:before="0" w:line="360" w:lineRule="auto"/>
        <w:jc w:val="both"/>
        <w:rPr>
          <w:rStyle w:val="txtarial8ptgray1"/>
          <w:rFonts w:ascii="Times New Roman" w:hAnsi="Times New Roman" w:cs="Times New Roman"/>
          <w:sz w:val="24"/>
          <w:szCs w:val="24"/>
        </w:rPr>
      </w:pPr>
      <w:r w:rsidRPr="00C02536">
        <w:rPr>
          <w:rStyle w:val="txtarial8ptgray1"/>
          <w:rFonts w:ascii="Times New Roman" w:hAnsi="Times New Roman" w:cs="Times New Roman"/>
          <w:sz w:val="24"/>
          <w:szCs w:val="24"/>
        </w:rPr>
        <w:t xml:space="preserve">LÉVI-STRAUSS, C. </w:t>
      </w:r>
      <w:r w:rsidRPr="003D2053">
        <w:rPr>
          <w:rStyle w:val="txtarial8ptgray1"/>
          <w:rFonts w:ascii="Times New Roman" w:hAnsi="Times New Roman" w:cs="Times New Roman"/>
          <w:b/>
          <w:sz w:val="24"/>
          <w:szCs w:val="24"/>
        </w:rPr>
        <w:t>As estruturas elementares do parentesco</w:t>
      </w:r>
      <w:r w:rsidRPr="00C02536">
        <w:rPr>
          <w:rStyle w:val="txtarial8ptgray1"/>
          <w:rFonts w:ascii="Times New Roman" w:hAnsi="Times New Roman" w:cs="Times New Roman"/>
          <w:sz w:val="24"/>
          <w:szCs w:val="24"/>
        </w:rPr>
        <w:t>. Petrópolis: Vozes.</w:t>
      </w:r>
      <w:r w:rsidR="003D2053" w:rsidRPr="003D2053">
        <w:rPr>
          <w:rStyle w:val="txtarial8ptgray1"/>
          <w:rFonts w:ascii="Times New Roman" w:hAnsi="Times New Roman" w:cs="Times New Roman"/>
          <w:sz w:val="24"/>
          <w:szCs w:val="24"/>
        </w:rPr>
        <w:t xml:space="preserve"> </w:t>
      </w:r>
      <w:r w:rsidR="003D2053" w:rsidRPr="00C02536">
        <w:rPr>
          <w:rStyle w:val="txtarial8ptgray1"/>
          <w:rFonts w:ascii="Times New Roman" w:hAnsi="Times New Roman" w:cs="Times New Roman"/>
          <w:sz w:val="24"/>
          <w:szCs w:val="24"/>
        </w:rPr>
        <w:t>1982.</w:t>
      </w:r>
    </w:p>
    <w:p w14:paraId="54508BA9" w14:textId="77777777" w:rsidR="008D66F7" w:rsidRPr="00C02536" w:rsidRDefault="008D66F7" w:rsidP="00C02536">
      <w:pPr>
        <w:pStyle w:val="NormalPreto"/>
        <w:spacing w:before="0" w:line="360" w:lineRule="auto"/>
        <w:jc w:val="both"/>
        <w:rPr>
          <w:rStyle w:val="txtarial8ptgray1"/>
          <w:rFonts w:ascii="Times New Roman" w:hAnsi="Times New Roman" w:cs="Times New Roman"/>
          <w:sz w:val="24"/>
          <w:szCs w:val="24"/>
        </w:rPr>
      </w:pPr>
      <w:r w:rsidRPr="00C02536">
        <w:rPr>
          <w:rStyle w:val="txtarial8ptgray1"/>
          <w:rFonts w:ascii="Times New Roman" w:hAnsi="Times New Roman" w:cs="Times New Roman"/>
          <w:sz w:val="24"/>
          <w:szCs w:val="24"/>
        </w:rPr>
        <w:t xml:space="preserve">MAUSS, M. “Esboço de uma teoria gera da magia” e “Ensaio sobre a dádiva”. </w:t>
      </w:r>
      <w:r w:rsidRPr="003A0CF5">
        <w:rPr>
          <w:rStyle w:val="txtarial8ptgray1"/>
          <w:rFonts w:ascii="Times New Roman" w:hAnsi="Times New Roman" w:cs="Times New Roman"/>
          <w:b/>
          <w:sz w:val="24"/>
          <w:szCs w:val="24"/>
        </w:rPr>
        <w:t>In: Sociologia e Antropologia.</w:t>
      </w:r>
      <w:r w:rsidRPr="00C02536">
        <w:rPr>
          <w:rStyle w:val="txtarial8ptgray1"/>
          <w:rFonts w:ascii="Times New Roman" w:hAnsi="Times New Roman" w:cs="Times New Roman"/>
          <w:sz w:val="24"/>
          <w:szCs w:val="24"/>
        </w:rPr>
        <w:t xml:space="preserve"> Cosac Naify: São Paulo.</w:t>
      </w:r>
      <w:r w:rsidR="003D2053" w:rsidRPr="003D2053">
        <w:rPr>
          <w:rStyle w:val="txtarial8ptgray1"/>
          <w:rFonts w:ascii="Times New Roman" w:hAnsi="Times New Roman" w:cs="Times New Roman"/>
          <w:sz w:val="24"/>
          <w:szCs w:val="24"/>
        </w:rPr>
        <w:t xml:space="preserve"> </w:t>
      </w:r>
      <w:r w:rsidR="003D2053" w:rsidRPr="00C02536">
        <w:rPr>
          <w:rStyle w:val="txtarial8ptgray1"/>
          <w:rFonts w:ascii="Times New Roman" w:hAnsi="Times New Roman" w:cs="Times New Roman"/>
          <w:sz w:val="24"/>
          <w:szCs w:val="24"/>
        </w:rPr>
        <w:t>2005.</w:t>
      </w:r>
    </w:p>
    <w:p w14:paraId="310AA305" w14:textId="77777777" w:rsidR="008D66F7" w:rsidRPr="00C02536" w:rsidRDefault="008D66F7" w:rsidP="004A52F7">
      <w:pPr>
        <w:autoSpaceDE w:val="0"/>
        <w:autoSpaceDN w:val="0"/>
        <w:adjustRightInd w:val="0"/>
        <w:spacing w:line="360" w:lineRule="auto"/>
        <w:jc w:val="both"/>
        <w:rPr>
          <w:rStyle w:val="txtarial8ptgray1"/>
          <w:rFonts w:ascii="Times New Roman" w:hAnsi="Times New Roman" w:cs="Times New Roman"/>
          <w:sz w:val="24"/>
          <w:szCs w:val="24"/>
        </w:rPr>
      </w:pPr>
      <w:r w:rsidRPr="00C02536">
        <w:t xml:space="preserve">SAHLINS, M. </w:t>
      </w:r>
      <w:r w:rsidR="00CA2632">
        <w:rPr>
          <w:rStyle w:val="Emphasis"/>
          <w:b/>
          <w:i w:val="0"/>
        </w:rPr>
        <w:t>Ilhas de h</w:t>
      </w:r>
      <w:r w:rsidRPr="003A0CF5">
        <w:rPr>
          <w:rStyle w:val="Emphasis"/>
          <w:b/>
          <w:i w:val="0"/>
        </w:rPr>
        <w:t>istória</w:t>
      </w:r>
      <w:r w:rsidRPr="00C02536">
        <w:t>. Rio de Janeiro, Jorge Zahar.</w:t>
      </w:r>
      <w:r w:rsidR="003D2053" w:rsidRPr="003D2053">
        <w:t xml:space="preserve"> </w:t>
      </w:r>
      <w:r w:rsidR="003D2053" w:rsidRPr="00C02536">
        <w:t>1990.</w:t>
      </w:r>
    </w:p>
    <w:p w14:paraId="001CBB61" w14:textId="77777777" w:rsidR="008D66F7" w:rsidRPr="00C02536" w:rsidRDefault="008D66F7" w:rsidP="00C02536">
      <w:pPr>
        <w:pStyle w:val="NormalPreto"/>
        <w:spacing w:before="0" w:line="360" w:lineRule="auto"/>
        <w:jc w:val="both"/>
        <w:rPr>
          <w:b/>
          <w:color w:val="auto"/>
        </w:rPr>
      </w:pPr>
      <w:r w:rsidRPr="00C02536">
        <w:rPr>
          <w:rStyle w:val="txtarial8ptgray1"/>
          <w:rFonts w:ascii="Times New Roman" w:hAnsi="Times New Roman" w:cs="Times New Roman"/>
          <w:b/>
          <w:sz w:val="24"/>
          <w:szCs w:val="24"/>
        </w:rPr>
        <w:t>Bibliografia complementar</w:t>
      </w:r>
      <w:r w:rsidR="0006091C">
        <w:rPr>
          <w:rStyle w:val="txtarial8ptgray1"/>
          <w:rFonts w:ascii="Times New Roman" w:hAnsi="Times New Roman" w:cs="Times New Roman"/>
          <w:b/>
          <w:sz w:val="24"/>
          <w:szCs w:val="24"/>
        </w:rPr>
        <w:t>:</w:t>
      </w:r>
    </w:p>
    <w:p w14:paraId="694D336E" w14:textId="77777777" w:rsidR="008D66F7" w:rsidRPr="00C02536" w:rsidRDefault="003D2053" w:rsidP="00C02536">
      <w:pPr>
        <w:spacing w:line="360" w:lineRule="auto"/>
        <w:jc w:val="both"/>
        <w:rPr>
          <w:rStyle w:val="txtarial8ptgray1"/>
          <w:rFonts w:ascii="Times New Roman" w:hAnsi="Times New Roman" w:cs="Times New Roman"/>
          <w:color w:val="000000"/>
          <w:sz w:val="24"/>
          <w:szCs w:val="24"/>
        </w:rPr>
      </w:pPr>
      <w:r>
        <w:rPr>
          <w:rStyle w:val="txtarial8ptgray1"/>
          <w:rFonts w:ascii="Times New Roman" w:hAnsi="Times New Roman" w:cs="Times New Roman"/>
          <w:color w:val="000000"/>
          <w:sz w:val="24"/>
          <w:szCs w:val="24"/>
        </w:rPr>
        <w:t>CASSIRER, E</w:t>
      </w:r>
      <w:r w:rsidR="008D66F7" w:rsidRPr="00C02536">
        <w:rPr>
          <w:rStyle w:val="txtarial8ptgray1"/>
          <w:rFonts w:ascii="Times New Roman" w:hAnsi="Times New Roman" w:cs="Times New Roman"/>
          <w:color w:val="000000"/>
          <w:sz w:val="24"/>
          <w:szCs w:val="24"/>
        </w:rPr>
        <w:t xml:space="preserve">. </w:t>
      </w:r>
      <w:r w:rsidR="00CA2632">
        <w:rPr>
          <w:rStyle w:val="txtarial8ptgray1"/>
          <w:rFonts w:ascii="Times New Roman" w:hAnsi="Times New Roman" w:cs="Times New Roman"/>
          <w:b/>
          <w:color w:val="000000"/>
          <w:sz w:val="24"/>
          <w:szCs w:val="24"/>
        </w:rPr>
        <w:t>Antropologia f</w:t>
      </w:r>
      <w:r w:rsidR="008D66F7" w:rsidRPr="003A0CF5">
        <w:rPr>
          <w:rStyle w:val="txtarial8ptgray1"/>
          <w:rFonts w:ascii="Times New Roman" w:hAnsi="Times New Roman" w:cs="Times New Roman"/>
          <w:b/>
          <w:color w:val="000000"/>
          <w:sz w:val="24"/>
          <w:szCs w:val="24"/>
        </w:rPr>
        <w:t>ilosófica</w:t>
      </w:r>
      <w:r w:rsidR="008D66F7" w:rsidRPr="00C02536">
        <w:rPr>
          <w:rStyle w:val="txtarial8ptgray1"/>
          <w:rFonts w:ascii="Times New Roman" w:hAnsi="Times New Roman" w:cs="Times New Roman"/>
          <w:i/>
          <w:color w:val="000000"/>
          <w:sz w:val="24"/>
          <w:szCs w:val="24"/>
        </w:rPr>
        <w:t>,</w:t>
      </w:r>
      <w:r w:rsidR="008D66F7" w:rsidRPr="00C02536">
        <w:rPr>
          <w:rStyle w:val="txtarial8ptgray1"/>
          <w:rFonts w:ascii="Times New Roman" w:hAnsi="Times New Roman" w:cs="Times New Roman"/>
          <w:color w:val="000000"/>
          <w:sz w:val="24"/>
          <w:szCs w:val="24"/>
        </w:rPr>
        <w:t xml:space="preserve"> SP: Mestre Jou (Cap II. “Uma chave para a natureza do homem: o símbolo”).</w:t>
      </w:r>
      <w:r w:rsidRPr="003D2053">
        <w:rPr>
          <w:rStyle w:val="txtarial8ptgray1"/>
          <w:rFonts w:ascii="Times New Roman" w:hAnsi="Times New Roman" w:cs="Times New Roman"/>
          <w:color w:val="000000"/>
          <w:sz w:val="24"/>
          <w:szCs w:val="24"/>
        </w:rPr>
        <w:t xml:space="preserve"> </w:t>
      </w:r>
      <w:r w:rsidRPr="00C02536">
        <w:rPr>
          <w:rStyle w:val="txtarial8ptgray1"/>
          <w:rFonts w:ascii="Times New Roman" w:hAnsi="Times New Roman" w:cs="Times New Roman"/>
          <w:color w:val="000000"/>
          <w:sz w:val="24"/>
          <w:szCs w:val="24"/>
        </w:rPr>
        <w:t>1977</w:t>
      </w:r>
      <w:r>
        <w:rPr>
          <w:rStyle w:val="txtarial8ptgray1"/>
          <w:rFonts w:ascii="Times New Roman" w:hAnsi="Times New Roman" w:cs="Times New Roman"/>
          <w:color w:val="000000"/>
          <w:sz w:val="24"/>
          <w:szCs w:val="24"/>
        </w:rPr>
        <w:t>.</w:t>
      </w:r>
    </w:p>
    <w:p w14:paraId="51BAEFD5" w14:textId="77777777" w:rsidR="008D66F7" w:rsidRPr="00C02536" w:rsidRDefault="008D66F7" w:rsidP="00C02536">
      <w:pPr>
        <w:spacing w:line="360" w:lineRule="auto"/>
        <w:jc w:val="both"/>
        <w:rPr>
          <w:rStyle w:val="txtarial8ptgray1"/>
          <w:rFonts w:ascii="Times New Roman" w:hAnsi="Times New Roman" w:cs="Times New Roman"/>
          <w:i/>
          <w:color w:val="000000"/>
          <w:sz w:val="24"/>
          <w:szCs w:val="24"/>
        </w:rPr>
      </w:pPr>
      <w:r w:rsidRPr="00C02536">
        <w:rPr>
          <w:rStyle w:val="txtarial8ptgray1"/>
          <w:rFonts w:ascii="Times New Roman" w:hAnsi="Times New Roman" w:cs="Times New Roman"/>
          <w:color w:val="000000"/>
          <w:sz w:val="24"/>
          <w:szCs w:val="24"/>
        </w:rPr>
        <w:t xml:space="preserve">HERTZ, R. </w:t>
      </w:r>
      <w:r w:rsidR="003A0CF5">
        <w:rPr>
          <w:rStyle w:val="txtarial8ptgray1"/>
          <w:rFonts w:ascii="Times New Roman" w:hAnsi="Times New Roman" w:cs="Times New Roman"/>
          <w:color w:val="000000"/>
          <w:sz w:val="24"/>
          <w:szCs w:val="24"/>
        </w:rPr>
        <w:t>“</w:t>
      </w:r>
      <w:r w:rsidRPr="00C02536">
        <w:rPr>
          <w:rStyle w:val="txtarial8ptgray1"/>
          <w:rFonts w:ascii="Times New Roman" w:hAnsi="Times New Roman" w:cs="Times New Roman"/>
          <w:color w:val="000000"/>
          <w:sz w:val="24"/>
          <w:szCs w:val="24"/>
        </w:rPr>
        <w:t>A proeminência da mão direita – estudo sobre a polaridade religiosa</w:t>
      </w:r>
      <w:r w:rsidR="003A0CF5">
        <w:rPr>
          <w:rStyle w:val="txtarial8ptgray1"/>
          <w:rFonts w:ascii="Times New Roman" w:hAnsi="Times New Roman" w:cs="Times New Roman"/>
          <w:color w:val="000000"/>
          <w:sz w:val="24"/>
          <w:szCs w:val="24"/>
        </w:rPr>
        <w:t>”</w:t>
      </w:r>
      <w:r w:rsidRPr="00C02536">
        <w:rPr>
          <w:rStyle w:val="txtarial8ptgray1"/>
          <w:rFonts w:ascii="Times New Roman" w:hAnsi="Times New Roman" w:cs="Times New Roman"/>
          <w:i/>
          <w:color w:val="000000"/>
          <w:sz w:val="24"/>
          <w:szCs w:val="24"/>
        </w:rPr>
        <w:t xml:space="preserve">. </w:t>
      </w:r>
      <w:r w:rsidRPr="003A0CF5">
        <w:rPr>
          <w:rStyle w:val="txtarial8ptgray1"/>
          <w:rFonts w:ascii="Times New Roman" w:hAnsi="Times New Roman" w:cs="Times New Roman"/>
          <w:b/>
          <w:color w:val="000000"/>
          <w:sz w:val="24"/>
          <w:szCs w:val="24"/>
        </w:rPr>
        <w:t>In: Religião e Sociedade</w:t>
      </w:r>
      <w:r w:rsidRPr="003A0CF5">
        <w:rPr>
          <w:rStyle w:val="txtarial8ptgray1"/>
          <w:rFonts w:ascii="Times New Roman" w:hAnsi="Times New Roman" w:cs="Times New Roman"/>
          <w:color w:val="000000"/>
          <w:sz w:val="24"/>
          <w:szCs w:val="24"/>
        </w:rPr>
        <w:t>, vol</w:t>
      </w:r>
      <w:r w:rsidRPr="00C02536">
        <w:rPr>
          <w:rStyle w:val="txtarial8ptgray1"/>
          <w:rFonts w:ascii="Times New Roman" w:hAnsi="Times New Roman" w:cs="Times New Roman"/>
          <w:i/>
          <w:color w:val="000000"/>
          <w:sz w:val="24"/>
          <w:szCs w:val="24"/>
        </w:rPr>
        <w:t xml:space="preserve">. 6. </w:t>
      </w:r>
      <w:r w:rsidR="003D2053" w:rsidRPr="00C02536">
        <w:rPr>
          <w:rStyle w:val="txtarial8ptgray1"/>
          <w:rFonts w:ascii="Times New Roman" w:hAnsi="Times New Roman" w:cs="Times New Roman"/>
          <w:color w:val="000000"/>
          <w:sz w:val="24"/>
          <w:szCs w:val="24"/>
        </w:rPr>
        <w:t>1980.</w:t>
      </w:r>
    </w:p>
    <w:p w14:paraId="0B8FA3AF" w14:textId="77777777" w:rsidR="008D66F7" w:rsidRPr="00C02536" w:rsidRDefault="008D66F7" w:rsidP="00C02536">
      <w:pPr>
        <w:autoSpaceDE w:val="0"/>
        <w:autoSpaceDN w:val="0"/>
        <w:adjustRightInd w:val="0"/>
        <w:spacing w:line="360" w:lineRule="auto"/>
        <w:jc w:val="both"/>
      </w:pPr>
      <w:r w:rsidRPr="00C02536">
        <w:rPr>
          <w:color w:val="000000"/>
        </w:rPr>
        <w:t>LEACH, E</w:t>
      </w:r>
      <w:r w:rsidRPr="00C02536">
        <w:t xml:space="preserve">. </w:t>
      </w:r>
      <w:r w:rsidRPr="003A0CF5">
        <w:rPr>
          <w:b/>
        </w:rPr>
        <w:t>Sistemas políticos da Alta Birmânia</w:t>
      </w:r>
      <w:r w:rsidRPr="003A0CF5">
        <w:t>: um estudo da estrutura social Kachin</w:t>
      </w:r>
      <w:r w:rsidRPr="00C02536">
        <w:t>. São Paulo: EDUSP</w:t>
      </w:r>
      <w:r w:rsidRPr="00C02536">
        <w:rPr>
          <w:i/>
        </w:rPr>
        <w:t>.</w:t>
      </w:r>
      <w:r w:rsidRPr="00C02536">
        <w:t xml:space="preserve"> </w:t>
      </w:r>
      <w:r w:rsidR="003D2053" w:rsidRPr="00C02536">
        <w:t>1996</w:t>
      </w:r>
    </w:p>
    <w:p w14:paraId="20873A3B" w14:textId="77777777" w:rsidR="008D66F7" w:rsidRPr="00C02536" w:rsidRDefault="008D66F7" w:rsidP="00C02536">
      <w:pPr>
        <w:spacing w:line="360" w:lineRule="auto"/>
        <w:jc w:val="both"/>
        <w:rPr>
          <w:rStyle w:val="txtarial8ptgray1"/>
          <w:rFonts w:ascii="Times New Roman" w:hAnsi="Times New Roman" w:cs="Times New Roman"/>
          <w:color w:val="000000"/>
          <w:sz w:val="24"/>
          <w:szCs w:val="24"/>
        </w:rPr>
      </w:pPr>
      <w:r w:rsidRPr="00C02536">
        <w:t xml:space="preserve">LÉVI-STRAUSS, C. </w:t>
      </w:r>
      <w:r w:rsidR="00CA2632">
        <w:rPr>
          <w:rStyle w:val="txtarial8ptgray1"/>
          <w:rFonts w:ascii="Times New Roman" w:hAnsi="Times New Roman" w:cs="Times New Roman"/>
          <w:b/>
          <w:color w:val="000000"/>
          <w:sz w:val="24"/>
          <w:szCs w:val="24"/>
        </w:rPr>
        <w:t>O pensamento s</w:t>
      </w:r>
      <w:r w:rsidRPr="003A0CF5">
        <w:rPr>
          <w:rStyle w:val="txtarial8ptgray1"/>
          <w:rFonts w:ascii="Times New Roman" w:hAnsi="Times New Roman" w:cs="Times New Roman"/>
          <w:b/>
          <w:color w:val="000000"/>
          <w:sz w:val="24"/>
          <w:szCs w:val="24"/>
        </w:rPr>
        <w:t>elvagem</w:t>
      </w:r>
      <w:r w:rsidRPr="00C02536">
        <w:rPr>
          <w:rStyle w:val="txtarial8ptgray1"/>
          <w:rFonts w:ascii="Times New Roman" w:hAnsi="Times New Roman" w:cs="Times New Roman"/>
          <w:color w:val="000000"/>
          <w:sz w:val="24"/>
          <w:szCs w:val="24"/>
        </w:rPr>
        <w:t xml:space="preserve">. São Paulo: Ed. Nacional. </w:t>
      </w:r>
      <w:r w:rsidR="003D2053" w:rsidRPr="00C02536">
        <w:t>1976.</w:t>
      </w:r>
    </w:p>
    <w:p w14:paraId="7ED1B21C" w14:textId="77777777" w:rsidR="008D66F7" w:rsidRPr="00C02536" w:rsidRDefault="008D66F7" w:rsidP="00C02536">
      <w:pPr>
        <w:autoSpaceDE w:val="0"/>
        <w:autoSpaceDN w:val="0"/>
        <w:adjustRightInd w:val="0"/>
        <w:spacing w:line="360" w:lineRule="auto"/>
        <w:jc w:val="both"/>
      </w:pPr>
      <w:r w:rsidRPr="00C02536">
        <w:t xml:space="preserve">LÉVI-STRAUSS, C. </w:t>
      </w:r>
      <w:r w:rsidR="00CA2632">
        <w:rPr>
          <w:b/>
        </w:rPr>
        <w:t>Antropologia estrutural d</w:t>
      </w:r>
      <w:r w:rsidRPr="003A0CF5">
        <w:rPr>
          <w:b/>
        </w:rPr>
        <w:t>ois</w:t>
      </w:r>
      <w:r w:rsidRPr="00C02536">
        <w:t>. Rio: Tempo Brasileiro. (p. 328-366)</w:t>
      </w:r>
      <w:r w:rsidR="003D2053">
        <w:t>.</w:t>
      </w:r>
      <w:r w:rsidR="003D2053" w:rsidRPr="003D2053">
        <w:t xml:space="preserve"> </w:t>
      </w:r>
      <w:r w:rsidR="003D2053" w:rsidRPr="00C02536">
        <w:t>1976.</w:t>
      </w:r>
      <w:r w:rsidRPr="00C02536">
        <w:t xml:space="preserve"> </w:t>
      </w:r>
    </w:p>
    <w:p w14:paraId="4DAAE3B7" w14:textId="77777777" w:rsidR="008D66F7" w:rsidRPr="00C02536" w:rsidRDefault="008D66F7" w:rsidP="00C02536">
      <w:pPr>
        <w:spacing w:line="360" w:lineRule="auto"/>
        <w:jc w:val="both"/>
        <w:rPr>
          <w:rStyle w:val="txtarial8ptgray1"/>
          <w:rFonts w:ascii="Times New Roman" w:hAnsi="Times New Roman" w:cs="Times New Roman"/>
          <w:color w:val="000000"/>
          <w:sz w:val="24"/>
          <w:szCs w:val="24"/>
        </w:rPr>
      </w:pPr>
      <w:r w:rsidRPr="00C02536">
        <w:t xml:space="preserve">LÉVI-STRAUSS, C. </w:t>
      </w:r>
      <w:r w:rsidRPr="003A0CF5">
        <w:rPr>
          <w:rStyle w:val="txtarial8ptgray1"/>
          <w:rFonts w:ascii="Times New Roman" w:hAnsi="Times New Roman" w:cs="Times New Roman"/>
          <w:b/>
          <w:color w:val="000000"/>
          <w:sz w:val="24"/>
          <w:szCs w:val="24"/>
        </w:rPr>
        <w:t>Totemismo hoje.</w:t>
      </w:r>
      <w:r w:rsidRPr="00C02536">
        <w:rPr>
          <w:rStyle w:val="txtarial8ptgray1"/>
          <w:rFonts w:ascii="Times New Roman" w:hAnsi="Times New Roman" w:cs="Times New Roman"/>
          <w:color w:val="000000"/>
          <w:sz w:val="24"/>
          <w:szCs w:val="24"/>
        </w:rPr>
        <w:t xml:space="preserve"> São Paulo: Abril Cultural, Coleção “Os Pensadores”.</w:t>
      </w:r>
      <w:r w:rsidR="003D2053" w:rsidRPr="003D2053">
        <w:t xml:space="preserve"> </w:t>
      </w:r>
      <w:r w:rsidR="003D2053" w:rsidRPr="00C02536">
        <w:t>1976.</w:t>
      </w:r>
    </w:p>
    <w:p w14:paraId="2FEED3F3" w14:textId="77777777" w:rsidR="008D66F7" w:rsidRPr="00C02536" w:rsidRDefault="008D66F7" w:rsidP="00C02536">
      <w:pPr>
        <w:spacing w:line="360" w:lineRule="auto"/>
        <w:jc w:val="both"/>
        <w:rPr>
          <w:rStyle w:val="txtarial8ptgray1"/>
          <w:rFonts w:ascii="Times New Roman" w:hAnsi="Times New Roman" w:cs="Times New Roman"/>
          <w:color w:val="000000"/>
          <w:sz w:val="24"/>
          <w:szCs w:val="24"/>
        </w:rPr>
      </w:pPr>
      <w:r w:rsidRPr="00C02536">
        <w:rPr>
          <w:rStyle w:val="txtarial8ptgray1"/>
          <w:rFonts w:ascii="Times New Roman" w:hAnsi="Times New Roman" w:cs="Times New Roman"/>
          <w:color w:val="000000"/>
          <w:sz w:val="24"/>
          <w:szCs w:val="24"/>
        </w:rPr>
        <w:t xml:space="preserve">______________. </w:t>
      </w:r>
      <w:r w:rsidRPr="003A0CF5">
        <w:rPr>
          <w:rStyle w:val="txtarial8ptgray1"/>
          <w:rFonts w:ascii="Times New Roman" w:hAnsi="Times New Roman" w:cs="Times New Roman"/>
          <w:b/>
          <w:color w:val="000000"/>
          <w:sz w:val="24"/>
          <w:szCs w:val="24"/>
        </w:rPr>
        <w:t>Mito e significado</w:t>
      </w:r>
      <w:r w:rsidRPr="00C02536">
        <w:rPr>
          <w:rStyle w:val="txtarial8ptgray1"/>
          <w:rFonts w:ascii="Times New Roman" w:hAnsi="Times New Roman" w:cs="Times New Roman"/>
          <w:color w:val="000000"/>
          <w:sz w:val="24"/>
          <w:szCs w:val="24"/>
        </w:rPr>
        <w:t>. Lisboa: Edições 70</w:t>
      </w:r>
      <w:r w:rsidR="003D2053">
        <w:rPr>
          <w:rStyle w:val="txtarial8ptgray1"/>
          <w:rFonts w:ascii="Times New Roman" w:hAnsi="Times New Roman" w:cs="Times New Roman"/>
          <w:color w:val="000000"/>
          <w:sz w:val="24"/>
          <w:szCs w:val="24"/>
        </w:rPr>
        <w:t>.</w:t>
      </w:r>
      <w:r w:rsidR="003D2053" w:rsidRPr="003D2053">
        <w:rPr>
          <w:rStyle w:val="txtarial8ptgray1"/>
          <w:rFonts w:ascii="Times New Roman" w:hAnsi="Times New Roman" w:cs="Times New Roman"/>
          <w:color w:val="000000"/>
          <w:sz w:val="24"/>
          <w:szCs w:val="24"/>
        </w:rPr>
        <w:t xml:space="preserve"> </w:t>
      </w:r>
      <w:r w:rsidR="003D2053" w:rsidRPr="00C02536">
        <w:rPr>
          <w:rStyle w:val="txtarial8ptgray1"/>
          <w:rFonts w:ascii="Times New Roman" w:hAnsi="Times New Roman" w:cs="Times New Roman"/>
          <w:color w:val="000000"/>
          <w:sz w:val="24"/>
          <w:szCs w:val="24"/>
        </w:rPr>
        <w:t>1978.</w:t>
      </w:r>
    </w:p>
    <w:p w14:paraId="7845DD67" w14:textId="77777777" w:rsidR="008D66F7" w:rsidRPr="00C02536" w:rsidRDefault="008D66F7" w:rsidP="00C02536">
      <w:pPr>
        <w:spacing w:line="360" w:lineRule="auto"/>
        <w:jc w:val="both"/>
        <w:rPr>
          <w:rStyle w:val="txtarial8ptgray1"/>
          <w:rFonts w:ascii="Times New Roman" w:hAnsi="Times New Roman" w:cs="Times New Roman"/>
          <w:color w:val="000000"/>
          <w:sz w:val="24"/>
          <w:szCs w:val="24"/>
        </w:rPr>
      </w:pPr>
      <w:r w:rsidRPr="00C02536">
        <w:rPr>
          <w:rStyle w:val="txtarial8ptgray1"/>
          <w:rFonts w:ascii="Times New Roman" w:hAnsi="Times New Roman" w:cs="Times New Roman"/>
          <w:color w:val="000000"/>
          <w:sz w:val="24"/>
          <w:szCs w:val="24"/>
        </w:rPr>
        <w:t xml:space="preserve">MERLEAU-PONTY, M. </w:t>
      </w:r>
      <w:r w:rsidRPr="003A0CF5">
        <w:rPr>
          <w:rStyle w:val="txtarial8ptgray1"/>
          <w:rFonts w:ascii="Times New Roman" w:hAnsi="Times New Roman" w:cs="Times New Roman"/>
          <w:b/>
          <w:color w:val="000000"/>
          <w:sz w:val="24"/>
          <w:szCs w:val="24"/>
        </w:rPr>
        <w:t>De Mauss a Claude Lévi-Strauss</w:t>
      </w:r>
      <w:r w:rsidRPr="00C02536">
        <w:rPr>
          <w:rStyle w:val="txtarial8ptgray1"/>
          <w:rFonts w:ascii="Times New Roman" w:hAnsi="Times New Roman" w:cs="Times New Roman"/>
          <w:i/>
          <w:color w:val="000000"/>
          <w:sz w:val="24"/>
          <w:szCs w:val="24"/>
        </w:rPr>
        <w:t>,</w:t>
      </w:r>
      <w:r w:rsidRPr="00C02536">
        <w:rPr>
          <w:rStyle w:val="txtarial8ptgray1"/>
          <w:rFonts w:ascii="Times New Roman" w:hAnsi="Times New Roman" w:cs="Times New Roman"/>
          <w:color w:val="000000"/>
          <w:sz w:val="24"/>
          <w:szCs w:val="24"/>
        </w:rPr>
        <w:t xml:space="preserve"> São Paulo: Ed. Abril, Coleção Os Pensadores.</w:t>
      </w:r>
      <w:r w:rsidR="003D2053" w:rsidRPr="003D2053">
        <w:rPr>
          <w:rStyle w:val="txtarial8ptgray1"/>
          <w:rFonts w:ascii="Times New Roman" w:hAnsi="Times New Roman" w:cs="Times New Roman"/>
          <w:color w:val="000000"/>
          <w:sz w:val="24"/>
          <w:szCs w:val="24"/>
        </w:rPr>
        <w:t xml:space="preserve"> </w:t>
      </w:r>
      <w:r w:rsidR="003D2053" w:rsidRPr="00C02536">
        <w:rPr>
          <w:rStyle w:val="txtarial8ptgray1"/>
          <w:rFonts w:ascii="Times New Roman" w:hAnsi="Times New Roman" w:cs="Times New Roman"/>
          <w:color w:val="000000"/>
          <w:sz w:val="24"/>
          <w:szCs w:val="24"/>
        </w:rPr>
        <w:t>1980.</w:t>
      </w:r>
    </w:p>
    <w:p w14:paraId="2B4BA73D" w14:textId="77777777" w:rsidR="008D66F7" w:rsidRPr="00C02536" w:rsidRDefault="008D66F7" w:rsidP="00C02536">
      <w:pPr>
        <w:spacing w:line="360" w:lineRule="auto"/>
        <w:jc w:val="both"/>
        <w:rPr>
          <w:rStyle w:val="txtarial8ptgray1"/>
          <w:rFonts w:ascii="Times New Roman" w:hAnsi="Times New Roman" w:cs="Times New Roman"/>
          <w:color w:val="000000"/>
          <w:sz w:val="24"/>
          <w:szCs w:val="24"/>
        </w:rPr>
      </w:pPr>
      <w:r w:rsidRPr="00C02536">
        <w:rPr>
          <w:rStyle w:val="txtarial8ptgray1"/>
          <w:rFonts w:ascii="Times New Roman" w:hAnsi="Times New Roman" w:cs="Times New Roman"/>
          <w:color w:val="000000"/>
          <w:sz w:val="24"/>
          <w:szCs w:val="24"/>
        </w:rPr>
        <w:t xml:space="preserve">SAUSSURE, F. </w:t>
      </w:r>
      <w:r w:rsidRPr="003A0CF5">
        <w:rPr>
          <w:rStyle w:val="txtarial8ptgray1"/>
          <w:rFonts w:ascii="Times New Roman" w:hAnsi="Times New Roman" w:cs="Times New Roman"/>
          <w:b/>
          <w:color w:val="000000"/>
          <w:sz w:val="24"/>
          <w:szCs w:val="24"/>
        </w:rPr>
        <w:t>Curso de lingüística geral</w:t>
      </w:r>
      <w:r w:rsidRPr="00C02536">
        <w:rPr>
          <w:rStyle w:val="txtarial8ptgray1"/>
          <w:rFonts w:ascii="Times New Roman" w:hAnsi="Times New Roman" w:cs="Times New Roman"/>
          <w:color w:val="000000"/>
          <w:sz w:val="24"/>
          <w:szCs w:val="24"/>
        </w:rPr>
        <w:t>. São Paulo: Cultrix (Cap. 1 “Visão geral da história da lingüística” e Cap. 2 “O valor lingüístico”)</w:t>
      </w:r>
      <w:r w:rsidR="003D2053">
        <w:rPr>
          <w:rStyle w:val="txtarial8ptgray1"/>
          <w:rFonts w:ascii="Times New Roman" w:hAnsi="Times New Roman" w:cs="Times New Roman"/>
          <w:color w:val="000000"/>
          <w:sz w:val="24"/>
          <w:szCs w:val="24"/>
        </w:rPr>
        <w:t xml:space="preserve">. </w:t>
      </w:r>
      <w:r w:rsidR="003D2053" w:rsidRPr="00C02536">
        <w:rPr>
          <w:rStyle w:val="txtarial8ptgray1"/>
          <w:rFonts w:ascii="Times New Roman" w:hAnsi="Times New Roman" w:cs="Times New Roman"/>
          <w:color w:val="000000"/>
          <w:sz w:val="24"/>
          <w:szCs w:val="24"/>
        </w:rPr>
        <w:t>1999.</w:t>
      </w:r>
    </w:p>
    <w:p w14:paraId="105B9B84" w14:textId="77777777" w:rsidR="008D66F7" w:rsidRPr="00C02536" w:rsidRDefault="008D66F7" w:rsidP="00C02536">
      <w:pPr>
        <w:autoSpaceDE w:val="0"/>
        <w:autoSpaceDN w:val="0"/>
        <w:adjustRightInd w:val="0"/>
        <w:spacing w:line="360" w:lineRule="auto"/>
        <w:jc w:val="both"/>
        <w:rPr>
          <w:i/>
        </w:rPr>
      </w:pPr>
      <w:r w:rsidRPr="00C02536">
        <w:t xml:space="preserve">TURNER, V. </w:t>
      </w:r>
      <w:r w:rsidRPr="003A0CF5">
        <w:rPr>
          <w:rStyle w:val="Emphasis"/>
          <w:b/>
          <w:i w:val="0"/>
        </w:rPr>
        <w:t>O processo social</w:t>
      </w:r>
      <w:r w:rsidRPr="00C02536">
        <w:rPr>
          <w:rStyle w:val="Emphasis"/>
        </w:rPr>
        <w:t xml:space="preserve"> – </w:t>
      </w:r>
      <w:r w:rsidRPr="003A0CF5">
        <w:rPr>
          <w:rStyle w:val="Emphasis"/>
          <w:i w:val="0"/>
        </w:rPr>
        <w:t>estrutura e antiestrutura</w:t>
      </w:r>
      <w:r w:rsidRPr="00C02536">
        <w:rPr>
          <w:i/>
        </w:rPr>
        <w:t xml:space="preserve">. </w:t>
      </w:r>
      <w:r w:rsidRPr="00C02536">
        <w:t>Petrópolis, Vozes.</w:t>
      </w:r>
      <w:r w:rsidR="003D2053" w:rsidRPr="003D2053">
        <w:t xml:space="preserve"> </w:t>
      </w:r>
      <w:r w:rsidR="003D2053" w:rsidRPr="00C02536">
        <w:t>1874.</w:t>
      </w:r>
    </w:p>
    <w:p w14:paraId="2569CDF4" w14:textId="77777777" w:rsidR="007C170B" w:rsidRPr="00C02536" w:rsidRDefault="007C170B" w:rsidP="00C02536">
      <w:pPr>
        <w:spacing w:line="360" w:lineRule="auto"/>
        <w:jc w:val="both"/>
      </w:pPr>
    </w:p>
    <w:p w14:paraId="670EC98D" w14:textId="77777777" w:rsidR="007C170B" w:rsidRPr="00C02536" w:rsidRDefault="003A0CF5" w:rsidP="00C02536">
      <w:pPr>
        <w:widowControl w:val="0"/>
        <w:shd w:val="clear" w:color="auto" w:fill="FFFFFF"/>
        <w:spacing w:line="360" w:lineRule="auto"/>
        <w:jc w:val="both"/>
        <w:rPr>
          <w:b/>
          <w:color w:val="000000"/>
        </w:rPr>
      </w:pPr>
      <w:r>
        <w:rPr>
          <w:b/>
          <w:color w:val="000000"/>
        </w:rPr>
        <w:t xml:space="preserve">Disciplina: FILOSOFIA II </w:t>
      </w:r>
      <w:r w:rsidR="007C170B" w:rsidRPr="00C02536">
        <w:rPr>
          <w:b/>
          <w:color w:val="000000"/>
        </w:rPr>
        <w:t>- 02/68</w:t>
      </w:r>
    </w:p>
    <w:p w14:paraId="3D57241A" w14:textId="77777777" w:rsidR="007F5716" w:rsidRPr="00520BE0" w:rsidRDefault="007F5716" w:rsidP="007F5716">
      <w:pPr>
        <w:pStyle w:val="Heading1"/>
        <w:keepNext w:val="0"/>
        <w:widowControl w:val="0"/>
        <w:spacing w:line="360" w:lineRule="auto"/>
        <w:ind w:right="-259"/>
        <w:jc w:val="both"/>
        <w:rPr>
          <w:b w:val="0"/>
          <w:color w:val="000000"/>
          <w:sz w:val="24"/>
          <w:szCs w:val="24"/>
        </w:rPr>
      </w:pPr>
      <w:bookmarkStart w:id="33" w:name="_Toc310517548"/>
      <w:r>
        <w:rPr>
          <w:color w:val="000000"/>
          <w:sz w:val="23"/>
        </w:rPr>
        <w:t>Ementa</w:t>
      </w:r>
      <w:r w:rsidRPr="00520BE0">
        <w:rPr>
          <w:b w:val="0"/>
          <w:color w:val="000000"/>
          <w:sz w:val="24"/>
          <w:szCs w:val="24"/>
        </w:rPr>
        <w:t>:</w:t>
      </w:r>
      <w:r w:rsidRPr="00520BE0">
        <w:rPr>
          <w:b w:val="0"/>
          <w:sz w:val="24"/>
          <w:szCs w:val="24"/>
        </w:rPr>
        <w:t xml:space="preserve"> A disciplina desenvolve um estudo das principais estruturas teórico-filosóficas que demarcaram a formação </w:t>
      </w:r>
      <w:r>
        <w:rPr>
          <w:b w:val="0"/>
          <w:sz w:val="24"/>
          <w:szCs w:val="24"/>
        </w:rPr>
        <w:t>do pensamento moderno. Aborda</w:t>
      </w:r>
      <w:r w:rsidRPr="00520BE0">
        <w:rPr>
          <w:b w:val="0"/>
          <w:sz w:val="24"/>
          <w:szCs w:val="24"/>
        </w:rPr>
        <w:t xml:space="preserve"> o surgimento da idéia de </w:t>
      </w:r>
      <w:r w:rsidRPr="00520BE0">
        <w:rPr>
          <w:b w:val="0"/>
          <w:i/>
          <w:sz w:val="24"/>
          <w:szCs w:val="24"/>
        </w:rPr>
        <w:t>sujeito,</w:t>
      </w:r>
      <w:r w:rsidRPr="00520BE0">
        <w:rPr>
          <w:b w:val="0"/>
          <w:sz w:val="24"/>
          <w:szCs w:val="24"/>
        </w:rPr>
        <w:t xml:space="preserve"> com a</w:t>
      </w:r>
      <w:r>
        <w:rPr>
          <w:b w:val="0"/>
          <w:sz w:val="24"/>
          <w:szCs w:val="24"/>
        </w:rPr>
        <w:t xml:space="preserve"> qual o discurso da ciência está</w:t>
      </w:r>
      <w:r w:rsidRPr="00520BE0">
        <w:rPr>
          <w:b w:val="0"/>
          <w:sz w:val="24"/>
          <w:szCs w:val="24"/>
        </w:rPr>
        <w:t xml:space="preserve"> intimamente vinculado, mostrando, portanto que a ciência moderna não pode ser pensada sem a noção de subjetividade.</w:t>
      </w:r>
      <w:r>
        <w:rPr>
          <w:b w:val="0"/>
          <w:sz w:val="24"/>
          <w:szCs w:val="24"/>
        </w:rPr>
        <w:t xml:space="preserve"> </w:t>
      </w:r>
      <w:r w:rsidRPr="00520BE0">
        <w:rPr>
          <w:b w:val="0"/>
          <w:sz w:val="24"/>
          <w:szCs w:val="24"/>
        </w:rPr>
        <w:t xml:space="preserve">A formação da racionalidade filosófica; Racionalismo e empirismo; Principais correntes filosóficas contemporâneas </w:t>
      </w:r>
      <w:r>
        <w:rPr>
          <w:b w:val="0"/>
          <w:sz w:val="24"/>
          <w:szCs w:val="24"/>
        </w:rPr>
        <w:t>e sua relação com as ciências sociais.</w:t>
      </w:r>
      <w:bookmarkEnd w:id="33"/>
    </w:p>
    <w:p w14:paraId="5310D947" w14:textId="77777777" w:rsidR="007F5716" w:rsidRDefault="007F5716" w:rsidP="007F5716">
      <w:pPr>
        <w:widowControl w:val="0"/>
        <w:ind w:right="-261"/>
        <w:jc w:val="both"/>
        <w:rPr>
          <w:b/>
          <w:color w:val="000000"/>
          <w:sz w:val="23"/>
        </w:rPr>
      </w:pPr>
    </w:p>
    <w:p w14:paraId="486C5ED8" w14:textId="77777777" w:rsidR="007F5716" w:rsidRPr="003630F5" w:rsidRDefault="007F5716" w:rsidP="007F5716">
      <w:pPr>
        <w:widowControl w:val="0"/>
        <w:ind w:right="-261"/>
        <w:jc w:val="both"/>
        <w:rPr>
          <w:b/>
          <w:sz w:val="23"/>
        </w:rPr>
      </w:pPr>
      <w:r w:rsidRPr="003630F5">
        <w:rPr>
          <w:b/>
          <w:sz w:val="23"/>
        </w:rPr>
        <w:t>Objetivos:</w:t>
      </w:r>
    </w:p>
    <w:p w14:paraId="007F6D73" w14:textId="77777777" w:rsidR="005A7750" w:rsidRPr="003630F5" w:rsidRDefault="005A7750" w:rsidP="005A7750">
      <w:pPr>
        <w:widowControl w:val="0"/>
        <w:spacing w:line="360" w:lineRule="auto"/>
        <w:ind w:right="-259"/>
        <w:jc w:val="both"/>
      </w:pPr>
      <w:r w:rsidRPr="003630F5">
        <w:t>- Relacionar as diversas correntes filosóficas da modernidade e contemporaneidade com suas repercussões no mundo do trabalho, bem como suas i</w:t>
      </w:r>
      <w:r w:rsidR="005B04B5" w:rsidRPr="003630F5">
        <w:t>nfluências nas Ciências Sociais;</w:t>
      </w:r>
    </w:p>
    <w:p w14:paraId="33967440" w14:textId="77777777" w:rsidR="005A7750" w:rsidRPr="003630F5" w:rsidRDefault="005A7750" w:rsidP="005A7750">
      <w:pPr>
        <w:pStyle w:val="BodyText2"/>
        <w:spacing w:line="360" w:lineRule="auto"/>
        <w:ind w:right="-259"/>
        <w:rPr>
          <w:color w:val="auto"/>
          <w:sz w:val="24"/>
        </w:rPr>
      </w:pPr>
      <w:r w:rsidRPr="003630F5">
        <w:rPr>
          <w:color w:val="auto"/>
          <w:sz w:val="24"/>
        </w:rPr>
        <w:t>- Compreender a ori</w:t>
      </w:r>
      <w:r w:rsidR="005B04B5" w:rsidRPr="003630F5">
        <w:rPr>
          <w:color w:val="auto"/>
          <w:sz w:val="24"/>
        </w:rPr>
        <w:t>gem do pensamento moderno;</w:t>
      </w:r>
    </w:p>
    <w:p w14:paraId="2DF679D1" w14:textId="77777777" w:rsidR="005A7750" w:rsidRDefault="005A7750" w:rsidP="005A7750">
      <w:pPr>
        <w:pStyle w:val="BodyText2"/>
        <w:spacing w:line="360" w:lineRule="auto"/>
        <w:ind w:right="-259"/>
        <w:rPr>
          <w:sz w:val="24"/>
        </w:rPr>
      </w:pPr>
      <w:r w:rsidRPr="003630F5">
        <w:rPr>
          <w:color w:val="auto"/>
          <w:sz w:val="24"/>
        </w:rPr>
        <w:t>- Tematizar a especificidade do conhecimento científico como forma particular de saber, como relação de poder e de</w:t>
      </w:r>
      <w:r w:rsidR="005B04B5">
        <w:rPr>
          <w:sz w:val="24"/>
        </w:rPr>
        <w:t xml:space="preserve"> controle ideológico na cultura;</w:t>
      </w:r>
    </w:p>
    <w:p w14:paraId="63AC1F9A" w14:textId="77777777" w:rsidR="005A7750" w:rsidRPr="00D74D16" w:rsidRDefault="005A7750" w:rsidP="005A7750">
      <w:pPr>
        <w:pStyle w:val="BodyText2"/>
        <w:spacing w:line="360" w:lineRule="auto"/>
        <w:ind w:right="-259"/>
        <w:rPr>
          <w:b/>
          <w:bCs/>
          <w:sz w:val="24"/>
        </w:rPr>
      </w:pPr>
      <w:r>
        <w:rPr>
          <w:sz w:val="24"/>
        </w:rPr>
        <w:t>-</w:t>
      </w:r>
      <w:r w:rsidRPr="00D74D16">
        <w:rPr>
          <w:sz w:val="24"/>
        </w:rPr>
        <w:t xml:space="preserve"> Abordar suas formas de articulação nos processos da técnica, as conseqüências da razão instrumental em seus aspectos sociais. </w:t>
      </w:r>
    </w:p>
    <w:p w14:paraId="5D4542E1" w14:textId="77777777" w:rsidR="007F5716" w:rsidRDefault="007F5716" w:rsidP="007F5716">
      <w:pPr>
        <w:pStyle w:val="CorpodeTexto-titulo"/>
        <w:ind w:right="-261"/>
        <w:jc w:val="both"/>
        <w:rPr>
          <w:color w:val="000000"/>
          <w:sz w:val="23"/>
        </w:rPr>
      </w:pPr>
      <w:r>
        <w:rPr>
          <w:color w:val="000000"/>
          <w:sz w:val="23"/>
        </w:rPr>
        <w:t>Bibliografia</w:t>
      </w:r>
      <w:r w:rsidR="00BF2695">
        <w:rPr>
          <w:color w:val="000000"/>
          <w:sz w:val="23"/>
        </w:rPr>
        <w:t xml:space="preserve"> básica</w:t>
      </w:r>
      <w:r>
        <w:rPr>
          <w:color w:val="000000"/>
          <w:sz w:val="23"/>
        </w:rPr>
        <w:t>:</w:t>
      </w:r>
    </w:p>
    <w:p w14:paraId="4523917F" w14:textId="77777777" w:rsidR="007F5716" w:rsidRDefault="007F5716" w:rsidP="007F5716">
      <w:pPr>
        <w:jc w:val="both"/>
      </w:pPr>
      <w:r>
        <w:t xml:space="preserve">CAPRA,F. </w:t>
      </w:r>
      <w:r w:rsidRPr="00F23B2C">
        <w:rPr>
          <w:b/>
        </w:rPr>
        <w:t>O ponto de mutação: a ciência, a sociedade e a cultura emergente</w:t>
      </w:r>
      <w:r>
        <w:t>. São Paulo: Cultrix, 2001.</w:t>
      </w:r>
    </w:p>
    <w:p w14:paraId="0091943A" w14:textId="77777777" w:rsidR="007F5716" w:rsidRPr="007F5716" w:rsidRDefault="007F5716" w:rsidP="007F5716">
      <w:pPr>
        <w:jc w:val="both"/>
      </w:pPr>
      <w:r w:rsidRPr="00B50A9C">
        <w:t xml:space="preserve">MARCONDES, Danilo. </w:t>
      </w:r>
      <w:r w:rsidRPr="00B50A9C">
        <w:rPr>
          <w:b/>
        </w:rPr>
        <w:t>Iniciação á história da filosofia</w:t>
      </w:r>
      <w:r w:rsidRPr="00B50A9C">
        <w:t xml:space="preserve">: </w:t>
      </w:r>
      <w:r w:rsidRPr="00F23B2C">
        <w:rPr>
          <w:b/>
        </w:rPr>
        <w:t>dos pré-socráticos a Wittgenstein</w:t>
      </w:r>
      <w:r w:rsidRPr="00B50A9C">
        <w:t>. 2. ed</w:t>
      </w:r>
      <w:r w:rsidRPr="007F5716">
        <w:t>. Rio de Janeiro: Jorge Zahar Editora, 1998.</w:t>
      </w:r>
    </w:p>
    <w:p w14:paraId="6BF01570" w14:textId="77777777" w:rsidR="007F5716" w:rsidRPr="007F5716" w:rsidRDefault="007F5716" w:rsidP="007F5716">
      <w:pPr>
        <w:pStyle w:val="BodyText"/>
        <w:jc w:val="both"/>
        <w:rPr>
          <w:sz w:val="24"/>
          <w:szCs w:val="24"/>
        </w:rPr>
      </w:pPr>
      <w:r w:rsidRPr="007F5716">
        <w:rPr>
          <w:sz w:val="24"/>
          <w:szCs w:val="24"/>
        </w:rPr>
        <w:t xml:space="preserve">REALE, Giovanni. ANTISERI, Dário. </w:t>
      </w:r>
      <w:r w:rsidRPr="007F5716">
        <w:rPr>
          <w:b/>
          <w:sz w:val="24"/>
          <w:szCs w:val="24"/>
        </w:rPr>
        <w:t>História da Filosofia: do humanismo a Kant</w:t>
      </w:r>
      <w:r w:rsidRPr="007F5716">
        <w:rPr>
          <w:sz w:val="24"/>
          <w:szCs w:val="24"/>
        </w:rPr>
        <w:t>. São Paulo: Paulinas, 1990.</w:t>
      </w:r>
    </w:p>
    <w:p w14:paraId="74735582" w14:textId="77777777" w:rsidR="007F5716" w:rsidRPr="007F5716" w:rsidRDefault="007F5716" w:rsidP="007F5716">
      <w:pPr>
        <w:pStyle w:val="BodyText"/>
        <w:jc w:val="both"/>
        <w:rPr>
          <w:sz w:val="24"/>
          <w:szCs w:val="24"/>
        </w:rPr>
      </w:pPr>
      <w:r w:rsidRPr="007F5716">
        <w:rPr>
          <w:sz w:val="24"/>
          <w:szCs w:val="24"/>
        </w:rPr>
        <w:t xml:space="preserve">REALE, Giovanni. ANTISERI, Dário. </w:t>
      </w:r>
      <w:r w:rsidRPr="007F5716">
        <w:rPr>
          <w:b/>
          <w:sz w:val="24"/>
          <w:szCs w:val="24"/>
        </w:rPr>
        <w:t>História da Filosofia: do romantismo até os nossos dias</w:t>
      </w:r>
      <w:r w:rsidRPr="007F5716">
        <w:rPr>
          <w:sz w:val="24"/>
          <w:szCs w:val="24"/>
        </w:rPr>
        <w:t>. São Paulo: Paulinas, 1991.</w:t>
      </w:r>
    </w:p>
    <w:p w14:paraId="07A4504B" w14:textId="77777777" w:rsidR="007F5716" w:rsidRDefault="007F5716" w:rsidP="007F5716">
      <w:pPr>
        <w:jc w:val="both"/>
      </w:pPr>
      <w:r>
        <w:t xml:space="preserve">ROUANET, Sérgio Paulo. </w:t>
      </w:r>
      <w:r w:rsidRPr="00F23B2C">
        <w:rPr>
          <w:b/>
        </w:rPr>
        <w:t>As razões do iluminismo</w:t>
      </w:r>
      <w:r>
        <w:t>. São Paulo: Companhia das Letras, 1987.</w:t>
      </w:r>
    </w:p>
    <w:p w14:paraId="45A90EA9" w14:textId="77777777" w:rsidR="007F5716" w:rsidRDefault="007F5716" w:rsidP="007F5716">
      <w:pPr>
        <w:jc w:val="both"/>
        <w:rPr>
          <w:b/>
        </w:rPr>
      </w:pPr>
      <w:r w:rsidRPr="00F23B2C">
        <w:rPr>
          <w:b/>
        </w:rPr>
        <w:t>Bibliografia Complementar:</w:t>
      </w:r>
    </w:p>
    <w:p w14:paraId="01A432D4" w14:textId="77777777" w:rsidR="007F5716" w:rsidRPr="00E152F2" w:rsidRDefault="007F5716" w:rsidP="007F5716">
      <w:pPr>
        <w:ind w:right="-261"/>
        <w:jc w:val="both"/>
        <w:rPr>
          <w:color w:val="000000"/>
        </w:rPr>
      </w:pPr>
      <w:r w:rsidRPr="00E152F2">
        <w:rPr>
          <w:color w:val="000000"/>
        </w:rPr>
        <w:t xml:space="preserve">ANTUNES, R. e REGO, W. L. (Org.). </w:t>
      </w:r>
      <w:r w:rsidRPr="00E152F2">
        <w:rPr>
          <w:b/>
          <w:color w:val="000000"/>
        </w:rPr>
        <w:t>Lukács: um Galileu no século XX.</w:t>
      </w:r>
      <w:r w:rsidRPr="00E152F2">
        <w:rPr>
          <w:color w:val="000000"/>
        </w:rPr>
        <w:t xml:space="preserve"> São Paulo: Boitempo, 1996.</w:t>
      </w:r>
    </w:p>
    <w:p w14:paraId="133EA2CB" w14:textId="77777777" w:rsidR="007F5716" w:rsidRPr="00E152F2" w:rsidRDefault="007F5716" w:rsidP="007F5716">
      <w:pPr>
        <w:ind w:right="-261"/>
        <w:jc w:val="both"/>
        <w:rPr>
          <w:color w:val="000000"/>
        </w:rPr>
      </w:pPr>
      <w:r w:rsidRPr="00E152F2">
        <w:rPr>
          <w:color w:val="000000"/>
        </w:rPr>
        <w:t xml:space="preserve">GARRDES, J. </w:t>
      </w:r>
      <w:r w:rsidRPr="00E152F2">
        <w:rPr>
          <w:b/>
          <w:color w:val="000000"/>
        </w:rPr>
        <w:t>O Mundo de Sofia</w:t>
      </w:r>
      <w:r w:rsidRPr="00E152F2">
        <w:rPr>
          <w:b/>
          <w:i/>
          <w:color w:val="000000"/>
        </w:rPr>
        <w:t>.</w:t>
      </w:r>
      <w:r w:rsidRPr="00E152F2">
        <w:rPr>
          <w:color w:val="000000"/>
        </w:rPr>
        <w:t xml:space="preserve"> São Paulo: Companhia das Letras, 1999. </w:t>
      </w:r>
    </w:p>
    <w:p w14:paraId="64F80CED" w14:textId="77777777" w:rsidR="007F5716" w:rsidRPr="00E152F2" w:rsidRDefault="007F5716" w:rsidP="007F5716">
      <w:pPr>
        <w:pStyle w:val="BodyText2"/>
        <w:rPr>
          <w:sz w:val="24"/>
        </w:rPr>
      </w:pPr>
      <w:r w:rsidRPr="00E152F2">
        <w:rPr>
          <w:sz w:val="24"/>
        </w:rPr>
        <w:t xml:space="preserve">GOLDMANN, L. </w:t>
      </w:r>
      <w:r w:rsidRPr="00E152F2">
        <w:rPr>
          <w:b/>
          <w:sz w:val="24"/>
        </w:rPr>
        <w:t>Ciências Humanas e Filosofia.</w:t>
      </w:r>
      <w:r w:rsidRPr="00E152F2">
        <w:rPr>
          <w:sz w:val="24"/>
        </w:rPr>
        <w:t xml:space="preserve"> São Paulo: DIFEL, 1972. </w:t>
      </w:r>
    </w:p>
    <w:p w14:paraId="1B14DADF" w14:textId="77777777" w:rsidR="007F5716" w:rsidRPr="00E152F2" w:rsidRDefault="007F5716" w:rsidP="007F5716">
      <w:pPr>
        <w:ind w:right="-261"/>
        <w:jc w:val="both"/>
        <w:rPr>
          <w:color w:val="000000"/>
        </w:rPr>
      </w:pPr>
      <w:r w:rsidRPr="00E152F2">
        <w:t xml:space="preserve">HORKHEIMER, Max. ADORNO, Theodor W. Dialética do esclarecimento. Rio de Janeiro: Jorge </w:t>
      </w:r>
    </w:p>
    <w:p w14:paraId="0A1D5510" w14:textId="77777777" w:rsidR="007F5716" w:rsidRPr="00E152F2" w:rsidRDefault="007F5716" w:rsidP="007F5716">
      <w:pPr>
        <w:pStyle w:val="BodyText2"/>
        <w:rPr>
          <w:sz w:val="24"/>
        </w:rPr>
      </w:pPr>
      <w:r w:rsidRPr="00E152F2">
        <w:rPr>
          <w:sz w:val="24"/>
        </w:rPr>
        <w:t>Zahar Editora, 1985.</w:t>
      </w:r>
    </w:p>
    <w:p w14:paraId="2254F532" w14:textId="77777777" w:rsidR="007F5716" w:rsidRDefault="007F5716" w:rsidP="007F5716">
      <w:pPr>
        <w:jc w:val="both"/>
        <w:rPr>
          <w:color w:val="000000"/>
        </w:rPr>
      </w:pPr>
      <w:r w:rsidRPr="00E152F2">
        <w:rPr>
          <w:color w:val="000000"/>
        </w:rPr>
        <w:t xml:space="preserve">JAPIASSU, H. </w:t>
      </w:r>
      <w:r w:rsidRPr="00E152F2">
        <w:rPr>
          <w:b/>
          <w:color w:val="000000"/>
        </w:rPr>
        <w:t>Um desafio à filosofia: pensar-se nos dias de hoje.</w:t>
      </w:r>
      <w:r w:rsidRPr="00E152F2">
        <w:rPr>
          <w:color w:val="000000"/>
        </w:rPr>
        <w:t xml:space="preserve"> São Paulo: Letras &amp; letras, 1997.</w:t>
      </w:r>
    </w:p>
    <w:p w14:paraId="304F435A" w14:textId="77777777" w:rsidR="007F5716" w:rsidRPr="00E152F2" w:rsidRDefault="007F5716" w:rsidP="007F5716">
      <w:pPr>
        <w:jc w:val="both"/>
        <w:rPr>
          <w:color w:val="000000"/>
        </w:rPr>
      </w:pPr>
      <w:r w:rsidRPr="00E152F2">
        <w:t>MARX, K</w:t>
      </w:r>
      <w:r w:rsidRPr="00E152F2">
        <w:rPr>
          <w:color w:val="000000"/>
        </w:rPr>
        <w:t xml:space="preserve">. </w:t>
      </w:r>
      <w:r w:rsidRPr="00E152F2">
        <w:rPr>
          <w:b/>
          <w:color w:val="000000"/>
        </w:rPr>
        <w:t>Manuscritos econômico-filosóficos.</w:t>
      </w:r>
      <w:r w:rsidRPr="00E152F2">
        <w:rPr>
          <w:color w:val="000000"/>
        </w:rPr>
        <w:t xml:space="preserve"> Portugal, Lisboa: Edições 70, 1993.</w:t>
      </w:r>
    </w:p>
    <w:p w14:paraId="6BD79268" w14:textId="77777777" w:rsidR="007F5716" w:rsidRPr="00E152F2" w:rsidRDefault="007F5716" w:rsidP="007F5716">
      <w:pPr>
        <w:ind w:right="-261"/>
        <w:jc w:val="both"/>
        <w:rPr>
          <w:color w:val="000000"/>
        </w:rPr>
      </w:pPr>
      <w:r w:rsidRPr="00E152F2">
        <w:rPr>
          <w:color w:val="000000"/>
        </w:rPr>
        <w:t xml:space="preserve">MARX, K.; ENGELS, F. </w:t>
      </w:r>
      <w:r w:rsidRPr="00E152F2">
        <w:rPr>
          <w:b/>
          <w:color w:val="000000"/>
        </w:rPr>
        <w:t>A ideologia alemã.</w:t>
      </w:r>
      <w:r w:rsidRPr="00E152F2">
        <w:rPr>
          <w:color w:val="000000"/>
        </w:rPr>
        <w:t xml:space="preserve"> São Paulo: Ed. Ciências Humanas, 1982.</w:t>
      </w:r>
    </w:p>
    <w:p w14:paraId="4818A142" w14:textId="77777777" w:rsidR="007F5716" w:rsidRPr="00E152F2" w:rsidRDefault="007F5716" w:rsidP="007F5716">
      <w:pPr>
        <w:ind w:right="-261"/>
        <w:jc w:val="both"/>
        <w:rPr>
          <w:color w:val="000000"/>
        </w:rPr>
      </w:pPr>
      <w:r w:rsidRPr="00E152F2">
        <w:rPr>
          <w:color w:val="000000"/>
        </w:rPr>
        <w:t xml:space="preserve">MÉSZÁROS, I. </w:t>
      </w:r>
      <w:r w:rsidRPr="00E152F2">
        <w:rPr>
          <w:b/>
          <w:color w:val="000000"/>
        </w:rPr>
        <w:t>Filosofia, Ideologia e Ciência Social: ensaios de negação e afirmação</w:t>
      </w:r>
      <w:r w:rsidRPr="00E152F2">
        <w:rPr>
          <w:b/>
          <w:i/>
          <w:color w:val="000000"/>
        </w:rPr>
        <w:t>.</w:t>
      </w:r>
      <w:r w:rsidRPr="00E152F2">
        <w:rPr>
          <w:i/>
          <w:color w:val="000000"/>
        </w:rPr>
        <w:t xml:space="preserve"> </w:t>
      </w:r>
      <w:r w:rsidRPr="00E152F2">
        <w:rPr>
          <w:color w:val="000000"/>
        </w:rPr>
        <w:t>São Paulo: Ensaio, 1993.</w:t>
      </w:r>
    </w:p>
    <w:p w14:paraId="73EF3604" w14:textId="77777777" w:rsidR="007F5716" w:rsidRPr="00E152F2" w:rsidRDefault="007F5716" w:rsidP="007F5716">
      <w:pPr>
        <w:ind w:right="-261"/>
        <w:jc w:val="both"/>
        <w:rPr>
          <w:color w:val="000000"/>
        </w:rPr>
      </w:pPr>
      <w:r w:rsidRPr="00E152F2">
        <w:rPr>
          <w:color w:val="000000"/>
        </w:rPr>
        <w:t xml:space="preserve">MERLAU-POINTY, M. </w:t>
      </w:r>
      <w:r w:rsidRPr="00E152F2">
        <w:rPr>
          <w:b/>
          <w:color w:val="000000"/>
        </w:rPr>
        <w:t>O primado da percepção e suas conseqüências filosóficas.</w:t>
      </w:r>
      <w:r w:rsidRPr="00E152F2">
        <w:rPr>
          <w:color w:val="000000"/>
        </w:rPr>
        <w:t xml:space="preserve"> São Paulo: Martins Fontes,2006.</w:t>
      </w:r>
    </w:p>
    <w:p w14:paraId="3AF83DE0" w14:textId="77777777" w:rsidR="007F5716" w:rsidRPr="00E152F2" w:rsidRDefault="007F5716" w:rsidP="007F5716">
      <w:pPr>
        <w:ind w:right="-261"/>
        <w:jc w:val="both"/>
        <w:rPr>
          <w:color w:val="000000"/>
        </w:rPr>
      </w:pPr>
      <w:r w:rsidRPr="00E152F2">
        <w:rPr>
          <w:color w:val="000000"/>
        </w:rPr>
        <w:t xml:space="preserve">OLIVEIRA, M. A. </w:t>
      </w:r>
      <w:r w:rsidRPr="00E152F2">
        <w:rPr>
          <w:b/>
          <w:color w:val="000000"/>
        </w:rPr>
        <w:t xml:space="preserve">A filosofia na crise da modernidade. </w:t>
      </w:r>
      <w:r w:rsidRPr="00E152F2">
        <w:rPr>
          <w:color w:val="000000"/>
        </w:rPr>
        <w:t>São Paulo: Loyola, 1995.</w:t>
      </w:r>
    </w:p>
    <w:p w14:paraId="606A8F1E" w14:textId="77777777" w:rsidR="005C45E4" w:rsidRPr="00C02536" w:rsidRDefault="005C45E4" w:rsidP="00C02536">
      <w:pPr>
        <w:spacing w:line="360" w:lineRule="auto"/>
        <w:jc w:val="both"/>
        <w:rPr>
          <w:color w:val="000000"/>
        </w:rPr>
      </w:pPr>
    </w:p>
    <w:p w14:paraId="73015C72" w14:textId="77777777" w:rsidR="005C45E4" w:rsidRPr="00023EB9" w:rsidRDefault="003A0CF5" w:rsidP="00C02536">
      <w:pPr>
        <w:pStyle w:val="Footer"/>
        <w:spacing w:line="360" w:lineRule="auto"/>
        <w:jc w:val="both"/>
        <w:rPr>
          <w:b/>
        </w:rPr>
      </w:pPr>
      <w:r>
        <w:rPr>
          <w:b/>
        </w:rPr>
        <w:t>Disciplina: HISTÓRIA</w:t>
      </w:r>
      <w:r w:rsidR="00BF6148">
        <w:rPr>
          <w:b/>
        </w:rPr>
        <w:t xml:space="preserve"> II</w:t>
      </w:r>
      <w:r w:rsidR="005C45E4" w:rsidRPr="00C02536">
        <w:t xml:space="preserve"> </w:t>
      </w:r>
      <w:r w:rsidR="005C45E4" w:rsidRPr="00023EB9">
        <w:rPr>
          <w:b/>
        </w:rPr>
        <w:t>–</w:t>
      </w:r>
      <w:r w:rsidRPr="00023EB9">
        <w:rPr>
          <w:b/>
        </w:rPr>
        <w:t xml:space="preserve"> </w:t>
      </w:r>
      <w:r w:rsidR="00023EB9" w:rsidRPr="00023EB9">
        <w:rPr>
          <w:b/>
        </w:rPr>
        <w:t>2/68</w:t>
      </w:r>
    </w:p>
    <w:p w14:paraId="1644667F" w14:textId="77777777" w:rsidR="005C45E4" w:rsidRPr="003630F5" w:rsidRDefault="005C45E4" w:rsidP="004A52F7">
      <w:pPr>
        <w:pStyle w:val="Footer"/>
        <w:spacing w:line="360" w:lineRule="auto"/>
        <w:jc w:val="both"/>
        <w:rPr>
          <w:rStyle w:val="txtarial8ptgray1"/>
          <w:rFonts w:ascii="Times New Roman" w:hAnsi="Times New Roman" w:cs="Times New Roman"/>
          <w:sz w:val="24"/>
          <w:szCs w:val="24"/>
        </w:rPr>
      </w:pPr>
      <w:r w:rsidRPr="00C02536">
        <w:t>Modos de produção e a produção das desigualdades: economia escravista. 1ª. República. Estado Novo, o desenvolvimentismo (JK),</w:t>
      </w:r>
      <w:r w:rsidRPr="00C02536">
        <w:rPr>
          <w:color w:val="FF0000"/>
        </w:rPr>
        <w:t xml:space="preserve"> </w:t>
      </w:r>
      <w:r w:rsidRPr="00C02536">
        <w:t xml:space="preserve">Regime Militar e o processo de redemocratização. </w:t>
      </w:r>
      <w:r w:rsidR="008811B4" w:rsidRPr="00C02536">
        <w:t xml:space="preserve">O Brasil no </w:t>
      </w:r>
      <w:r w:rsidR="008811B4" w:rsidRPr="003630F5">
        <w:t>contexto histórico da América Latina.</w:t>
      </w:r>
    </w:p>
    <w:p w14:paraId="591CCAF6" w14:textId="77777777" w:rsidR="003A0CF5" w:rsidRPr="003630F5" w:rsidRDefault="005C45E4" w:rsidP="004A52F7">
      <w:pPr>
        <w:pStyle w:val="BodyText2"/>
        <w:spacing w:line="360" w:lineRule="auto"/>
        <w:ind w:right="0"/>
        <w:rPr>
          <w:rStyle w:val="txtarial8ptgray1"/>
          <w:rFonts w:ascii="Times New Roman" w:hAnsi="Times New Roman" w:cs="Times New Roman"/>
          <w:sz w:val="24"/>
          <w:szCs w:val="24"/>
        </w:rPr>
      </w:pPr>
      <w:r w:rsidRPr="003630F5">
        <w:rPr>
          <w:rStyle w:val="txtarial8ptgray1"/>
          <w:rFonts w:ascii="Times New Roman" w:hAnsi="Times New Roman" w:cs="Times New Roman"/>
          <w:b/>
          <w:sz w:val="24"/>
          <w:szCs w:val="24"/>
        </w:rPr>
        <w:t>Objetivos:</w:t>
      </w:r>
      <w:r w:rsidR="005B4E5A" w:rsidRPr="003630F5">
        <w:rPr>
          <w:rStyle w:val="txtarial8ptgray1"/>
          <w:rFonts w:ascii="Times New Roman" w:hAnsi="Times New Roman" w:cs="Times New Roman"/>
          <w:sz w:val="24"/>
          <w:szCs w:val="24"/>
        </w:rPr>
        <w:t xml:space="preserve"> </w:t>
      </w:r>
    </w:p>
    <w:p w14:paraId="40A31B61" w14:textId="77777777" w:rsidR="00EE6125" w:rsidRPr="003630F5" w:rsidRDefault="00EE6125" w:rsidP="00EE6125">
      <w:pPr>
        <w:pStyle w:val="BodyText2"/>
        <w:spacing w:line="360" w:lineRule="auto"/>
        <w:ind w:right="0"/>
        <w:rPr>
          <w:rStyle w:val="txtarial8ptgray1"/>
          <w:rFonts w:ascii="Times New Roman" w:hAnsi="Times New Roman" w:cs="Times New Roman"/>
          <w:sz w:val="24"/>
          <w:szCs w:val="24"/>
        </w:rPr>
      </w:pPr>
      <w:r w:rsidRPr="003630F5">
        <w:rPr>
          <w:rStyle w:val="txtarial8ptgray1"/>
          <w:rFonts w:ascii="Times New Roman" w:hAnsi="Times New Roman" w:cs="Times New Roman"/>
          <w:sz w:val="24"/>
          <w:szCs w:val="24"/>
        </w:rPr>
        <w:t xml:space="preserve">- </w:t>
      </w:r>
      <w:r w:rsidRPr="003630F5">
        <w:rPr>
          <w:rStyle w:val="txtarial8ptgray1"/>
          <w:rFonts w:ascii="Times New Roman" w:hAnsi="Times New Roman" w:cs="Times New Roman"/>
          <w:sz w:val="24"/>
          <w:szCs w:val="24"/>
          <w:lang w:val="pt-BR"/>
        </w:rPr>
        <w:t>C</w:t>
      </w:r>
      <w:r w:rsidRPr="003630F5">
        <w:rPr>
          <w:rStyle w:val="txtarial8ptgray1"/>
          <w:rFonts w:ascii="Times New Roman" w:hAnsi="Times New Roman" w:cs="Times New Roman"/>
          <w:sz w:val="24"/>
          <w:szCs w:val="24"/>
        </w:rPr>
        <w:t>ompreend</w:t>
      </w:r>
      <w:r w:rsidRPr="003630F5">
        <w:rPr>
          <w:rStyle w:val="txtarial8ptgray1"/>
          <w:rFonts w:ascii="Times New Roman" w:hAnsi="Times New Roman" w:cs="Times New Roman"/>
          <w:sz w:val="24"/>
          <w:szCs w:val="24"/>
          <w:lang w:val="pt-BR"/>
        </w:rPr>
        <w:t>er</w:t>
      </w:r>
      <w:r w:rsidRPr="003630F5">
        <w:rPr>
          <w:rStyle w:val="txtarial8ptgray1"/>
          <w:rFonts w:ascii="Times New Roman" w:hAnsi="Times New Roman" w:cs="Times New Roman"/>
          <w:sz w:val="24"/>
          <w:szCs w:val="24"/>
        </w:rPr>
        <w:t xml:space="preserve"> os processos históricos presentes na formação das d</w:t>
      </w:r>
      <w:r w:rsidR="005B04B5" w:rsidRPr="003630F5">
        <w:rPr>
          <w:rStyle w:val="txtarial8ptgray1"/>
          <w:rFonts w:ascii="Times New Roman" w:hAnsi="Times New Roman" w:cs="Times New Roman"/>
          <w:sz w:val="24"/>
          <w:szCs w:val="24"/>
        </w:rPr>
        <w:t>esigualdades sociais no Brasil;</w:t>
      </w:r>
    </w:p>
    <w:p w14:paraId="4C5E342D" w14:textId="77777777" w:rsidR="00EE6125" w:rsidRPr="003630F5" w:rsidRDefault="00EE6125" w:rsidP="00EE6125">
      <w:pPr>
        <w:pStyle w:val="BodyText2"/>
        <w:spacing w:line="360" w:lineRule="auto"/>
        <w:ind w:right="0"/>
        <w:rPr>
          <w:rStyle w:val="txtarial8ptgray1"/>
          <w:rFonts w:ascii="Times New Roman" w:hAnsi="Times New Roman" w:cs="Times New Roman"/>
          <w:sz w:val="24"/>
          <w:szCs w:val="24"/>
        </w:rPr>
      </w:pPr>
      <w:r w:rsidRPr="003630F5">
        <w:rPr>
          <w:rStyle w:val="txtarial8ptgray1"/>
          <w:rFonts w:ascii="Times New Roman" w:hAnsi="Times New Roman" w:cs="Times New Roman"/>
          <w:sz w:val="24"/>
          <w:szCs w:val="24"/>
        </w:rPr>
        <w:t xml:space="preserve">- </w:t>
      </w:r>
      <w:r w:rsidRPr="003630F5">
        <w:rPr>
          <w:rStyle w:val="txtarial8ptgray1"/>
          <w:rFonts w:ascii="Times New Roman" w:hAnsi="Times New Roman" w:cs="Times New Roman"/>
          <w:sz w:val="24"/>
          <w:szCs w:val="24"/>
          <w:lang w:val="pt-BR"/>
        </w:rPr>
        <w:t xml:space="preserve">Analisar os </w:t>
      </w:r>
      <w:r w:rsidRPr="003630F5">
        <w:rPr>
          <w:rStyle w:val="txtarial8ptgray1"/>
          <w:rFonts w:ascii="Times New Roman" w:hAnsi="Times New Roman" w:cs="Times New Roman"/>
          <w:sz w:val="24"/>
          <w:szCs w:val="24"/>
        </w:rPr>
        <w:t>processos históricos, a partir de momentos emblemáticos das transformações da so</w:t>
      </w:r>
      <w:r w:rsidR="005B04B5" w:rsidRPr="003630F5">
        <w:rPr>
          <w:rStyle w:val="txtarial8ptgray1"/>
          <w:rFonts w:ascii="Times New Roman" w:hAnsi="Times New Roman" w:cs="Times New Roman"/>
          <w:sz w:val="24"/>
          <w:szCs w:val="24"/>
        </w:rPr>
        <w:t>ciedade brasileira no século XX.</w:t>
      </w:r>
    </w:p>
    <w:p w14:paraId="55047751" w14:textId="77777777" w:rsidR="005C45E4" w:rsidRPr="004A52F7" w:rsidRDefault="005C45E4" w:rsidP="00C02536">
      <w:pPr>
        <w:spacing w:line="360" w:lineRule="auto"/>
        <w:jc w:val="both"/>
        <w:rPr>
          <w:rStyle w:val="txtarial8ptgray1"/>
          <w:rFonts w:ascii="Times New Roman" w:hAnsi="Times New Roman" w:cs="Times New Roman"/>
          <w:b/>
          <w:color w:val="000000"/>
          <w:sz w:val="24"/>
          <w:szCs w:val="24"/>
        </w:rPr>
      </w:pPr>
      <w:r w:rsidRPr="004A52F7">
        <w:rPr>
          <w:rStyle w:val="txtarial8ptgray1"/>
          <w:rFonts w:ascii="Times New Roman" w:hAnsi="Times New Roman" w:cs="Times New Roman"/>
          <w:b/>
          <w:color w:val="000000"/>
          <w:sz w:val="24"/>
          <w:szCs w:val="24"/>
        </w:rPr>
        <w:t>Bibliografia básica:</w:t>
      </w:r>
    </w:p>
    <w:p w14:paraId="27623784" w14:textId="77777777" w:rsidR="008811B4" w:rsidRPr="00C02536" w:rsidRDefault="008811B4" w:rsidP="00C02536">
      <w:pPr>
        <w:pStyle w:val="BodyText2"/>
        <w:spacing w:line="360" w:lineRule="auto"/>
        <w:ind w:right="0"/>
        <w:rPr>
          <w:rStyle w:val="txtarial8ptgray1"/>
          <w:rFonts w:ascii="Times New Roman" w:hAnsi="Times New Roman" w:cs="Times New Roman"/>
          <w:sz w:val="24"/>
          <w:szCs w:val="24"/>
        </w:rPr>
      </w:pPr>
      <w:r w:rsidRPr="00C02536">
        <w:rPr>
          <w:rStyle w:val="txtarial8ptgray1"/>
          <w:rFonts w:ascii="Times New Roman" w:hAnsi="Times New Roman" w:cs="Times New Roman"/>
          <w:color w:val="000000"/>
          <w:sz w:val="24"/>
          <w:szCs w:val="24"/>
        </w:rPr>
        <w:t xml:space="preserve">BARRACLOUGH, G. </w:t>
      </w:r>
      <w:r w:rsidRPr="00C02536">
        <w:rPr>
          <w:rStyle w:val="txtarial8ptgray1"/>
          <w:rFonts w:ascii="Times New Roman" w:hAnsi="Times New Roman" w:cs="Times New Roman"/>
          <w:b/>
          <w:color w:val="000000"/>
          <w:sz w:val="24"/>
          <w:szCs w:val="24"/>
        </w:rPr>
        <w:t>Introdução à História Contemporânea.</w:t>
      </w:r>
      <w:r w:rsidRPr="00C02536">
        <w:rPr>
          <w:rStyle w:val="txtarial8ptgray1"/>
          <w:rFonts w:ascii="Times New Roman" w:hAnsi="Times New Roman" w:cs="Times New Roman"/>
          <w:color w:val="000000"/>
          <w:sz w:val="24"/>
          <w:szCs w:val="24"/>
        </w:rPr>
        <w:t xml:space="preserve"> Rio de Janeiro: Zahar, 1976.</w:t>
      </w:r>
    </w:p>
    <w:p w14:paraId="7DF89BAA" w14:textId="77777777" w:rsidR="005C45E4" w:rsidRPr="00C02536" w:rsidRDefault="005C45E4" w:rsidP="00C02536">
      <w:pPr>
        <w:spacing w:line="360" w:lineRule="auto"/>
        <w:jc w:val="both"/>
        <w:rPr>
          <w:rStyle w:val="txtarial8ptgray1"/>
          <w:rFonts w:ascii="Times New Roman" w:hAnsi="Times New Roman" w:cs="Times New Roman"/>
          <w:sz w:val="24"/>
          <w:szCs w:val="24"/>
        </w:rPr>
      </w:pPr>
      <w:r w:rsidRPr="00C02536">
        <w:rPr>
          <w:rStyle w:val="txtarial8ptgray1"/>
          <w:rFonts w:ascii="Times New Roman" w:hAnsi="Times New Roman" w:cs="Times New Roman"/>
          <w:sz w:val="24"/>
          <w:szCs w:val="24"/>
        </w:rPr>
        <w:t xml:space="preserve">CARONE, E. </w:t>
      </w:r>
      <w:r w:rsidRPr="00C02536">
        <w:rPr>
          <w:rStyle w:val="txtarial8ptgray1"/>
          <w:rFonts w:ascii="Times New Roman" w:hAnsi="Times New Roman" w:cs="Times New Roman"/>
          <w:b/>
          <w:sz w:val="24"/>
          <w:szCs w:val="24"/>
        </w:rPr>
        <w:t>A República Nova (1930-1937).</w:t>
      </w:r>
      <w:r w:rsidRPr="00C02536">
        <w:rPr>
          <w:rStyle w:val="txtarial8ptgray1"/>
          <w:rFonts w:ascii="Times New Roman" w:hAnsi="Times New Roman" w:cs="Times New Roman"/>
          <w:sz w:val="24"/>
          <w:szCs w:val="24"/>
        </w:rPr>
        <w:t xml:space="preserve"> São Paulo: Difel, 1974.</w:t>
      </w:r>
    </w:p>
    <w:p w14:paraId="4578CB5C" w14:textId="77777777" w:rsidR="005C45E4" w:rsidRPr="00C02536" w:rsidRDefault="005C45E4" w:rsidP="00C02536">
      <w:pPr>
        <w:spacing w:line="360" w:lineRule="auto"/>
        <w:jc w:val="both"/>
        <w:rPr>
          <w:rStyle w:val="txtarial8ptgray1"/>
          <w:rFonts w:ascii="Times New Roman" w:hAnsi="Times New Roman" w:cs="Times New Roman"/>
          <w:color w:val="000000"/>
          <w:sz w:val="24"/>
          <w:szCs w:val="24"/>
        </w:rPr>
      </w:pPr>
      <w:r w:rsidRPr="00C02536">
        <w:rPr>
          <w:rStyle w:val="txtarial8ptgray1"/>
          <w:rFonts w:ascii="Times New Roman" w:hAnsi="Times New Roman" w:cs="Times New Roman"/>
          <w:color w:val="000000"/>
          <w:sz w:val="24"/>
          <w:szCs w:val="24"/>
        </w:rPr>
        <w:t xml:space="preserve">LEFORT, C. </w:t>
      </w:r>
      <w:r w:rsidRPr="00C02536">
        <w:rPr>
          <w:rStyle w:val="txtarial8ptgray1"/>
          <w:rFonts w:ascii="Times New Roman" w:hAnsi="Times New Roman" w:cs="Times New Roman"/>
          <w:b/>
          <w:color w:val="000000"/>
          <w:sz w:val="24"/>
          <w:szCs w:val="24"/>
        </w:rPr>
        <w:t xml:space="preserve">A Invenção Democrática: </w:t>
      </w:r>
      <w:r w:rsidRPr="003A0CF5">
        <w:rPr>
          <w:rStyle w:val="txtarial8ptgray1"/>
          <w:rFonts w:ascii="Times New Roman" w:hAnsi="Times New Roman" w:cs="Times New Roman"/>
          <w:color w:val="000000"/>
          <w:sz w:val="24"/>
          <w:szCs w:val="24"/>
        </w:rPr>
        <w:t>os limites do Totalitarismo</w:t>
      </w:r>
      <w:r w:rsidRPr="00C02536">
        <w:rPr>
          <w:rStyle w:val="txtarial8ptgray1"/>
          <w:rFonts w:ascii="Times New Roman" w:hAnsi="Times New Roman" w:cs="Times New Roman"/>
          <w:b/>
          <w:color w:val="000000"/>
          <w:sz w:val="24"/>
          <w:szCs w:val="24"/>
        </w:rPr>
        <w:t xml:space="preserve">. </w:t>
      </w:r>
      <w:r w:rsidRPr="00C02536">
        <w:rPr>
          <w:rStyle w:val="txtarial8ptgray1"/>
          <w:rFonts w:ascii="Times New Roman" w:hAnsi="Times New Roman" w:cs="Times New Roman"/>
          <w:color w:val="000000"/>
          <w:sz w:val="24"/>
          <w:szCs w:val="24"/>
        </w:rPr>
        <w:t xml:space="preserve">São Paulo: Brasiliense, 1987. </w:t>
      </w:r>
    </w:p>
    <w:p w14:paraId="461E52FA" w14:textId="77777777" w:rsidR="005C45E4" w:rsidRPr="00C02536" w:rsidRDefault="005C45E4" w:rsidP="00C02536">
      <w:pPr>
        <w:pStyle w:val="BodyText2"/>
        <w:spacing w:line="360" w:lineRule="auto"/>
        <w:ind w:right="0"/>
        <w:rPr>
          <w:rStyle w:val="txtarial8ptgray1"/>
          <w:rFonts w:ascii="Times New Roman" w:hAnsi="Times New Roman" w:cs="Times New Roman"/>
          <w:sz w:val="24"/>
          <w:szCs w:val="24"/>
        </w:rPr>
      </w:pPr>
      <w:r w:rsidRPr="00C02536">
        <w:rPr>
          <w:rStyle w:val="txtarial8ptgray1"/>
          <w:rFonts w:ascii="Times New Roman" w:hAnsi="Times New Roman" w:cs="Times New Roman"/>
          <w:sz w:val="24"/>
          <w:szCs w:val="24"/>
        </w:rPr>
        <w:t xml:space="preserve">______. </w:t>
      </w:r>
      <w:r w:rsidRPr="00C02536">
        <w:rPr>
          <w:rStyle w:val="txtarial8ptgray1"/>
          <w:rFonts w:ascii="Times New Roman" w:hAnsi="Times New Roman" w:cs="Times New Roman"/>
          <w:b/>
          <w:sz w:val="24"/>
          <w:szCs w:val="24"/>
        </w:rPr>
        <w:t xml:space="preserve">Pensando o político: </w:t>
      </w:r>
      <w:r w:rsidRPr="003A0CF5">
        <w:rPr>
          <w:rStyle w:val="txtarial8ptgray1"/>
          <w:rFonts w:ascii="Times New Roman" w:hAnsi="Times New Roman" w:cs="Times New Roman"/>
          <w:sz w:val="24"/>
          <w:szCs w:val="24"/>
        </w:rPr>
        <w:t>Ensaios sobre democracia, revolução e liberdade</w:t>
      </w:r>
      <w:r w:rsidRPr="00C02536">
        <w:rPr>
          <w:rStyle w:val="txtarial8ptgray1"/>
          <w:rFonts w:ascii="Times New Roman" w:hAnsi="Times New Roman" w:cs="Times New Roman"/>
          <w:b/>
          <w:sz w:val="24"/>
          <w:szCs w:val="24"/>
        </w:rPr>
        <w:t>.</w:t>
      </w:r>
      <w:r w:rsidRPr="00C02536">
        <w:rPr>
          <w:rStyle w:val="txtarial8ptgray1"/>
          <w:rFonts w:ascii="Times New Roman" w:hAnsi="Times New Roman" w:cs="Times New Roman"/>
          <w:sz w:val="24"/>
          <w:szCs w:val="24"/>
        </w:rPr>
        <w:t xml:space="preserve"> Rio de Janeiro: Paz e Terra, 1991. </w:t>
      </w:r>
    </w:p>
    <w:p w14:paraId="14621066" w14:textId="77777777" w:rsidR="008811B4" w:rsidRPr="004A52F7" w:rsidRDefault="008811B4" w:rsidP="004A52F7">
      <w:pPr>
        <w:spacing w:line="360" w:lineRule="auto"/>
        <w:jc w:val="both"/>
        <w:rPr>
          <w:rStyle w:val="txtarial8ptgray1"/>
          <w:rFonts w:ascii="Times New Roman" w:hAnsi="Times New Roman" w:cs="Times New Roman"/>
          <w:color w:val="000000"/>
          <w:sz w:val="24"/>
          <w:szCs w:val="24"/>
        </w:rPr>
      </w:pPr>
      <w:r w:rsidRPr="00C02536">
        <w:rPr>
          <w:rStyle w:val="txtarial8ptgray1"/>
          <w:rFonts w:ascii="Times New Roman" w:hAnsi="Times New Roman" w:cs="Times New Roman"/>
          <w:color w:val="000000"/>
          <w:sz w:val="24"/>
          <w:szCs w:val="24"/>
        </w:rPr>
        <w:t xml:space="preserve">COLLIER, D. (org.). </w:t>
      </w:r>
      <w:r w:rsidRPr="00C02536">
        <w:rPr>
          <w:rStyle w:val="txtarial8ptgray1"/>
          <w:rFonts w:ascii="Times New Roman" w:hAnsi="Times New Roman" w:cs="Times New Roman"/>
          <w:b/>
          <w:color w:val="000000"/>
          <w:sz w:val="24"/>
          <w:szCs w:val="24"/>
        </w:rPr>
        <w:t>O Novo Autoritarismo na América Latina.</w:t>
      </w:r>
      <w:r w:rsidRPr="00C02536">
        <w:rPr>
          <w:rStyle w:val="txtarial8ptgray1"/>
          <w:rFonts w:ascii="Times New Roman" w:hAnsi="Times New Roman" w:cs="Times New Roman"/>
          <w:color w:val="000000"/>
          <w:sz w:val="24"/>
          <w:szCs w:val="24"/>
        </w:rPr>
        <w:t xml:space="preserve"> Rio de Janeiro: Paz e Terra, 1982. </w:t>
      </w:r>
    </w:p>
    <w:p w14:paraId="111BC8CA" w14:textId="77777777" w:rsidR="005B4E5A" w:rsidRPr="004A52F7" w:rsidRDefault="005B4E5A" w:rsidP="00C02536">
      <w:pPr>
        <w:pStyle w:val="BodyText2"/>
        <w:spacing w:line="360" w:lineRule="auto"/>
        <w:ind w:right="0"/>
        <w:rPr>
          <w:rStyle w:val="txtarial8ptgray1"/>
          <w:rFonts w:ascii="Times New Roman" w:hAnsi="Times New Roman" w:cs="Times New Roman"/>
          <w:b/>
          <w:sz w:val="24"/>
          <w:szCs w:val="24"/>
        </w:rPr>
      </w:pPr>
      <w:r w:rsidRPr="004A52F7">
        <w:rPr>
          <w:rStyle w:val="txtarial8ptgray1"/>
          <w:rFonts w:ascii="Times New Roman" w:hAnsi="Times New Roman" w:cs="Times New Roman"/>
          <w:b/>
          <w:sz w:val="24"/>
          <w:szCs w:val="24"/>
        </w:rPr>
        <w:t>Bibliografia complementar:</w:t>
      </w:r>
    </w:p>
    <w:p w14:paraId="71F2958B" w14:textId="77777777" w:rsidR="005C45E4" w:rsidRPr="00C02536" w:rsidRDefault="005C45E4" w:rsidP="00C02536">
      <w:pPr>
        <w:pStyle w:val="BodyText2"/>
        <w:spacing w:line="360" w:lineRule="auto"/>
        <w:ind w:right="0"/>
        <w:rPr>
          <w:rStyle w:val="txtarial8ptgray1"/>
          <w:rFonts w:ascii="Times New Roman" w:hAnsi="Times New Roman" w:cs="Times New Roman"/>
          <w:sz w:val="24"/>
          <w:szCs w:val="24"/>
        </w:rPr>
      </w:pPr>
      <w:r w:rsidRPr="00C02536">
        <w:rPr>
          <w:rStyle w:val="txtarial8ptgray1"/>
          <w:rFonts w:ascii="Times New Roman" w:hAnsi="Times New Roman" w:cs="Times New Roman"/>
          <w:sz w:val="24"/>
          <w:szCs w:val="24"/>
        </w:rPr>
        <w:t xml:space="preserve">ARENDT, H. </w:t>
      </w:r>
      <w:r w:rsidRPr="00C02536">
        <w:rPr>
          <w:rStyle w:val="txtarial8ptgray1"/>
          <w:rFonts w:ascii="Times New Roman" w:hAnsi="Times New Roman" w:cs="Times New Roman"/>
          <w:b/>
          <w:sz w:val="24"/>
          <w:szCs w:val="24"/>
        </w:rPr>
        <w:t>O Sistema Totalitário</w:t>
      </w:r>
      <w:r w:rsidRPr="00C02536">
        <w:rPr>
          <w:rStyle w:val="txtarial8ptgray1"/>
          <w:rFonts w:ascii="Times New Roman" w:hAnsi="Times New Roman" w:cs="Times New Roman"/>
          <w:sz w:val="24"/>
          <w:szCs w:val="24"/>
        </w:rPr>
        <w:t>. Lisboa: Dom Quixote, 1978.</w:t>
      </w:r>
    </w:p>
    <w:p w14:paraId="025FDD20" w14:textId="77777777" w:rsidR="005C45E4" w:rsidRPr="00C02536" w:rsidRDefault="005C45E4" w:rsidP="00C02536">
      <w:pPr>
        <w:spacing w:line="360" w:lineRule="auto"/>
        <w:jc w:val="both"/>
        <w:rPr>
          <w:rStyle w:val="txtarial8ptgray1"/>
          <w:rFonts w:ascii="Times New Roman" w:hAnsi="Times New Roman" w:cs="Times New Roman"/>
          <w:color w:val="000000"/>
          <w:sz w:val="24"/>
          <w:szCs w:val="24"/>
        </w:rPr>
      </w:pPr>
      <w:r w:rsidRPr="00C02536">
        <w:rPr>
          <w:rStyle w:val="txtarial8ptgray1"/>
          <w:rFonts w:ascii="Times New Roman" w:hAnsi="Times New Roman" w:cs="Times New Roman"/>
          <w:color w:val="000000"/>
          <w:sz w:val="24"/>
          <w:szCs w:val="24"/>
        </w:rPr>
        <w:t xml:space="preserve">BOBBIO, N. et alii (org.). </w:t>
      </w:r>
      <w:r w:rsidRPr="00C02536">
        <w:rPr>
          <w:rStyle w:val="txtarial8ptgray1"/>
          <w:rFonts w:ascii="Times New Roman" w:hAnsi="Times New Roman" w:cs="Times New Roman"/>
          <w:b/>
          <w:color w:val="000000"/>
          <w:sz w:val="24"/>
          <w:szCs w:val="24"/>
        </w:rPr>
        <w:t>Dicionário de Política.</w:t>
      </w:r>
      <w:r w:rsidRPr="00C02536">
        <w:rPr>
          <w:rStyle w:val="txtarial8ptgray1"/>
          <w:rFonts w:ascii="Times New Roman" w:hAnsi="Times New Roman" w:cs="Times New Roman"/>
          <w:color w:val="000000"/>
          <w:sz w:val="24"/>
          <w:szCs w:val="24"/>
        </w:rPr>
        <w:t xml:space="preserve"> Brasília (DF): Editora Universidade de Brasília, 1992. </w:t>
      </w:r>
    </w:p>
    <w:p w14:paraId="32B2D032" w14:textId="77777777" w:rsidR="005C45E4" w:rsidRPr="00C02536" w:rsidRDefault="005C45E4" w:rsidP="00C02536">
      <w:pPr>
        <w:spacing w:line="360" w:lineRule="auto"/>
        <w:jc w:val="both"/>
        <w:rPr>
          <w:rStyle w:val="txtarial8ptgray1"/>
          <w:rFonts w:ascii="Times New Roman" w:hAnsi="Times New Roman" w:cs="Times New Roman"/>
          <w:color w:val="000000"/>
          <w:sz w:val="24"/>
          <w:szCs w:val="24"/>
        </w:rPr>
      </w:pPr>
      <w:r w:rsidRPr="00C02536">
        <w:rPr>
          <w:rStyle w:val="txtarial8ptgray1"/>
          <w:rFonts w:ascii="Times New Roman" w:hAnsi="Times New Roman" w:cs="Times New Roman"/>
          <w:sz w:val="24"/>
          <w:szCs w:val="24"/>
        </w:rPr>
        <w:t xml:space="preserve">CARVALHO, J. M. de. </w:t>
      </w:r>
      <w:r w:rsidRPr="00C02536">
        <w:rPr>
          <w:rStyle w:val="txtarial8ptgray1"/>
          <w:rFonts w:ascii="Times New Roman" w:hAnsi="Times New Roman" w:cs="Times New Roman"/>
          <w:b/>
          <w:sz w:val="24"/>
          <w:szCs w:val="24"/>
        </w:rPr>
        <w:t>A Cidadania no Brasil.</w:t>
      </w:r>
      <w:r w:rsidRPr="00C02536">
        <w:rPr>
          <w:rStyle w:val="txtarial8ptgray1"/>
          <w:rFonts w:ascii="Times New Roman" w:hAnsi="Times New Roman" w:cs="Times New Roman"/>
          <w:sz w:val="24"/>
          <w:szCs w:val="24"/>
        </w:rPr>
        <w:t xml:space="preserve"> Rio de Janeiro: Civilização Brasileira, 2001.</w:t>
      </w:r>
      <w:r w:rsidRPr="00C02536">
        <w:br/>
      </w:r>
      <w:r w:rsidRPr="00C02536">
        <w:rPr>
          <w:rStyle w:val="txtarial8ptgray1"/>
          <w:rFonts w:ascii="Times New Roman" w:hAnsi="Times New Roman" w:cs="Times New Roman"/>
          <w:color w:val="000000"/>
          <w:sz w:val="24"/>
          <w:szCs w:val="24"/>
        </w:rPr>
        <w:t xml:space="preserve">CHAUÍ, M. de S. </w:t>
      </w:r>
      <w:r w:rsidRPr="00C02536">
        <w:rPr>
          <w:rStyle w:val="txtarial8ptgray1"/>
          <w:rFonts w:ascii="Times New Roman" w:hAnsi="Times New Roman" w:cs="Times New Roman"/>
          <w:b/>
          <w:color w:val="000000"/>
          <w:sz w:val="24"/>
          <w:szCs w:val="24"/>
        </w:rPr>
        <w:t xml:space="preserve">Cultura e democracia: </w:t>
      </w:r>
      <w:r w:rsidRPr="003A0CF5">
        <w:rPr>
          <w:rStyle w:val="txtarial8ptgray1"/>
          <w:rFonts w:ascii="Times New Roman" w:hAnsi="Times New Roman" w:cs="Times New Roman"/>
          <w:color w:val="000000"/>
          <w:sz w:val="24"/>
          <w:szCs w:val="24"/>
        </w:rPr>
        <w:t>o discurso competente e outras falas.</w:t>
      </w:r>
      <w:r w:rsidRPr="00C02536">
        <w:rPr>
          <w:rStyle w:val="txtarial8ptgray1"/>
          <w:rFonts w:ascii="Times New Roman" w:hAnsi="Times New Roman" w:cs="Times New Roman"/>
          <w:color w:val="000000"/>
          <w:sz w:val="24"/>
          <w:szCs w:val="24"/>
        </w:rPr>
        <w:t xml:space="preserve"> São Paulo: Cortez, 1989.</w:t>
      </w:r>
    </w:p>
    <w:p w14:paraId="10E9D128" w14:textId="77777777" w:rsidR="005C45E4" w:rsidRPr="00C02536" w:rsidRDefault="005C45E4" w:rsidP="00C02536">
      <w:pPr>
        <w:spacing w:line="360" w:lineRule="auto"/>
        <w:jc w:val="both"/>
        <w:rPr>
          <w:rStyle w:val="txtarial8ptgray1"/>
          <w:rFonts w:ascii="Times New Roman" w:hAnsi="Times New Roman" w:cs="Times New Roman"/>
          <w:color w:val="000000"/>
          <w:sz w:val="24"/>
          <w:szCs w:val="24"/>
        </w:rPr>
      </w:pPr>
      <w:r w:rsidRPr="00C02536">
        <w:rPr>
          <w:rStyle w:val="txtarial8ptgray1"/>
          <w:rFonts w:ascii="Times New Roman" w:hAnsi="Times New Roman" w:cs="Times New Roman"/>
          <w:color w:val="000000"/>
          <w:sz w:val="24"/>
          <w:szCs w:val="24"/>
        </w:rPr>
        <w:t xml:space="preserve">HOBSBAWM, E. </w:t>
      </w:r>
      <w:r w:rsidRPr="00C02536">
        <w:rPr>
          <w:rStyle w:val="txtarial8ptgray1"/>
          <w:rFonts w:ascii="Times New Roman" w:hAnsi="Times New Roman" w:cs="Times New Roman"/>
          <w:b/>
          <w:color w:val="000000"/>
          <w:sz w:val="24"/>
          <w:szCs w:val="24"/>
        </w:rPr>
        <w:t xml:space="preserve">Era dos Extremos: </w:t>
      </w:r>
      <w:r w:rsidRPr="003A0CF5">
        <w:rPr>
          <w:rStyle w:val="txtarial8ptgray1"/>
          <w:rFonts w:ascii="Times New Roman" w:hAnsi="Times New Roman" w:cs="Times New Roman"/>
          <w:color w:val="000000"/>
          <w:sz w:val="24"/>
          <w:szCs w:val="24"/>
        </w:rPr>
        <w:t>o breve século XX: 1914-1991</w:t>
      </w:r>
      <w:r w:rsidRPr="00C02536">
        <w:rPr>
          <w:rStyle w:val="txtarial8ptgray1"/>
          <w:rFonts w:ascii="Times New Roman" w:hAnsi="Times New Roman" w:cs="Times New Roman"/>
          <w:b/>
          <w:color w:val="000000"/>
          <w:sz w:val="24"/>
          <w:szCs w:val="24"/>
        </w:rPr>
        <w:t>.</w:t>
      </w:r>
      <w:r w:rsidRPr="00C02536">
        <w:rPr>
          <w:rStyle w:val="txtarial8ptgray1"/>
          <w:rFonts w:ascii="Times New Roman" w:hAnsi="Times New Roman" w:cs="Times New Roman"/>
          <w:color w:val="000000"/>
          <w:sz w:val="24"/>
          <w:szCs w:val="24"/>
        </w:rPr>
        <w:t xml:space="preserve"> São Paulo: Cia. das Letras, 1995. </w:t>
      </w:r>
    </w:p>
    <w:p w14:paraId="75099E7B" w14:textId="77777777" w:rsidR="005C45E4" w:rsidRPr="00C02536" w:rsidRDefault="005C45E4" w:rsidP="00C02536">
      <w:pPr>
        <w:spacing w:line="360" w:lineRule="auto"/>
        <w:jc w:val="both"/>
        <w:rPr>
          <w:rStyle w:val="txtarial8ptgray1"/>
          <w:rFonts w:ascii="Times New Roman" w:hAnsi="Times New Roman" w:cs="Times New Roman"/>
          <w:sz w:val="24"/>
          <w:szCs w:val="24"/>
        </w:rPr>
      </w:pPr>
      <w:r w:rsidRPr="00C02536">
        <w:rPr>
          <w:rStyle w:val="txtarial8ptgray1"/>
          <w:rFonts w:ascii="Times New Roman" w:hAnsi="Times New Roman" w:cs="Times New Roman"/>
          <w:sz w:val="24"/>
          <w:szCs w:val="24"/>
        </w:rPr>
        <w:t xml:space="preserve">KINZO, M. D. </w:t>
      </w:r>
      <w:r w:rsidRPr="00C02536">
        <w:rPr>
          <w:rStyle w:val="txtarial8ptgray1"/>
          <w:rFonts w:ascii="Times New Roman" w:hAnsi="Times New Roman" w:cs="Times New Roman"/>
          <w:b/>
          <w:sz w:val="24"/>
          <w:szCs w:val="24"/>
        </w:rPr>
        <w:t>Representação Política e Sistema Eleitoral no Brasil.</w:t>
      </w:r>
      <w:r w:rsidRPr="00C02536">
        <w:rPr>
          <w:rStyle w:val="txtarial8ptgray1"/>
          <w:rFonts w:ascii="Times New Roman" w:hAnsi="Times New Roman" w:cs="Times New Roman"/>
          <w:sz w:val="24"/>
          <w:szCs w:val="24"/>
        </w:rPr>
        <w:t xml:space="preserve"> São Paulo: Simbolo, 1980.</w:t>
      </w:r>
    </w:p>
    <w:p w14:paraId="0D11C24F" w14:textId="77777777" w:rsidR="005C45E4" w:rsidRPr="00C02536" w:rsidRDefault="005C45E4" w:rsidP="00C02536">
      <w:pPr>
        <w:spacing w:line="360" w:lineRule="auto"/>
        <w:jc w:val="both"/>
        <w:rPr>
          <w:rStyle w:val="txtarial8ptgray1"/>
          <w:rFonts w:ascii="Times New Roman" w:hAnsi="Times New Roman" w:cs="Times New Roman"/>
          <w:sz w:val="24"/>
          <w:szCs w:val="24"/>
        </w:rPr>
      </w:pPr>
      <w:r w:rsidRPr="00C02536">
        <w:rPr>
          <w:rStyle w:val="txtarial8ptgray1"/>
          <w:rFonts w:ascii="Times New Roman" w:hAnsi="Times New Roman" w:cs="Times New Roman"/>
          <w:sz w:val="24"/>
          <w:szCs w:val="24"/>
        </w:rPr>
        <w:t xml:space="preserve">KUGELMAS, E. </w:t>
      </w:r>
      <w:r w:rsidRPr="00C02536">
        <w:rPr>
          <w:rStyle w:val="txtarial8ptgray1"/>
          <w:rFonts w:ascii="Times New Roman" w:hAnsi="Times New Roman" w:cs="Times New Roman"/>
          <w:b/>
          <w:sz w:val="24"/>
          <w:szCs w:val="24"/>
        </w:rPr>
        <w:t xml:space="preserve">Difícil hegemonia: </w:t>
      </w:r>
      <w:r w:rsidRPr="003A0CF5">
        <w:rPr>
          <w:rStyle w:val="txtarial8ptgray1"/>
          <w:rFonts w:ascii="Times New Roman" w:hAnsi="Times New Roman" w:cs="Times New Roman"/>
          <w:sz w:val="24"/>
          <w:szCs w:val="24"/>
        </w:rPr>
        <w:t>um estudo sobre São Paulo na Primeira República</w:t>
      </w:r>
      <w:r w:rsidRPr="00C02536">
        <w:rPr>
          <w:rStyle w:val="txtarial8ptgray1"/>
          <w:rFonts w:ascii="Times New Roman" w:hAnsi="Times New Roman" w:cs="Times New Roman"/>
          <w:b/>
          <w:sz w:val="24"/>
          <w:szCs w:val="24"/>
        </w:rPr>
        <w:t>.</w:t>
      </w:r>
      <w:r w:rsidRPr="00C02536">
        <w:rPr>
          <w:rStyle w:val="txtarial8ptgray1"/>
          <w:rFonts w:ascii="Times New Roman" w:hAnsi="Times New Roman" w:cs="Times New Roman"/>
          <w:sz w:val="24"/>
          <w:szCs w:val="24"/>
        </w:rPr>
        <w:t xml:space="preserve"> Tese de Doutoramento FFLCH/USP, 1986.</w:t>
      </w:r>
    </w:p>
    <w:p w14:paraId="7D57FA48" w14:textId="77777777" w:rsidR="005C45E4" w:rsidRPr="00C02536" w:rsidRDefault="005C45E4" w:rsidP="00C02536">
      <w:pPr>
        <w:spacing w:line="360" w:lineRule="auto"/>
        <w:jc w:val="both"/>
        <w:rPr>
          <w:color w:val="000000"/>
        </w:rPr>
      </w:pPr>
      <w:r w:rsidRPr="00C02536">
        <w:rPr>
          <w:rStyle w:val="txtarial8ptgray1"/>
          <w:rFonts w:ascii="Times New Roman" w:hAnsi="Times New Roman" w:cs="Times New Roman"/>
          <w:sz w:val="24"/>
          <w:szCs w:val="24"/>
        </w:rPr>
        <w:t xml:space="preserve">LEAL, V. N. </w:t>
      </w:r>
      <w:r w:rsidR="00C143A1">
        <w:rPr>
          <w:rStyle w:val="txtarial8ptgray1"/>
          <w:rFonts w:ascii="Times New Roman" w:hAnsi="Times New Roman" w:cs="Times New Roman"/>
          <w:b/>
          <w:sz w:val="24"/>
          <w:szCs w:val="24"/>
        </w:rPr>
        <w:t>Coronelismo, enxada e v</w:t>
      </w:r>
      <w:r w:rsidRPr="00C02536">
        <w:rPr>
          <w:rStyle w:val="txtarial8ptgray1"/>
          <w:rFonts w:ascii="Times New Roman" w:hAnsi="Times New Roman" w:cs="Times New Roman"/>
          <w:b/>
          <w:sz w:val="24"/>
          <w:szCs w:val="24"/>
        </w:rPr>
        <w:t xml:space="preserve">oto. </w:t>
      </w:r>
      <w:r w:rsidRPr="00C02536">
        <w:rPr>
          <w:rStyle w:val="txtarial8ptgray1"/>
          <w:rFonts w:ascii="Times New Roman" w:hAnsi="Times New Roman" w:cs="Times New Roman"/>
          <w:sz w:val="24"/>
          <w:szCs w:val="24"/>
        </w:rPr>
        <w:t>São Paulo: Alfa-Omega, 1978.</w:t>
      </w:r>
    </w:p>
    <w:p w14:paraId="33299517" w14:textId="77777777" w:rsidR="005C45E4" w:rsidRPr="00C02536" w:rsidRDefault="005C45E4" w:rsidP="00C02536">
      <w:pPr>
        <w:spacing w:line="360" w:lineRule="auto"/>
        <w:jc w:val="both"/>
        <w:rPr>
          <w:rStyle w:val="txtarial8ptgray1"/>
          <w:rFonts w:ascii="Times New Roman" w:hAnsi="Times New Roman" w:cs="Times New Roman"/>
          <w:color w:val="000000"/>
          <w:sz w:val="24"/>
          <w:szCs w:val="24"/>
        </w:rPr>
      </w:pPr>
      <w:r w:rsidRPr="00C02536">
        <w:rPr>
          <w:rStyle w:val="txtarial8ptgray1"/>
          <w:rFonts w:ascii="Times New Roman" w:hAnsi="Times New Roman" w:cs="Times New Roman"/>
          <w:color w:val="000000"/>
          <w:sz w:val="24"/>
          <w:szCs w:val="24"/>
        </w:rPr>
        <w:t xml:space="preserve">LENINE, V. </w:t>
      </w:r>
      <w:r w:rsidR="00C143A1">
        <w:rPr>
          <w:rStyle w:val="txtarial8ptgray1"/>
          <w:rFonts w:ascii="Times New Roman" w:hAnsi="Times New Roman" w:cs="Times New Roman"/>
          <w:b/>
          <w:color w:val="000000"/>
          <w:sz w:val="24"/>
          <w:szCs w:val="24"/>
        </w:rPr>
        <w:t>Obras e</w:t>
      </w:r>
      <w:r w:rsidRPr="00C02536">
        <w:rPr>
          <w:rStyle w:val="txtarial8ptgray1"/>
          <w:rFonts w:ascii="Times New Roman" w:hAnsi="Times New Roman" w:cs="Times New Roman"/>
          <w:b/>
          <w:color w:val="000000"/>
          <w:sz w:val="24"/>
          <w:szCs w:val="24"/>
        </w:rPr>
        <w:t>scolhidas.</w:t>
      </w:r>
      <w:r w:rsidRPr="00C02536">
        <w:rPr>
          <w:rStyle w:val="txtarial8ptgray1"/>
          <w:rFonts w:ascii="Times New Roman" w:hAnsi="Times New Roman" w:cs="Times New Roman"/>
          <w:color w:val="000000"/>
          <w:sz w:val="24"/>
          <w:szCs w:val="24"/>
        </w:rPr>
        <w:t xml:space="preserve"> São Paulo: Alfa-Ômega, 1982.</w:t>
      </w:r>
    </w:p>
    <w:p w14:paraId="5D4973C9" w14:textId="77777777" w:rsidR="005C45E4" w:rsidRPr="00C02536" w:rsidRDefault="005C45E4" w:rsidP="00C02536">
      <w:pPr>
        <w:spacing w:line="360" w:lineRule="auto"/>
        <w:jc w:val="both"/>
        <w:rPr>
          <w:rStyle w:val="txtarial8ptgray1"/>
          <w:rFonts w:ascii="Times New Roman" w:hAnsi="Times New Roman" w:cs="Times New Roman"/>
          <w:sz w:val="24"/>
          <w:szCs w:val="24"/>
        </w:rPr>
      </w:pPr>
      <w:r w:rsidRPr="00C02536">
        <w:rPr>
          <w:rStyle w:val="txtarial8ptgray1"/>
          <w:rFonts w:ascii="Times New Roman" w:hAnsi="Times New Roman" w:cs="Times New Roman"/>
          <w:sz w:val="24"/>
          <w:szCs w:val="24"/>
        </w:rPr>
        <w:t xml:space="preserve">LEVINE, R. </w:t>
      </w:r>
      <w:r w:rsidRPr="00C02536">
        <w:rPr>
          <w:rStyle w:val="txtarial8ptgray1"/>
          <w:rFonts w:ascii="Times New Roman" w:hAnsi="Times New Roman" w:cs="Times New Roman"/>
          <w:b/>
          <w:sz w:val="24"/>
          <w:szCs w:val="24"/>
        </w:rPr>
        <w:t xml:space="preserve">Regime de Vargas: </w:t>
      </w:r>
      <w:r w:rsidRPr="003A0CF5">
        <w:rPr>
          <w:rStyle w:val="txtarial8ptgray1"/>
          <w:rFonts w:ascii="Times New Roman" w:hAnsi="Times New Roman" w:cs="Times New Roman"/>
          <w:sz w:val="24"/>
          <w:szCs w:val="24"/>
        </w:rPr>
        <w:t>Os Anos Críticos.</w:t>
      </w:r>
      <w:r w:rsidRPr="00C02536">
        <w:rPr>
          <w:rStyle w:val="txtarial8ptgray1"/>
          <w:rFonts w:ascii="Times New Roman" w:hAnsi="Times New Roman" w:cs="Times New Roman"/>
          <w:sz w:val="24"/>
          <w:szCs w:val="24"/>
        </w:rPr>
        <w:t xml:space="preserve"> Nova Fronteira, 1980.</w:t>
      </w:r>
    </w:p>
    <w:p w14:paraId="65EBDD74" w14:textId="77777777" w:rsidR="005C45E4" w:rsidRPr="00C02536" w:rsidRDefault="005C45E4" w:rsidP="00C02536">
      <w:pPr>
        <w:spacing w:line="360" w:lineRule="auto"/>
        <w:jc w:val="both"/>
        <w:rPr>
          <w:rStyle w:val="txtarial8ptgray1"/>
          <w:rFonts w:ascii="Times New Roman" w:hAnsi="Times New Roman" w:cs="Times New Roman"/>
          <w:sz w:val="24"/>
          <w:szCs w:val="24"/>
        </w:rPr>
      </w:pPr>
      <w:r w:rsidRPr="00C02536">
        <w:rPr>
          <w:rStyle w:val="txtarial8ptgray1"/>
          <w:rFonts w:ascii="Times New Roman" w:hAnsi="Times New Roman" w:cs="Times New Roman"/>
          <w:sz w:val="24"/>
          <w:szCs w:val="24"/>
        </w:rPr>
        <w:t xml:space="preserve">LOVE, L. e WIRTH, J. </w:t>
      </w:r>
      <w:r w:rsidR="00C143A1">
        <w:rPr>
          <w:rStyle w:val="txtarial8ptgray1"/>
          <w:rFonts w:ascii="Times New Roman" w:hAnsi="Times New Roman" w:cs="Times New Roman"/>
          <w:b/>
          <w:sz w:val="24"/>
          <w:szCs w:val="24"/>
        </w:rPr>
        <w:t>"O poder dos Estados. Análise r</w:t>
      </w:r>
      <w:r w:rsidRPr="00C02536">
        <w:rPr>
          <w:rStyle w:val="txtarial8ptgray1"/>
          <w:rFonts w:ascii="Times New Roman" w:hAnsi="Times New Roman" w:cs="Times New Roman"/>
          <w:b/>
          <w:sz w:val="24"/>
          <w:szCs w:val="24"/>
        </w:rPr>
        <w:t xml:space="preserve">egional", </w:t>
      </w:r>
      <w:r w:rsidRPr="00C02536">
        <w:rPr>
          <w:rStyle w:val="txtarial8ptgray1"/>
          <w:rFonts w:ascii="Times New Roman" w:hAnsi="Times New Roman" w:cs="Times New Roman"/>
          <w:sz w:val="24"/>
          <w:szCs w:val="24"/>
        </w:rPr>
        <w:t>In HGCB (org. BF), O Brasil Republicano. V. 8, São Paulo: Difel, 1975.</w:t>
      </w:r>
    </w:p>
    <w:p w14:paraId="249B9983" w14:textId="77777777" w:rsidR="005C45E4" w:rsidRPr="00C02536" w:rsidRDefault="005C45E4" w:rsidP="00C02536">
      <w:pPr>
        <w:spacing w:line="360" w:lineRule="auto"/>
        <w:jc w:val="both"/>
        <w:rPr>
          <w:rStyle w:val="txtarial8ptgray1"/>
          <w:rFonts w:ascii="Times New Roman" w:hAnsi="Times New Roman" w:cs="Times New Roman"/>
          <w:color w:val="000000"/>
          <w:sz w:val="24"/>
          <w:szCs w:val="24"/>
        </w:rPr>
      </w:pPr>
      <w:r w:rsidRPr="00C02536">
        <w:rPr>
          <w:rStyle w:val="txtarial8ptgray1"/>
          <w:rFonts w:ascii="Times New Roman" w:hAnsi="Times New Roman" w:cs="Times New Roman"/>
          <w:color w:val="000000"/>
          <w:sz w:val="24"/>
          <w:szCs w:val="24"/>
        </w:rPr>
        <w:t xml:space="preserve">POULANTZAS, N. </w:t>
      </w:r>
      <w:r w:rsidRPr="00C02536">
        <w:rPr>
          <w:rStyle w:val="txtarial8ptgray1"/>
          <w:rFonts w:ascii="Times New Roman" w:hAnsi="Times New Roman" w:cs="Times New Roman"/>
          <w:b/>
          <w:color w:val="000000"/>
          <w:sz w:val="24"/>
          <w:szCs w:val="24"/>
        </w:rPr>
        <w:t>Fascismo e Ditadura.</w:t>
      </w:r>
      <w:r w:rsidRPr="00C02536">
        <w:rPr>
          <w:rStyle w:val="txtarial8ptgray1"/>
          <w:rFonts w:ascii="Times New Roman" w:hAnsi="Times New Roman" w:cs="Times New Roman"/>
          <w:color w:val="000000"/>
          <w:sz w:val="24"/>
          <w:szCs w:val="24"/>
        </w:rPr>
        <w:t xml:space="preserve"> Porto, Portucalense, 1972. </w:t>
      </w:r>
    </w:p>
    <w:p w14:paraId="005CFF6D" w14:textId="77777777" w:rsidR="005C45E4" w:rsidRPr="00C02536" w:rsidRDefault="005C45E4" w:rsidP="00C02536">
      <w:pPr>
        <w:spacing w:line="360" w:lineRule="auto"/>
        <w:jc w:val="both"/>
        <w:rPr>
          <w:rStyle w:val="txtarial8ptgray1"/>
          <w:rFonts w:ascii="Times New Roman" w:hAnsi="Times New Roman" w:cs="Times New Roman"/>
          <w:sz w:val="24"/>
          <w:szCs w:val="24"/>
        </w:rPr>
      </w:pPr>
      <w:r w:rsidRPr="00C02536">
        <w:rPr>
          <w:rStyle w:val="txtarial8ptgray1"/>
          <w:rFonts w:ascii="Times New Roman" w:hAnsi="Times New Roman" w:cs="Times New Roman"/>
          <w:sz w:val="24"/>
          <w:szCs w:val="24"/>
        </w:rPr>
        <w:t xml:space="preserve">SCHWARTZMAN, S. </w:t>
      </w:r>
      <w:r w:rsidRPr="00C02536">
        <w:rPr>
          <w:rStyle w:val="txtarial8ptgray1"/>
          <w:rFonts w:ascii="Times New Roman" w:hAnsi="Times New Roman" w:cs="Times New Roman"/>
          <w:b/>
          <w:sz w:val="24"/>
          <w:szCs w:val="24"/>
        </w:rPr>
        <w:t>Bases do Autoritarismo Brasileiro.</w:t>
      </w:r>
      <w:r w:rsidRPr="00C02536">
        <w:rPr>
          <w:rStyle w:val="txtarial8ptgray1"/>
          <w:rFonts w:ascii="Times New Roman" w:hAnsi="Times New Roman" w:cs="Times New Roman"/>
          <w:sz w:val="24"/>
          <w:szCs w:val="24"/>
        </w:rPr>
        <w:t xml:space="preserve"> Rio de Janeiro: Campus, 1982.</w:t>
      </w:r>
    </w:p>
    <w:p w14:paraId="0ABF9AFE" w14:textId="77777777" w:rsidR="004A52F7" w:rsidRDefault="005C45E4" w:rsidP="004A52F7">
      <w:pPr>
        <w:spacing w:line="360" w:lineRule="auto"/>
        <w:jc w:val="both"/>
        <w:rPr>
          <w:rStyle w:val="txtarial8ptgray1"/>
          <w:rFonts w:ascii="Times New Roman" w:hAnsi="Times New Roman" w:cs="Times New Roman"/>
          <w:color w:val="000000"/>
          <w:sz w:val="24"/>
          <w:szCs w:val="24"/>
        </w:rPr>
      </w:pPr>
      <w:r w:rsidRPr="00C02536">
        <w:rPr>
          <w:rStyle w:val="txtarial8ptgray1"/>
          <w:rFonts w:ascii="Times New Roman" w:hAnsi="Times New Roman" w:cs="Times New Roman"/>
          <w:color w:val="000000"/>
          <w:sz w:val="24"/>
          <w:szCs w:val="24"/>
        </w:rPr>
        <w:t xml:space="preserve">THOMPSON, D. </w:t>
      </w:r>
      <w:r w:rsidRPr="00C02536">
        <w:rPr>
          <w:rStyle w:val="txtarial8ptgray1"/>
          <w:rFonts w:ascii="Times New Roman" w:hAnsi="Times New Roman" w:cs="Times New Roman"/>
          <w:b/>
          <w:color w:val="000000"/>
          <w:sz w:val="24"/>
          <w:szCs w:val="24"/>
        </w:rPr>
        <w:t>Pequena História do mundo contemporâneo.</w:t>
      </w:r>
      <w:r w:rsidRPr="00C02536">
        <w:rPr>
          <w:rStyle w:val="txtarial8ptgray1"/>
          <w:rFonts w:ascii="Times New Roman" w:hAnsi="Times New Roman" w:cs="Times New Roman"/>
          <w:color w:val="000000"/>
          <w:sz w:val="24"/>
          <w:szCs w:val="24"/>
        </w:rPr>
        <w:t xml:space="preserve"> Rio de Janeiro: Zahar, 1967. </w:t>
      </w:r>
    </w:p>
    <w:p w14:paraId="73A9C40F" w14:textId="77777777" w:rsidR="003A0CF5" w:rsidRDefault="003A0CF5" w:rsidP="004A52F7">
      <w:pPr>
        <w:spacing w:line="360" w:lineRule="auto"/>
        <w:jc w:val="both"/>
        <w:rPr>
          <w:b/>
          <w:color w:val="000000"/>
        </w:rPr>
      </w:pPr>
    </w:p>
    <w:p w14:paraId="52D36E19" w14:textId="77777777" w:rsidR="002866EE" w:rsidRPr="00C02536" w:rsidRDefault="002866EE" w:rsidP="002866EE">
      <w:pPr>
        <w:widowControl w:val="0"/>
        <w:shd w:val="clear" w:color="auto" w:fill="FFFFFF"/>
        <w:spacing w:line="360" w:lineRule="auto"/>
        <w:jc w:val="both"/>
        <w:rPr>
          <w:b/>
          <w:color w:val="000000"/>
        </w:rPr>
      </w:pPr>
      <w:r>
        <w:rPr>
          <w:b/>
          <w:color w:val="000000"/>
        </w:rPr>
        <w:t>Disciplina: POLÍTICA II – 04/136</w:t>
      </w:r>
    </w:p>
    <w:p w14:paraId="14338CFA" w14:textId="77777777" w:rsidR="002866EE" w:rsidRPr="004A52F7" w:rsidRDefault="002866EE" w:rsidP="002866EE">
      <w:pPr>
        <w:spacing w:line="360" w:lineRule="auto"/>
        <w:jc w:val="both"/>
      </w:pPr>
      <w:r w:rsidRPr="00C02536">
        <w:rPr>
          <w:b/>
        </w:rPr>
        <w:t xml:space="preserve">Ementa: </w:t>
      </w:r>
      <w:r>
        <w:t xml:space="preserve">Aspectos gerais da </w:t>
      </w:r>
      <w:r w:rsidRPr="00C02536">
        <w:t>teoria política</w:t>
      </w:r>
      <w:r>
        <w:t xml:space="preserve"> moderna</w:t>
      </w:r>
      <w:r w:rsidRPr="00C02536">
        <w:t>. Os debates entre marxismo e liberalismo no século XIX. A formação do Estado Moderno. Estados nacionais, conflitos e instituições.</w:t>
      </w:r>
    </w:p>
    <w:p w14:paraId="18B408C5" w14:textId="77777777" w:rsidR="002866EE" w:rsidRPr="00C02536" w:rsidRDefault="002866EE" w:rsidP="002866EE">
      <w:pPr>
        <w:spacing w:line="360" w:lineRule="auto"/>
        <w:jc w:val="both"/>
        <w:rPr>
          <w:b/>
        </w:rPr>
      </w:pPr>
      <w:r w:rsidRPr="00C02536">
        <w:rPr>
          <w:b/>
        </w:rPr>
        <w:t>Objetivos:</w:t>
      </w:r>
    </w:p>
    <w:p w14:paraId="4DC13F03" w14:textId="77777777" w:rsidR="00DB5E9E" w:rsidRPr="003630F5" w:rsidRDefault="00DB5E9E" w:rsidP="00DB5E9E">
      <w:pPr>
        <w:spacing w:line="360" w:lineRule="auto"/>
        <w:jc w:val="both"/>
      </w:pPr>
      <w:r w:rsidRPr="003630F5">
        <w:t>- Apresentar as principais linhas teóricas da</w:t>
      </w:r>
      <w:r w:rsidR="005B04B5" w:rsidRPr="003630F5">
        <w:t xml:space="preserve"> Ciência Política contemporânea;</w:t>
      </w:r>
    </w:p>
    <w:p w14:paraId="099B40F1" w14:textId="77777777" w:rsidR="00DB5E9E" w:rsidRPr="003630F5" w:rsidRDefault="00DB5E9E" w:rsidP="00DB5E9E">
      <w:pPr>
        <w:spacing w:line="360" w:lineRule="auto"/>
        <w:jc w:val="both"/>
      </w:pPr>
      <w:r w:rsidRPr="003630F5">
        <w:t>- Refletir sobre a formação do Estado Moderno, abordando o conceito de políticas públicas</w:t>
      </w:r>
      <w:r w:rsidR="005B04B5" w:rsidRPr="003630F5">
        <w:t>;</w:t>
      </w:r>
    </w:p>
    <w:p w14:paraId="241711C7" w14:textId="77777777" w:rsidR="00DB5E9E" w:rsidRPr="003630F5" w:rsidRDefault="00DB5E9E" w:rsidP="00DB5E9E">
      <w:pPr>
        <w:spacing w:line="360" w:lineRule="auto"/>
        <w:jc w:val="both"/>
      </w:pPr>
      <w:r w:rsidRPr="003630F5">
        <w:t xml:space="preserve">- Identificar as principais discussões sobre os regimes </w:t>
      </w:r>
      <w:r w:rsidR="005B04B5" w:rsidRPr="003630F5">
        <w:t>políticos e sistemas de governo;</w:t>
      </w:r>
    </w:p>
    <w:p w14:paraId="2411C9EC" w14:textId="77777777" w:rsidR="00DB5E9E" w:rsidRPr="00C02536" w:rsidRDefault="00DB5E9E" w:rsidP="00DB5E9E">
      <w:pPr>
        <w:spacing w:line="360" w:lineRule="auto"/>
        <w:jc w:val="both"/>
      </w:pPr>
      <w:r w:rsidRPr="003630F5">
        <w:t>- Apresentar</w:t>
      </w:r>
      <w:r w:rsidRPr="00C02536">
        <w:t xml:space="preserve"> as teorias da democracia e as instituições políticas.</w:t>
      </w:r>
    </w:p>
    <w:p w14:paraId="597C3946" w14:textId="77777777" w:rsidR="002866EE" w:rsidRPr="00C02536" w:rsidRDefault="00DB5E9E" w:rsidP="002866EE">
      <w:pPr>
        <w:spacing w:line="360" w:lineRule="auto"/>
        <w:jc w:val="both"/>
        <w:rPr>
          <w:b/>
        </w:rPr>
      </w:pPr>
      <w:r>
        <w:rPr>
          <w:b/>
        </w:rPr>
        <w:t>B</w:t>
      </w:r>
      <w:r w:rsidR="002866EE" w:rsidRPr="00C02536">
        <w:rPr>
          <w:b/>
        </w:rPr>
        <w:t>ibliografia básica:</w:t>
      </w:r>
    </w:p>
    <w:p w14:paraId="0DAE2AC5" w14:textId="77777777" w:rsidR="002866EE" w:rsidRPr="00C02536" w:rsidRDefault="002866EE" w:rsidP="002866EE">
      <w:pPr>
        <w:spacing w:line="360" w:lineRule="auto"/>
        <w:jc w:val="both"/>
      </w:pPr>
      <w:r w:rsidRPr="00C02536">
        <w:t xml:space="preserve">ENGELS, F. &amp; MARX, K. </w:t>
      </w:r>
      <w:r w:rsidRPr="00630C02">
        <w:rPr>
          <w:b/>
        </w:rPr>
        <w:t>O Manifesto Comunista</w:t>
      </w:r>
      <w:r w:rsidRPr="00C02536">
        <w:t>. Rio de Janeiro, Zahar.</w:t>
      </w:r>
      <w:r w:rsidRPr="00630C02">
        <w:t xml:space="preserve"> </w:t>
      </w:r>
      <w:r w:rsidRPr="00C02536">
        <w:t>1978.</w:t>
      </w:r>
    </w:p>
    <w:p w14:paraId="6DAB701A" w14:textId="77777777" w:rsidR="002866EE" w:rsidRPr="00C02536" w:rsidRDefault="002866EE" w:rsidP="002866EE">
      <w:pPr>
        <w:spacing w:line="360" w:lineRule="auto"/>
        <w:jc w:val="both"/>
      </w:pPr>
      <w:r w:rsidRPr="00C02536">
        <w:t xml:space="preserve">FERNANDES, F. (Org.). </w:t>
      </w:r>
      <w:r w:rsidRPr="00630C02">
        <w:rPr>
          <w:b/>
        </w:rPr>
        <w:t>Marx, Engels</w:t>
      </w:r>
      <w:r w:rsidRPr="00C02536">
        <w:t>. 3. ed. São Paulo, Hucitec.</w:t>
      </w:r>
      <w:r w:rsidRPr="00630C02">
        <w:t xml:space="preserve"> </w:t>
      </w:r>
      <w:r w:rsidRPr="00C02536">
        <w:t>1999.</w:t>
      </w:r>
    </w:p>
    <w:p w14:paraId="64F8798C" w14:textId="77777777" w:rsidR="002866EE" w:rsidRPr="00C02536" w:rsidRDefault="002866EE" w:rsidP="002866EE">
      <w:pPr>
        <w:spacing w:line="360" w:lineRule="auto"/>
        <w:jc w:val="both"/>
      </w:pPr>
      <w:r w:rsidRPr="00C02536">
        <w:t xml:space="preserve">HEGEL, G. W. </w:t>
      </w:r>
      <w:r w:rsidRPr="00630C02">
        <w:rPr>
          <w:b/>
        </w:rPr>
        <w:t>Hegel</w:t>
      </w:r>
      <w:r w:rsidRPr="00C02536">
        <w:rPr>
          <w:i/>
        </w:rPr>
        <w:t>.</w:t>
      </w:r>
      <w:r w:rsidRPr="00C02536">
        <w:t xml:space="preserve"> São Paulo, Abril Cultural.</w:t>
      </w:r>
      <w:r w:rsidRPr="00630C02">
        <w:t xml:space="preserve"> </w:t>
      </w:r>
      <w:r w:rsidRPr="00C02536">
        <w:t>1998.</w:t>
      </w:r>
    </w:p>
    <w:p w14:paraId="2B5BE37A" w14:textId="77777777" w:rsidR="002866EE" w:rsidRPr="00C02536" w:rsidRDefault="002866EE" w:rsidP="002866EE">
      <w:pPr>
        <w:spacing w:line="360" w:lineRule="auto"/>
        <w:jc w:val="both"/>
      </w:pPr>
      <w:r w:rsidRPr="00C02536">
        <w:t xml:space="preserve">MARX, K. </w:t>
      </w:r>
      <w:r w:rsidRPr="00630C02">
        <w:rPr>
          <w:b/>
        </w:rPr>
        <w:t>O capital</w:t>
      </w:r>
      <w:r w:rsidRPr="00C02536">
        <w:t>. Rio de Janeiro, Civilização Brasileira.</w:t>
      </w:r>
      <w:r w:rsidRPr="00630C02">
        <w:t xml:space="preserve"> </w:t>
      </w:r>
      <w:r w:rsidRPr="00C02536">
        <w:t>1971.</w:t>
      </w:r>
    </w:p>
    <w:p w14:paraId="7F327D35" w14:textId="77777777" w:rsidR="002866EE" w:rsidRPr="00C02536" w:rsidRDefault="002866EE" w:rsidP="002866EE">
      <w:pPr>
        <w:spacing w:line="360" w:lineRule="auto"/>
        <w:jc w:val="both"/>
      </w:pPr>
      <w:r w:rsidRPr="00C02536">
        <w:t xml:space="preserve">WEBER, M. </w:t>
      </w:r>
      <w:r w:rsidRPr="00630C02">
        <w:rPr>
          <w:b/>
        </w:rPr>
        <w:t>Ciência e Política</w:t>
      </w:r>
      <w:r w:rsidRPr="00630C02">
        <w:t>: duas vocações.</w:t>
      </w:r>
      <w:r w:rsidRPr="00C02536">
        <w:t xml:space="preserve"> São Paulo, Cultrix, s/d.</w:t>
      </w:r>
    </w:p>
    <w:p w14:paraId="4EFA5BCE" w14:textId="77777777" w:rsidR="002866EE" w:rsidRPr="00C02536" w:rsidRDefault="002866EE" w:rsidP="002866EE">
      <w:pPr>
        <w:spacing w:line="360" w:lineRule="auto"/>
        <w:jc w:val="both"/>
        <w:rPr>
          <w:b/>
        </w:rPr>
      </w:pPr>
      <w:r w:rsidRPr="00C02536">
        <w:rPr>
          <w:b/>
        </w:rPr>
        <w:t>Bibliografia complementar:</w:t>
      </w:r>
    </w:p>
    <w:p w14:paraId="75A0C9EB" w14:textId="77777777" w:rsidR="002866EE" w:rsidRPr="00C02536" w:rsidRDefault="002866EE" w:rsidP="002866EE">
      <w:pPr>
        <w:spacing w:line="360" w:lineRule="auto"/>
        <w:jc w:val="both"/>
      </w:pPr>
      <w:r w:rsidRPr="00C02536">
        <w:t xml:space="preserve">BOTTOMORE. T. B. </w:t>
      </w:r>
      <w:r w:rsidRPr="00630C02">
        <w:rPr>
          <w:b/>
        </w:rPr>
        <w:t>As elites e a sociedade</w:t>
      </w:r>
      <w:r>
        <w:t>. Rio de Janeiro: Zahar,</w:t>
      </w:r>
      <w:r w:rsidRPr="00C02536">
        <w:t xml:space="preserve"> 1974.</w:t>
      </w:r>
    </w:p>
    <w:p w14:paraId="346F45A4" w14:textId="77777777" w:rsidR="002866EE" w:rsidRPr="00C02536" w:rsidRDefault="002866EE" w:rsidP="002866EE">
      <w:pPr>
        <w:spacing w:line="360" w:lineRule="auto"/>
        <w:jc w:val="both"/>
      </w:pPr>
      <w:r w:rsidRPr="00C02536">
        <w:t xml:space="preserve">DAHL, R. </w:t>
      </w:r>
      <w:r>
        <w:rPr>
          <w:b/>
        </w:rPr>
        <w:t>Um prefácio à teoria d</w:t>
      </w:r>
      <w:r w:rsidRPr="00630C02">
        <w:rPr>
          <w:b/>
        </w:rPr>
        <w:t>emocrática</w:t>
      </w:r>
      <w:r>
        <w:t>. Rio de Janeiro: Zahar,</w:t>
      </w:r>
      <w:r w:rsidRPr="00630C02">
        <w:t xml:space="preserve"> </w:t>
      </w:r>
      <w:r w:rsidRPr="00C02536">
        <w:t>1965.</w:t>
      </w:r>
    </w:p>
    <w:p w14:paraId="2BCF756D" w14:textId="77777777" w:rsidR="002866EE" w:rsidRPr="00C02536" w:rsidRDefault="002866EE" w:rsidP="002866EE">
      <w:pPr>
        <w:spacing w:line="360" w:lineRule="auto"/>
        <w:jc w:val="both"/>
      </w:pPr>
      <w:r w:rsidRPr="00C02536">
        <w:t xml:space="preserve">HOBSBAWM, E. </w:t>
      </w:r>
      <w:r w:rsidRPr="00630C02">
        <w:rPr>
          <w:b/>
        </w:rPr>
        <w:t>História do marxismo</w:t>
      </w:r>
      <w:r>
        <w:t>. Rio de Janeiro: Paz e Terra,</w:t>
      </w:r>
      <w:r w:rsidRPr="00630C02">
        <w:t xml:space="preserve"> </w:t>
      </w:r>
      <w:r w:rsidRPr="00C02536">
        <w:t>1989.</w:t>
      </w:r>
    </w:p>
    <w:p w14:paraId="50D8B010" w14:textId="77777777" w:rsidR="002866EE" w:rsidRPr="00C02536" w:rsidRDefault="002866EE" w:rsidP="002866EE">
      <w:pPr>
        <w:spacing w:line="360" w:lineRule="auto"/>
        <w:jc w:val="both"/>
      </w:pPr>
      <w:r w:rsidRPr="00C02536">
        <w:t xml:space="preserve">LENIN, W. </w:t>
      </w:r>
      <w:r>
        <w:rPr>
          <w:b/>
        </w:rPr>
        <w:t>O Estado e a r</w:t>
      </w:r>
      <w:r w:rsidRPr="00630C02">
        <w:rPr>
          <w:b/>
        </w:rPr>
        <w:t>evolução</w:t>
      </w:r>
      <w:r>
        <w:t>. São Paulo:</w:t>
      </w:r>
      <w:r w:rsidRPr="00C02536">
        <w:t xml:space="preserve"> H</w:t>
      </w:r>
      <w:r>
        <w:t>ucitec,</w:t>
      </w:r>
      <w:r w:rsidRPr="00C02536">
        <w:t xml:space="preserve"> 1987.</w:t>
      </w:r>
    </w:p>
    <w:p w14:paraId="23E72B02" w14:textId="77777777" w:rsidR="002866EE" w:rsidRPr="00C02536" w:rsidRDefault="002866EE" w:rsidP="002866EE">
      <w:pPr>
        <w:spacing w:line="360" w:lineRule="auto"/>
        <w:jc w:val="both"/>
      </w:pPr>
      <w:r w:rsidRPr="00C02536">
        <w:t xml:space="preserve">LUXEMBURGO, R. </w:t>
      </w:r>
      <w:r w:rsidRPr="00630C02">
        <w:rPr>
          <w:b/>
        </w:rPr>
        <w:t>Reforma social ou revolução?</w:t>
      </w:r>
      <w:r>
        <w:t xml:space="preserve"> São Paulo: Global, </w:t>
      </w:r>
      <w:r w:rsidRPr="00C02536">
        <w:t>1986.</w:t>
      </w:r>
    </w:p>
    <w:p w14:paraId="7669B35B" w14:textId="77777777" w:rsidR="002866EE" w:rsidRPr="00C02536" w:rsidRDefault="002866EE" w:rsidP="002866EE">
      <w:pPr>
        <w:spacing w:line="360" w:lineRule="auto"/>
        <w:jc w:val="both"/>
      </w:pPr>
      <w:r w:rsidRPr="00C02536">
        <w:t xml:space="preserve">MARX, K. &amp; ENGELS, F. </w:t>
      </w:r>
      <w:r w:rsidRPr="00630C02">
        <w:rPr>
          <w:b/>
        </w:rPr>
        <w:t>A ideologia Alemã</w:t>
      </w:r>
      <w:r>
        <w:t>. 6ª ed. São Paulo: Hucitec,</w:t>
      </w:r>
      <w:r w:rsidRPr="00C02536">
        <w:t>1987.</w:t>
      </w:r>
    </w:p>
    <w:p w14:paraId="50129CC6" w14:textId="77777777" w:rsidR="002866EE" w:rsidRPr="00C02536" w:rsidRDefault="002866EE" w:rsidP="002866EE">
      <w:pPr>
        <w:spacing w:line="360" w:lineRule="auto"/>
        <w:jc w:val="both"/>
      </w:pPr>
      <w:r w:rsidRPr="00C02536">
        <w:t xml:space="preserve">________.  </w:t>
      </w:r>
      <w:r w:rsidRPr="00630C02">
        <w:rPr>
          <w:b/>
        </w:rPr>
        <w:t>Contribuição à crítica da economia política</w:t>
      </w:r>
      <w:r>
        <w:t>. 2ª ed. São Paulo: Martins Fontes,</w:t>
      </w:r>
      <w:r w:rsidRPr="00630C02">
        <w:t xml:space="preserve"> </w:t>
      </w:r>
      <w:r w:rsidRPr="00C02536">
        <w:t xml:space="preserve">1983. </w:t>
      </w:r>
    </w:p>
    <w:p w14:paraId="7515355D" w14:textId="77777777" w:rsidR="002866EE" w:rsidRPr="00C02536" w:rsidRDefault="002866EE" w:rsidP="002866EE">
      <w:pPr>
        <w:spacing w:line="360" w:lineRule="auto"/>
        <w:jc w:val="both"/>
      </w:pPr>
      <w:r w:rsidRPr="00C02536">
        <w:t>MILL, J. S</w:t>
      </w:r>
      <w:r>
        <w:t xml:space="preserve">. </w:t>
      </w:r>
      <w:r w:rsidRPr="00630C02">
        <w:rPr>
          <w:b/>
        </w:rPr>
        <w:t>Da Liberdade.</w:t>
      </w:r>
      <w:r>
        <w:t xml:space="preserve"> São Paulo: Ibrasa, 1963.</w:t>
      </w:r>
    </w:p>
    <w:p w14:paraId="49AD1E08" w14:textId="77777777" w:rsidR="002866EE" w:rsidRPr="00C02536" w:rsidRDefault="002866EE" w:rsidP="002866EE">
      <w:pPr>
        <w:spacing w:line="360" w:lineRule="auto"/>
        <w:jc w:val="both"/>
      </w:pPr>
      <w:r w:rsidRPr="00C02536">
        <w:t xml:space="preserve">MILL, J. S. </w:t>
      </w:r>
      <w:r w:rsidRPr="00630C02">
        <w:rPr>
          <w:b/>
        </w:rPr>
        <w:t>Considerações sobre o governo representativo</w:t>
      </w:r>
      <w:r>
        <w:t>. São Paulo:</w:t>
      </w:r>
      <w:r w:rsidRPr="00C02536">
        <w:t xml:space="preserve"> s/e, s/d.</w:t>
      </w:r>
    </w:p>
    <w:p w14:paraId="1165EC74" w14:textId="77777777" w:rsidR="002866EE" w:rsidRPr="00C02536" w:rsidRDefault="002866EE" w:rsidP="002866EE">
      <w:pPr>
        <w:spacing w:line="360" w:lineRule="auto"/>
        <w:jc w:val="both"/>
      </w:pPr>
      <w:r>
        <w:t>SCHUMPETER, J</w:t>
      </w:r>
      <w:r w:rsidRPr="00C02536">
        <w:t xml:space="preserve">. </w:t>
      </w:r>
      <w:r w:rsidRPr="00630C02">
        <w:rPr>
          <w:b/>
        </w:rPr>
        <w:t>Capitalismo, Socialismo e Democracia</w:t>
      </w:r>
      <w:r w:rsidRPr="00C02536">
        <w:t>. RJ: Zahar</w:t>
      </w:r>
      <w:r>
        <w:t xml:space="preserve">, </w:t>
      </w:r>
      <w:r w:rsidRPr="00C02536">
        <w:t>1979</w:t>
      </w:r>
    </w:p>
    <w:p w14:paraId="0E2CE5ED" w14:textId="77777777" w:rsidR="002866EE" w:rsidRPr="00C02536" w:rsidRDefault="002866EE" w:rsidP="002866EE">
      <w:pPr>
        <w:spacing w:line="360" w:lineRule="auto"/>
        <w:jc w:val="both"/>
      </w:pPr>
      <w:r w:rsidRPr="00C02536">
        <w:t xml:space="preserve">WEBER, M. </w:t>
      </w:r>
      <w:r w:rsidRPr="00630C02">
        <w:rPr>
          <w:b/>
        </w:rPr>
        <w:t>Economia e Sociedade</w:t>
      </w:r>
      <w:r w:rsidRPr="00C02536">
        <w:t>. Brasília: UNB, s/d.</w:t>
      </w:r>
    </w:p>
    <w:p w14:paraId="6B7D6905" w14:textId="77777777" w:rsidR="00630C02" w:rsidRDefault="00630C02" w:rsidP="004A52F7">
      <w:pPr>
        <w:spacing w:line="360" w:lineRule="auto"/>
        <w:jc w:val="both"/>
        <w:rPr>
          <w:b/>
          <w:color w:val="000000"/>
        </w:rPr>
      </w:pPr>
    </w:p>
    <w:p w14:paraId="4532E04C" w14:textId="77777777" w:rsidR="00924A10" w:rsidRPr="004A52F7" w:rsidRDefault="00EA11CA" w:rsidP="004A52F7">
      <w:pPr>
        <w:spacing w:line="360" w:lineRule="auto"/>
        <w:jc w:val="both"/>
        <w:rPr>
          <w:color w:val="000000"/>
        </w:rPr>
      </w:pPr>
      <w:r w:rsidRPr="00C02536">
        <w:rPr>
          <w:b/>
          <w:color w:val="000000"/>
        </w:rPr>
        <w:t xml:space="preserve">Disciplina: </w:t>
      </w:r>
      <w:r w:rsidR="003A0CF5">
        <w:rPr>
          <w:b/>
          <w:color w:val="000000"/>
        </w:rPr>
        <w:t>POLÍTICA EDUCACIONAL BRASILEIRA – 02</w:t>
      </w:r>
      <w:r w:rsidR="007C170B" w:rsidRPr="00C02536">
        <w:rPr>
          <w:b/>
          <w:color w:val="000000"/>
        </w:rPr>
        <w:t>/68</w:t>
      </w:r>
      <w:r w:rsidR="00D63AC0">
        <w:rPr>
          <w:b/>
          <w:color w:val="000000"/>
        </w:rPr>
        <w:t xml:space="preserve">  - Pensar na história da educação Brasileira. Pode ser ofertada em conjunto com história.</w:t>
      </w:r>
      <w:bookmarkStart w:id="34" w:name="_GoBack"/>
      <w:bookmarkEnd w:id="34"/>
    </w:p>
    <w:p w14:paraId="4BD3AAA3" w14:textId="77777777" w:rsidR="007C170B" w:rsidRPr="00C02536" w:rsidRDefault="007C170B" w:rsidP="00C02536">
      <w:pPr>
        <w:spacing w:line="360" w:lineRule="auto"/>
        <w:jc w:val="both"/>
        <w:rPr>
          <w:b/>
        </w:rPr>
      </w:pPr>
      <w:r w:rsidRPr="00C02536">
        <w:rPr>
          <w:b/>
        </w:rPr>
        <w:t xml:space="preserve">Ementa: </w:t>
      </w:r>
      <w:r w:rsidRPr="00C02536">
        <w:t>A Lei 9394/96 no âmbito da reforma educacional dos anos 90. Organização do sistema escolar brasileiro.  Níveis e modalidades de ensino. Políticas para a educação básica. Gestão e financiamento da educação: a importância da participação. Intervenção do Estado nas políticas sociais e de educação no Brasil. Gestão e financiamento da educação: a importância da participação.</w:t>
      </w:r>
    </w:p>
    <w:p w14:paraId="1245FFB1" w14:textId="77777777" w:rsidR="00630C02" w:rsidRDefault="007C170B" w:rsidP="00C02536">
      <w:pPr>
        <w:spacing w:line="360" w:lineRule="auto"/>
        <w:jc w:val="both"/>
        <w:rPr>
          <w:b/>
        </w:rPr>
      </w:pPr>
      <w:r w:rsidRPr="00C02536">
        <w:rPr>
          <w:b/>
        </w:rPr>
        <w:t xml:space="preserve">Objetivo: </w:t>
      </w:r>
    </w:p>
    <w:p w14:paraId="226EDFED" w14:textId="77777777" w:rsidR="007C170B" w:rsidRPr="004A52F7" w:rsidRDefault="00630C02" w:rsidP="00C02536">
      <w:pPr>
        <w:spacing w:line="360" w:lineRule="auto"/>
        <w:jc w:val="both"/>
      </w:pPr>
      <w:r>
        <w:rPr>
          <w:b/>
        </w:rPr>
        <w:t xml:space="preserve">- </w:t>
      </w:r>
      <w:r w:rsidR="007C170B" w:rsidRPr="00C02536">
        <w:t>Discutir a política educacional brasileira no contexto das políticas públicas do Estado, identificando as principais mudanças para a escola contemporânea, seus avanços, limites e possibilidades de intervenção.</w:t>
      </w:r>
    </w:p>
    <w:p w14:paraId="12914A89" w14:textId="77777777" w:rsidR="00924A10" w:rsidRPr="00C02536" w:rsidRDefault="00924A10" w:rsidP="00C02536">
      <w:pPr>
        <w:spacing w:line="360" w:lineRule="auto"/>
        <w:jc w:val="both"/>
        <w:rPr>
          <w:b/>
          <w:color w:val="000000"/>
        </w:rPr>
      </w:pPr>
      <w:r w:rsidRPr="00C02536">
        <w:rPr>
          <w:b/>
          <w:color w:val="000000"/>
        </w:rPr>
        <w:t>Bibliografia Básica:</w:t>
      </w:r>
    </w:p>
    <w:p w14:paraId="6AE52F87" w14:textId="77777777" w:rsidR="00924A10" w:rsidRPr="00C02536" w:rsidRDefault="00924A10" w:rsidP="00C02536">
      <w:pPr>
        <w:spacing w:line="360" w:lineRule="auto"/>
        <w:jc w:val="both"/>
        <w:rPr>
          <w:color w:val="000000"/>
        </w:rPr>
      </w:pPr>
      <w:r w:rsidRPr="00C02536">
        <w:rPr>
          <w:color w:val="000000"/>
        </w:rPr>
        <w:t xml:space="preserve">AZEVEDO, J. M. L. </w:t>
      </w:r>
      <w:r w:rsidRPr="00C02536">
        <w:rPr>
          <w:b/>
          <w:color w:val="000000"/>
        </w:rPr>
        <w:t>A educação como política pública</w:t>
      </w:r>
      <w:r w:rsidRPr="00C02536">
        <w:rPr>
          <w:color w:val="000000"/>
        </w:rPr>
        <w:t>. Campinas: Autores Associados, 2001.</w:t>
      </w:r>
    </w:p>
    <w:p w14:paraId="755D2C00" w14:textId="77777777" w:rsidR="00924A10" w:rsidRPr="00C02536" w:rsidRDefault="00924A10" w:rsidP="00C02536">
      <w:pPr>
        <w:spacing w:line="360" w:lineRule="auto"/>
        <w:jc w:val="both"/>
        <w:rPr>
          <w:color w:val="000000"/>
        </w:rPr>
      </w:pPr>
      <w:r w:rsidRPr="00C02536">
        <w:rPr>
          <w:color w:val="000000"/>
        </w:rPr>
        <w:t xml:space="preserve">FERREIRA, N. S. C.; KUENZER, A. Z. (Org.) </w:t>
      </w:r>
      <w:r w:rsidRPr="00C02536">
        <w:rPr>
          <w:b/>
          <w:color w:val="000000"/>
        </w:rPr>
        <w:t>Gestão democrática da educação</w:t>
      </w:r>
      <w:r w:rsidRPr="00C02536">
        <w:rPr>
          <w:color w:val="000000"/>
        </w:rPr>
        <w:t>: atuais tendências, novos desafios. 4.ed. São Paulo: Cortez, 2003.</w:t>
      </w:r>
    </w:p>
    <w:p w14:paraId="126DF3D0" w14:textId="77777777" w:rsidR="00924A10" w:rsidRPr="00C02536" w:rsidRDefault="00924A10" w:rsidP="00C02536">
      <w:pPr>
        <w:spacing w:line="360" w:lineRule="auto"/>
        <w:jc w:val="both"/>
        <w:rPr>
          <w:color w:val="000000"/>
        </w:rPr>
      </w:pPr>
      <w:r w:rsidRPr="00C02536">
        <w:rPr>
          <w:color w:val="000000"/>
        </w:rPr>
        <w:t xml:space="preserve">LIBÂNEO, J. C. </w:t>
      </w:r>
      <w:r w:rsidRPr="00C02536">
        <w:rPr>
          <w:b/>
          <w:color w:val="000000"/>
        </w:rPr>
        <w:t>Educação escolar</w:t>
      </w:r>
      <w:r w:rsidRPr="00C02536">
        <w:rPr>
          <w:color w:val="000000"/>
        </w:rPr>
        <w:t>: políticas, estrutura e organização. São Paulo: Cortez, 2003.</w:t>
      </w:r>
    </w:p>
    <w:p w14:paraId="1F2F3720" w14:textId="77777777" w:rsidR="00924A10" w:rsidRPr="00C02536" w:rsidRDefault="00924A10" w:rsidP="00C02536">
      <w:pPr>
        <w:spacing w:line="360" w:lineRule="auto"/>
        <w:jc w:val="both"/>
        <w:rPr>
          <w:color w:val="000000"/>
        </w:rPr>
      </w:pPr>
      <w:r w:rsidRPr="00C02536">
        <w:rPr>
          <w:color w:val="000000"/>
        </w:rPr>
        <w:t xml:space="preserve">OLIVEIRA, R. P. de &amp; ADRIÃO, T. (Org.) </w:t>
      </w:r>
      <w:r w:rsidRPr="00C02536">
        <w:rPr>
          <w:b/>
          <w:color w:val="000000"/>
        </w:rPr>
        <w:t xml:space="preserve">Gestão, financiamento e direito à educação: </w:t>
      </w:r>
      <w:r w:rsidRPr="00C02536">
        <w:rPr>
          <w:color w:val="000000"/>
        </w:rPr>
        <w:t>análise da LDB e da Constituição Federal. São Paulo: Xamã, 2002.</w:t>
      </w:r>
    </w:p>
    <w:p w14:paraId="716281D1" w14:textId="77777777" w:rsidR="00924A10" w:rsidRPr="00C02536" w:rsidRDefault="00924A10" w:rsidP="00C02536">
      <w:pPr>
        <w:spacing w:line="360" w:lineRule="auto"/>
        <w:jc w:val="both"/>
        <w:rPr>
          <w:color w:val="000000"/>
        </w:rPr>
      </w:pPr>
      <w:r w:rsidRPr="00C02536">
        <w:rPr>
          <w:color w:val="000000"/>
        </w:rPr>
        <w:t xml:space="preserve">SAVIANI, D. </w:t>
      </w:r>
      <w:r w:rsidRPr="00C02536">
        <w:rPr>
          <w:b/>
          <w:color w:val="000000"/>
        </w:rPr>
        <w:t>A nova lei da educação</w:t>
      </w:r>
      <w:r w:rsidRPr="00C02536">
        <w:rPr>
          <w:color w:val="000000"/>
        </w:rPr>
        <w:t>: trajetória, limites e perspectivas. 2. ed. Campinas: Autores Associados, 1997.</w:t>
      </w:r>
    </w:p>
    <w:p w14:paraId="6B1B1BCB" w14:textId="77777777" w:rsidR="00924A10" w:rsidRPr="00C02536" w:rsidRDefault="00924A10" w:rsidP="00C02536">
      <w:pPr>
        <w:spacing w:line="360" w:lineRule="auto"/>
        <w:jc w:val="both"/>
        <w:rPr>
          <w:b/>
          <w:color w:val="000000"/>
        </w:rPr>
      </w:pPr>
      <w:r w:rsidRPr="00C02536">
        <w:rPr>
          <w:b/>
          <w:color w:val="000000"/>
        </w:rPr>
        <w:t>Bibliografia Complementar:</w:t>
      </w:r>
    </w:p>
    <w:p w14:paraId="0A06381B" w14:textId="77777777" w:rsidR="00924A10" w:rsidRPr="00C02536" w:rsidRDefault="00630C02" w:rsidP="00C02536">
      <w:pPr>
        <w:spacing w:line="360" w:lineRule="auto"/>
        <w:jc w:val="both"/>
        <w:rPr>
          <w:color w:val="000000"/>
        </w:rPr>
      </w:pPr>
      <w:r>
        <w:rPr>
          <w:color w:val="000000"/>
        </w:rPr>
        <w:t>FERREIRA, N. S. C</w:t>
      </w:r>
      <w:r w:rsidR="00924A10" w:rsidRPr="00C02536">
        <w:rPr>
          <w:color w:val="000000"/>
        </w:rPr>
        <w:t xml:space="preserve"> (org). </w:t>
      </w:r>
      <w:r w:rsidR="00924A10" w:rsidRPr="00C02536">
        <w:rPr>
          <w:b/>
          <w:color w:val="000000"/>
        </w:rPr>
        <w:t>Gestão Democrática da Educação</w:t>
      </w:r>
      <w:r w:rsidR="00924A10" w:rsidRPr="00C02536">
        <w:rPr>
          <w:color w:val="000000"/>
        </w:rPr>
        <w:t>: atuais tendências, novos desafios. 3 ed. São Paulo: Cortez, 2001.</w:t>
      </w:r>
    </w:p>
    <w:p w14:paraId="2BA312F1" w14:textId="77777777" w:rsidR="00924A10" w:rsidRPr="00C02536" w:rsidRDefault="00630C02" w:rsidP="00C02536">
      <w:pPr>
        <w:spacing w:line="360" w:lineRule="auto"/>
        <w:jc w:val="both"/>
        <w:rPr>
          <w:color w:val="000000"/>
        </w:rPr>
      </w:pPr>
      <w:r>
        <w:rPr>
          <w:color w:val="000000"/>
        </w:rPr>
        <w:t>FREITAS, D N. T.</w:t>
      </w:r>
      <w:r w:rsidR="00924A10" w:rsidRPr="00C02536">
        <w:rPr>
          <w:color w:val="000000"/>
        </w:rPr>
        <w:t xml:space="preserve"> de. </w:t>
      </w:r>
      <w:r w:rsidR="00924A10" w:rsidRPr="00C02536">
        <w:rPr>
          <w:b/>
          <w:color w:val="000000"/>
        </w:rPr>
        <w:t>A avaliação da educação básica:</w:t>
      </w:r>
      <w:r w:rsidR="00924A10" w:rsidRPr="00C02536">
        <w:rPr>
          <w:color w:val="000000"/>
        </w:rPr>
        <w:t xml:space="preserve"> dimensão normativa, pedagógica e educativa. Campinas, SP: Autores Associados, 2007.</w:t>
      </w:r>
    </w:p>
    <w:p w14:paraId="2A1A64B2" w14:textId="77777777" w:rsidR="00924A10" w:rsidRPr="00C02536" w:rsidRDefault="00924A10" w:rsidP="00C02536">
      <w:pPr>
        <w:spacing w:line="360" w:lineRule="auto"/>
        <w:jc w:val="both"/>
        <w:rPr>
          <w:color w:val="000000"/>
        </w:rPr>
      </w:pPr>
      <w:r w:rsidRPr="00C02536">
        <w:rPr>
          <w:color w:val="000000"/>
        </w:rPr>
        <w:t>OLIVEIRA, R. P.</w:t>
      </w:r>
      <w:r w:rsidR="00630C02">
        <w:rPr>
          <w:color w:val="000000"/>
        </w:rPr>
        <w:t xml:space="preserve"> de.; ADRIÃO, T.; MINTO, C. A. (Org.).</w:t>
      </w:r>
      <w:r w:rsidRPr="00C02536">
        <w:rPr>
          <w:color w:val="000000"/>
        </w:rPr>
        <w:t xml:space="preserve"> [et.al.]. </w:t>
      </w:r>
      <w:r w:rsidRPr="00C02536">
        <w:rPr>
          <w:b/>
          <w:color w:val="000000"/>
        </w:rPr>
        <w:t>Gestão, financiamento e direito à educação</w:t>
      </w:r>
      <w:r w:rsidRPr="00C02536">
        <w:rPr>
          <w:color w:val="000000"/>
        </w:rPr>
        <w:t>: analise da LDB e da Constituição Federal. São Paulo: Xamã, 2002.</w:t>
      </w:r>
    </w:p>
    <w:p w14:paraId="5195BC88" w14:textId="77777777" w:rsidR="00924A10" w:rsidRPr="00C02536" w:rsidRDefault="00924A10" w:rsidP="00C02536">
      <w:pPr>
        <w:spacing w:line="360" w:lineRule="auto"/>
        <w:jc w:val="both"/>
        <w:rPr>
          <w:color w:val="000000"/>
        </w:rPr>
      </w:pPr>
      <w:r w:rsidRPr="00C02536">
        <w:rPr>
          <w:color w:val="000000"/>
        </w:rPr>
        <w:t xml:space="preserve">SAVIANI, D. </w:t>
      </w:r>
      <w:r w:rsidRPr="00C02536">
        <w:rPr>
          <w:b/>
          <w:color w:val="000000"/>
        </w:rPr>
        <w:t>A nova lei da educação:</w:t>
      </w:r>
      <w:r w:rsidRPr="00C02536">
        <w:rPr>
          <w:color w:val="000000"/>
        </w:rPr>
        <w:t xml:space="preserve"> trajetória, limites e perspectivas. 2. ed. Campinas: Autores Associados, 1997.</w:t>
      </w:r>
    </w:p>
    <w:p w14:paraId="786E8C43" w14:textId="77777777" w:rsidR="00924A10" w:rsidRPr="00C02536" w:rsidRDefault="00630C02" w:rsidP="00C02536">
      <w:pPr>
        <w:spacing w:line="360" w:lineRule="auto"/>
        <w:jc w:val="both"/>
        <w:rPr>
          <w:color w:val="000000"/>
        </w:rPr>
      </w:pPr>
      <w:r>
        <w:rPr>
          <w:color w:val="000000"/>
        </w:rPr>
        <w:t>STEPHANOU, M; Bastos, M. H. C.</w:t>
      </w:r>
      <w:r w:rsidR="00924A10" w:rsidRPr="00C02536">
        <w:rPr>
          <w:color w:val="000000"/>
        </w:rPr>
        <w:t xml:space="preserve"> (Orgs). </w:t>
      </w:r>
      <w:r w:rsidR="00924A10" w:rsidRPr="00C02536">
        <w:rPr>
          <w:b/>
          <w:color w:val="000000"/>
        </w:rPr>
        <w:t xml:space="preserve">Histórias e memórias da educação no Brasil ( </w:t>
      </w:r>
      <w:r w:rsidR="00924A10" w:rsidRPr="00C02536">
        <w:rPr>
          <w:color w:val="000000"/>
        </w:rPr>
        <w:t>Vol. I, Vol. II e Vol. III). Petrópolis, RJ: Vozes, 2005.</w:t>
      </w:r>
    </w:p>
    <w:p w14:paraId="4407E4E5" w14:textId="77777777" w:rsidR="007C170B" w:rsidRPr="00C02536" w:rsidRDefault="007C170B" w:rsidP="00C02536">
      <w:pPr>
        <w:spacing w:line="360" w:lineRule="auto"/>
        <w:jc w:val="both"/>
        <w:rPr>
          <w:b/>
          <w:color w:val="000000"/>
        </w:rPr>
      </w:pPr>
    </w:p>
    <w:p w14:paraId="7DE4F716" w14:textId="77777777" w:rsidR="007C170B" w:rsidRPr="00C02536" w:rsidRDefault="007C170B" w:rsidP="00C02536">
      <w:pPr>
        <w:widowControl w:val="0"/>
        <w:shd w:val="clear" w:color="auto" w:fill="FFFFFF"/>
        <w:spacing w:line="360" w:lineRule="auto"/>
        <w:jc w:val="both"/>
        <w:rPr>
          <w:b/>
          <w:color w:val="000000"/>
        </w:rPr>
      </w:pPr>
      <w:r w:rsidRPr="00C02536">
        <w:rPr>
          <w:b/>
          <w:color w:val="000000"/>
        </w:rPr>
        <w:t>Disciplina: PSICOLOGIA DA EDUCAÇÃO - 03/102</w:t>
      </w:r>
    </w:p>
    <w:p w14:paraId="53E7F549" w14:textId="77777777" w:rsidR="007C170B" w:rsidRPr="00C02536" w:rsidRDefault="007C170B" w:rsidP="00C02536">
      <w:pPr>
        <w:spacing w:line="360" w:lineRule="auto"/>
        <w:jc w:val="both"/>
      </w:pPr>
      <w:r w:rsidRPr="00C02536">
        <w:rPr>
          <w:b/>
        </w:rPr>
        <w:t xml:space="preserve">Ementa: </w:t>
      </w:r>
      <w:r w:rsidRPr="00C02536">
        <w:t xml:space="preserve">Introdução à psicologia: história e conceitos. Concepções teóricas da Psicologia e suas contribuições ao campo educacional. Introdução ao estudo da psicologia do desenvolvimento. Análise do processo do desenvolvimento humano nas suas dimensões psicomotora, social, afetiva e intelectual. Principais teorias de desenvolvimento humano e suas implicações para a educação. Teorias da aprendizagem. Motivação da aprendizagem.  </w:t>
      </w:r>
    </w:p>
    <w:p w14:paraId="04B9D9C0" w14:textId="77777777" w:rsidR="00630C02" w:rsidRPr="003630F5" w:rsidRDefault="007C170B" w:rsidP="004A52F7">
      <w:pPr>
        <w:pStyle w:val="p0"/>
        <w:widowControl/>
        <w:tabs>
          <w:tab w:val="clear" w:pos="720"/>
        </w:tabs>
        <w:spacing w:line="360" w:lineRule="auto"/>
        <w:rPr>
          <w:b/>
        </w:rPr>
      </w:pPr>
      <w:r w:rsidRPr="003630F5">
        <w:rPr>
          <w:b/>
        </w:rPr>
        <w:t xml:space="preserve">Objetivos: </w:t>
      </w:r>
    </w:p>
    <w:p w14:paraId="68E34143" w14:textId="77777777" w:rsidR="005F4A56" w:rsidRPr="003630F5" w:rsidRDefault="005F4A56" w:rsidP="005F4A56">
      <w:pPr>
        <w:pStyle w:val="p0"/>
        <w:widowControl/>
        <w:tabs>
          <w:tab w:val="clear" w:pos="720"/>
        </w:tabs>
        <w:spacing w:line="360" w:lineRule="auto"/>
      </w:pPr>
      <w:r w:rsidRPr="003630F5">
        <w:rPr>
          <w:b/>
        </w:rPr>
        <w:t xml:space="preserve">- </w:t>
      </w:r>
      <w:r w:rsidRPr="003630F5">
        <w:t>Conhecer os  princípios e concepções teóricas da psicologia numa perspectiva crítica vo</w:t>
      </w:r>
      <w:r w:rsidR="005B04B5" w:rsidRPr="003630F5">
        <w:t>ltada para o campo educacional;</w:t>
      </w:r>
    </w:p>
    <w:p w14:paraId="714B8F1D" w14:textId="77777777" w:rsidR="005F4A56" w:rsidRPr="003630F5" w:rsidRDefault="005F4A56" w:rsidP="005F4A56">
      <w:pPr>
        <w:pStyle w:val="p0"/>
        <w:widowControl/>
        <w:tabs>
          <w:tab w:val="clear" w:pos="720"/>
        </w:tabs>
        <w:spacing w:line="360" w:lineRule="auto"/>
      </w:pPr>
      <w:r w:rsidRPr="003630F5">
        <w:t xml:space="preserve">- Identificar os principais pressupostos das teorias de aprendizagem; </w:t>
      </w:r>
    </w:p>
    <w:p w14:paraId="7ABE3B53" w14:textId="77777777" w:rsidR="005F4A56" w:rsidRPr="003630F5" w:rsidRDefault="005F4A56" w:rsidP="005F4A56">
      <w:pPr>
        <w:pStyle w:val="p0"/>
        <w:widowControl/>
        <w:tabs>
          <w:tab w:val="clear" w:pos="720"/>
        </w:tabs>
        <w:spacing w:line="360" w:lineRule="auto"/>
      </w:pPr>
      <w:r w:rsidRPr="003630F5">
        <w:t xml:space="preserve">- Utilizar conhecimentos da psicologia para analisar situações no contexto escolar, inclusive a relação professor/estudantes no contexto ensino/aprendizagem. </w:t>
      </w:r>
    </w:p>
    <w:p w14:paraId="6EF6DFA7" w14:textId="77777777" w:rsidR="007C170B" w:rsidRPr="00C02536" w:rsidRDefault="0006091C" w:rsidP="00C02536">
      <w:pPr>
        <w:spacing w:line="360" w:lineRule="auto"/>
        <w:jc w:val="both"/>
        <w:rPr>
          <w:b/>
        </w:rPr>
      </w:pPr>
      <w:r>
        <w:rPr>
          <w:b/>
        </w:rPr>
        <w:t>Bibliografia básica:</w:t>
      </w:r>
    </w:p>
    <w:p w14:paraId="0FEEF74B" w14:textId="77777777" w:rsidR="007C170B" w:rsidRPr="00C02536" w:rsidRDefault="007C170B" w:rsidP="00C02536">
      <w:pPr>
        <w:pStyle w:val="bibliografia"/>
        <w:spacing w:before="0" w:line="360" w:lineRule="auto"/>
        <w:ind w:left="0" w:firstLine="0"/>
        <w:rPr>
          <w:spacing w:val="0"/>
          <w:sz w:val="24"/>
          <w:szCs w:val="24"/>
        </w:rPr>
      </w:pPr>
      <w:r w:rsidRPr="00C02536">
        <w:rPr>
          <w:spacing w:val="0"/>
          <w:sz w:val="24"/>
          <w:szCs w:val="24"/>
        </w:rPr>
        <w:t xml:space="preserve">BACHA, M. N. </w:t>
      </w:r>
      <w:r w:rsidRPr="00C02536">
        <w:rPr>
          <w:b/>
          <w:spacing w:val="0"/>
          <w:sz w:val="24"/>
          <w:szCs w:val="24"/>
        </w:rPr>
        <w:t>Psicanálise e educação</w:t>
      </w:r>
      <w:r w:rsidRPr="00630C02">
        <w:rPr>
          <w:spacing w:val="0"/>
          <w:sz w:val="24"/>
          <w:szCs w:val="24"/>
        </w:rPr>
        <w:t>: laços refeitos.</w:t>
      </w:r>
      <w:r w:rsidRPr="00C02536">
        <w:rPr>
          <w:spacing w:val="0"/>
          <w:sz w:val="24"/>
          <w:szCs w:val="24"/>
        </w:rPr>
        <w:t xml:space="preserve"> Campo Grande: UFMS; São Paulo: Casa do Psicólogo, 1998.</w:t>
      </w:r>
    </w:p>
    <w:p w14:paraId="5D91A1D4" w14:textId="77777777" w:rsidR="007C170B" w:rsidRPr="00C02536" w:rsidRDefault="007C170B" w:rsidP="00C02536">
      <w:pPr>
        <w:spacing w:line="360" w:lineRule="auto"/>
        <w:jc w:val="both"/>
      </w:pPr>
      <w:r w:rsidRPr="00C02536">
        <w:t>BARROS, C. S. G</w:t>
      </w:r>
      <w:r w:rsidRPr="00C02536">
        <w:rPr>
          <w:i/>
        </w:rPr>
        <w:t xml:space="preserve">. </w:t>
      </w:r>
      <w:r w:rsidRPr="00C02536">
        <w:rPr>
          <w:b/>
        </w:rPr>
        <w:t>Pontos de Psicologia do Desenvolvimento.</w:t>
      </w:r>
      <w:r w:rsidRPr="00C02536">
        <w:t xml:space="preserve"> São Paulo: Ática, 1995.</w:t>
      </w:r>
    </w:p>
    <w:p w14:paraId="36FA3AF3" w14:textId="77777777" w:rsidR="007C170B" w:rsidRPr="00C02536" w:rsidRDefault="007C170B" w:rsidP="00C02536">
      <w:pPr>
        <w:spacing w:line="360" w:lineRule="auto"/>
        <w:jc w:val="both"/>
      </w:pPr>
      <w:r w:rsidRPr="00C02536">
        <w:t xml:space="preserve">______. </w:t>
      </w:r>
      <w:r w:rsidRPr="00C02536">
        <w:rPr>
          <w:b/>
        </w:rPr>
        <w:t xml:space="preserve">Pontos de Psicologia Escolar. </w:t>
      </w:r>
      <w:r w:rsidRPr="00C02536">
        <w:t>São Paulo: Ática, 1995.</w:t>
      </w:r>
    </w:p>
    <w:p w14:paraId="38B45C90" w14:textId="77777777" w:rsidR="007C170B" w:rsidRPr="00C02536" w:rsidRDefault="007C170B" w:rsidP="00C02536">
      <w:pPr>
        <w:spacing w:line="360" w:lineRule="auto"/>
        <w:jc w:val="both"/>
      </w:pPr>
      <w:r w:rsidRPr="00C02536">
        <w:t xml:space="preserve">BOCK,  A. M. (et.all.). </w:t>
      </w:r>
      <w:r w:rsidRPr="00C02536">
        <w:rPr>
          <w:b/>
        </w:rPr>
        <w:t>Psicologias</w:t>
      </w:r>
      <w:r w:rsidRPr="00C02536">
        <w:rPr>
          <w:b/>
          <w:i/>
        </w:rPr>
        <w:t xml:space="preserve">. </w:t>
      </w:r>
      <w:r w:rsidRPr="00C02536">
        <w:t>12. ed. São Paulo: Saraiva, 2001.</w:t>
      </w:r>
    </w:p>
    <w:p w14:paraId="7A4FC372" w14:textId="77777777" w:rsidR="007C170B" w:rsidRPr="00C02536" w:rsidRDefault="007C170B" w:rsidP="00C02536">
      <w:pPr>
        <w:spacing w:line="360" w:lineRule="auto"/>
        <w:jc w:val="both"/>
      </w:pPr>
      <w:r w:rsidRPr="00C02536">
        <w:t xml:space="preserve">CAMPOS, D. M. de S. </w:t>
      </w:r>
      <w:r w:rsidRPr="00C02536">
        <w:rPr>
          <w:b/>
        </w:rPr>
        <w:t xml:space="preserve">Psicologia da Aprendizagem. </w:t>
      </w:r>
      <w:r w:rsidRPr="00C02536">
        <w:t>Petrópolis: Vozes, 1999.</w:t>
      </w:r>
    </w:p>
    <w:p w14:paraId="6109E306" w14:textId="77777777" w:rsidR="007C170B" w:rsidRPr="00C02536" w:rsidRDefault="007C170B" w:rsidP="00C02536">
      <w:pPr>
        <w:spacing w:line="360" w:lineRule="auto"/>
        <w:jc w:val="both"/>
      </w:pPr>
      <w:r w:rsidRPr="00C02536">
        <w:t>GOULART, I. B. Psicologia da Educação. 2. ed. Petrópolis: Vozes, 1989.</w:t>
      </w:r>
    </w:p>
    <w:p w14:paraId="53574BB3" w14:textId="77777777" w:rsidR="007C170B" w:rsidRPr="00C02536" w:rsidRDefault="007C170B" w:rsidP="00C02536">
      <w:pPr>
        <w:spacing w:line="360" w:lineRule="auto"/>
        <w:jc w:val="both"/>
      </w:pPr>
      <w:r w:rsidRPr="00C02536">
        <w:t xml:space="preserve">______. </w:t>
      </w:r>
      <w:r w:rsidRPr="00C02536">
        <w:rPr>
          <w:b/>
        </w:rPr>
        <w:t>Psicologia da Educação</w:t>
      </w:r>
      <w:r w:rsidRPr="00630C02">
        <w:t>: fundamentos teóricos e aplicações à prática pedagógica.</w:t>
      </w:r>
      <w:r w:rsidRPr="00C02536">
        <w:t xml:space="preserve"> Petrópolis:</w:t>
      </w:r>
      <w:r w:rsidR="0006091C">
        <w:t xml:space="preserve"> </w:t>
      </w:r>
      <w:r w:rsidRPr="00C02536">
        <w:t xml:space="preserve">Vozes, 1989. </w:t>
      </w:r>
    </w:p>
    <w:p w14:paraId="56FFE8CB" w14:textId="77777777" w:rsidR="007C170B" w:rsidRPr="00C02536" w:rsidRDefault="007C170B" w:rsidP="00C02536">
      <w:pPr>
        <w:spacing w:line="360" w:lineRule="auto"/>
        <w:jc w:val="both"/>
      </w:pPr>
      <w:r w:rsidRPr="00C02536">
        <w:t xml:space="preserve">FERREIRA, M. G. </w:t>
      </w:r>
      <w:r w:rsidRPr="00C02536">
        <w:rPr>
          <w:b/>
        </w:rPr>
        <w:t xml:space="preserve">Psicologia Educacional. </w:t>
      </w:r>
      <w:r w:rsidRPr="00C02536">
        <w:t>São Paulo: Cortez, 1996.</w:t>
      </w:r>
    </w:p>
    <w:p w14:paraId="32929AA0" w14:textId="77777777" w:rsidR="007C170B" w:rsidRPr="00C02536" w:rsidRDefault="007C170B" w:rsidP="00C02536">
      <w:pPr>
        <w:pStyle w:val="PlainText"/>
        <w:spacing w:line="360" w:lineRule="auto"/>
        <w:jc w:val="both"/>
        <w:rPr>
          <w:rFonts w:ascii="Times New Roman" w:hAnsi="Times New Roman"/>
          <w:color w:val="000000"/>
          <w:sz w:val="24"/>
          <w:szCs w:val="24"/>
        </w:rPr>
      </w:pPr>
      <w:r w:rsidRPr="00C02536">
        <w:rPr>
          <w:rFonts w:ascii="Times New Roman" w:hAnsi="Times New Roman"/>
          <w:color w:val="000000"/>
          <w:sz w:val="24"/>
          <w:szCs w:val="24"/>
          <w:lang w:val="en-US"/>
        </w:rPr>
        <w:t xml:space="preserve">KAHHALE, E. M. P. (org). </w:t>
      </w:r>
      <w:r w:rsidRPr="00C02536">
        <w:rPr>
          <w:rFonts w:ascii="Times New Roman" w:hAnsi="Times New Roman"/>
          <w:b/>
          <w:color w:val="000000"/>
          <w:sz w:val="24"/>
          <w:szCs w:val="24"/>
        </w:rPr>
        <w:t>A diversidade da Psicologia</w:t>
      </w:r>
      <w:r w:rsidRPr="00630C02">
        <w:rPr>
          <w:rFonts w:ascii="Times New Roman" w:hAnsi="Times New Roman"/>
          <w:color w:val="000000"/>
          <w:sz w:val="24"/>
          <w:szCs w:val="24"/>
        </w:rPr>
        <w:t>: uma construção teórica.</w:t>
      </w:r>
      <w:r w:rsidRPr="00C02536">
        <w:rPr>
          <w:rFonts w:ascii="Times New Roman" w:hAnsi="Times New Roman"/>
          <w:color w:val="000000"/>
          <w:sz w:val="24"/>
          <w:szCs w:val="24"/>
        </w:rPr>
        <w:t xml:space="preserve">  São Paulo: Cortez, 2002.</w:t>
      </w:r>
    </w:p>
    <w:p w14:paraId="3D42AEA9" w14:textId="77777777" w:rsidR="007C170B" w:rsidRPr="00C02536" w:rsidRDefault="007C170B" w:rsidP="00C02536">
      <w:pPr>
        <w:pStyle w:val="PlainText"/>
        <w:spacing w:line="360" w:lineRule="auto"/>
        <w:jc w:val="both"/>
        <w:rPr>
          <w:rFonts w:ascii="Times New Roman" w:hAnsi="Times New Roman"/>
          <w:sz w:val="24"/>
          <w:szCs w:val="24"/>
        </w:rPr>
      </w:pPr>
      <w:r w:rsidRPr="00C02536">
        <w:rPr>
          <w:rFonts w:ascii="Times New Roman" w:hAnsi="Times New Roman"/>
          <w:sz w:val="24"/>
          <w:szCs w:val="24"/>
        </w:rPr>
        <w:t xml:space="preserve">LEVIN, E. </w:t>
      </w:r>
      <w:r w:rsidRPr="00C02536">
        <w:rPr>
          <w:rFonts w:ascii="Times New Roman" w:hAnsi="Times New Roman"/>
          <w:b/>
          <w:sz w:val="24"/>
          <w:szCs w:val="24"/>
        </w:rPr>
        <w:t xml:space="preserve">A Infância em Cena </w:t>
      </w:r>
      <w:r w:rsidRPr="00630C02">
        <w:rPr>
          <w:rFonts w:ascii="Times New Roman" w:hAnsi="Times New Roman"/>
          <w:sz w:val="24"/>
          <w:szCs w:val="24"/>
        </w:rPr>
        <w:t>- Constituição do sujeito e desenvolvimento psicomotor</w:t>
      </w:r>
      <w:r w:rsidRPr="00C02536">
        <w:rPr>
          <w:rFonts w:ascii="Times New Roman" w:hAnsi="Times New Roman"/>
          <w:b/>
          <w:sz w:val="24"/>
          <w:szCs w:val="24"/>
        </w:rPr>
        <w:t>.</w:t>
      </w:r>
      <w:r w:rsidRPr="00C02536">
        <w:rPr>
          <w:rFonts w:ascii="Times New Roman" w:hAnsi="Times New Roman"/>
          <w:sz w:val="24"/>
          <w:szCs w:val="24"/>
        </w:rPr>
        <w:t xml:space="preserve"> Petrópolis: Vozes, 1997.</w:t>
      </w:r>
    </w:p>
    <w:p w14:paraId="42336E9F" w14:textId="77777777" w:rsidR="007C170B" w:rsidRPr="00C02536" w:rsidRDefault="007C170B" w:rsidP="00C02536">
      <w:pPr>
        <w:pStyle w:val="PlainText"/>
        <w:spacing w:line="360" w:lineRule="auto"/>
        <w:jc w:val="both"/>
        <w:rPr>
          <w:rFonts w:ascii="Times New Roman" w:hAnsi="Times New Roman"/>
          <w:sz w:val="24"/>
          <w:szCs w:val="24"/>
        </w:rPr>
      </w:pPr>
      <w:r w:rsidRPr="00C02536">
        <w:rPr>
          <w:rFonts w:ascii="Times New Roman" w:hAnsi="Times New Roman"/>
          <w:sz w:val="24"/>
          <w:szCs w:val="24"/>
        </w:rPr>
        <w:t xml:space="preserve">OLIVEIRA, M. K. de. </w:t>
      </w:r>
      <w:r w:rsidRPr="00C02536">
        <w:rPr>
          <w:rFonts w:ascii="Times New Roman" w:hAnsi="Times New Roman"/>
          <w:b/>
          <w:sz w:val="24"/>
          <w:szCs w:val="24"/>
        </w:rPr>
        <w:t>Vygotsky</w:t>
      </w:r>
      <w:r w:rsidRPr="00630C02">
        <w:rPr>
          <w:rFonts w:ascii="Times New Roman" w:hAnsi="Times New Roman"/>
          <w:sz w:val="24"/>
          <w:szCs w:val="24"/>
        </w:rPr>
        <w:t>: aprendizado e desenvolvimento num processo sócio-histórico.</w:t>
      </w:r>
      <w:r w:rsidRPr="00C02536">
        <w:rPr>
          <w:rFonts w:ascii="Times New Roman" w:hAnsi="Times New Roman"/>
          <w:sz w:val="24"/>
          <w:szCs w:val="24"/>
        </w:rPr>
        <w:t xml:space="preserve"> São Paulo: Editora Scipione, 1995.</w:t>
      </w:r>
    </w:p>
    <w:p w14:paraId="4A27B2D0" w14:textId="77777777" w:rsidR="007C170B" w:rsidRPr="00C02536" w:rsidRDefault="007C170B" w:rsidP="00C02536">
      <w:pPr>
        <w:pStyle w:val="PlainText"/>
        <w:spacing w:line="360" w:lineRule="auto"/>
        <w:jc w:val="both"/>
        <w:rPr>
          <w:rFonts w:ascii="Times New Roman" w:hAnsi="Times New Roman"/>
          <w:sz w:val="24"/>
          <w:szCs w:val="24"/>
        </w:rPr>
      </w:pPr>
      <w:r w:rsidRPr="00C02536">
        <w:rPr>
          <w:rFonts w:ascii="Times New Roman" w:hAnsi="Times New Roman"/>
          <w:sz w:val="24"/>
          <w:szCs w:val="24"/>
        </w:rPr>
        <w:t xml:space="preserve">SALVADOR, C. C. et all. </w:t>
      </w:r>
      <w:r w:rsidRPr="00C02536">
        <w:rPr>
          <w:rFonts w:ascii="Times New Roman" w:hAnsi="Times New Roman"/>
          <w:b/>
          <w:sz w:val="24"/>
          <w:szCs w:val="24"/>
        </w:rPr>
        <w:t>Psicologia da Educação.</w:t>
      </w:r>
      <w:r w:rsidRPr="00C02536">
        <w:rPr>
          <w:rFonts w:ascii="Times New Roman" w:hAnsi="Times New Roman"/>
          <w:sz w:val="24"/>
          <w:szCs w:val="24"/>
        </w:rPr>
        <w:t xml:space="preserve"> Porto Alegre: Artemed, 1999</w:t>
      </w:r>
    </w:p>
    <w:p w14:paraId="7003A25D" w14:textId="77777777" w:rsidR="007C170B" w:rsidRPr="00C02536" w:rsidRDefault="007C170B" w:rsidP="00C02536">
      <w:pPr>
        <w:pStyle w:val="PlainText"/>
        <w:spacing w:line="360" w:lineRule="auto"/>
        <w:jc w:val="both"/>
        <w:rPr>
          <w:rFonts w:ascii="Times New Roman" w:hAnsi="Times New Roman"/>
          <w:sz w:val="24"/>
          <w:szCs w:val="24"/>
        </w:rPr>
      </w:pPr>
      <w:r w:rsidRPr="00C02536">
        <w:rPr>
          <w:rFonts w:ascii="Times New Roman" w:hAnsi="Times New Roman"/>
          <w:sz w:val="24"/>
          <w:szCs w:val="24"/>
        </w:rPr>
        <w:t xml:space="preserve">VASCONCELLOS, C. S. </w:t>
      </w:r>
      <w:r w:rsidRPr="00C02536">
        <w:rPr>
          <w:rFonts w:ascii="Times New Roman" w:hAnsi="Times New Roman"/>
          <w:b/>
          <w:sz w:val="24"/>
          <w:szCs w:val="24"/>
        </w:rPr>
        <w:t>Construção do Conhecimento em Sala de Aula.</w:t>
      </w:r>
      <w:r w:rsidRPr="00C02536">
        <w:rPr>
          <w:rFonts w:ascii="Times New Roman" w:hAnsi="Times New Roman"/>
          <w:sz w:val="24"/>
          <w:szCs w:val="24"/>
        </w:rPr>
        <w:t xml:space="preserve"> São Paulo: Libertad, 1995.</w:t>
      </w:r>
    </w:p>
    <w:p w14:paraId="5678AA97" w14:textId="77777777" w:rsidR="006963BA" w:rsidRPr="00C02536" w:rsidRDefault="006963BA" w:rsidP="00C02536">
      <w:pPr>
        <w:spacing w:line="360" w:lineRule="auto"/>
        <w:jc w:val="both"/>
      </w:pPr>
    </w:p>
    <w:p w14:paraId="6E3556C4" w14:textId="77777777" w:rsidR="006963BA" w:rsidRPr="00C02536" w:rsidRDefault="002D485E" w:rsidP="00C02536">
      <w:pPr>
        <w:widowControl w:val="0"/>
        <w:shd w:val="clear" w:color="auto" w:fill="FFFFFF"/>
        <w:spacing w:line="360" w:lineRule="auto"/>
        <w:jc w:val="both"/>
        <w:rPr>
          <w:b/>
          <w:color w:val="000000"/>
        </w:rPr>
      </w:pPr>
      <w:r>
        <w:rPr>
          <w:b/>
          <w:color w:val="000000"/>
        </w:rPr>
        <w:t>Disciplina: SOCIOLOGIA II</w:t>
      </w:r>
      <w:r w:rsidR="006963BA" w:rsidRPr="00C02536">
        <w:rPr>
          <w:b/>
          <w:color w:val="000000"/>
        </w:rPr>
        <w:t xml:space="preserve"> - 04/136</w:t>
      </w:r>
    </w:p>
    <w:p w14:paraId="0F4E9D55" w14:textId="77777777" w:rsidR="006963BA" w:rsidRPr="00C02536" w:rsidRDefault="006963BA" w:rsidP="00C02536">
      <w:pPr>
        <w:spacing w:line="360" w:lineRule="auto"/>
        <w:jc w:val="both"/>
      </w:pPr>
      <w:r w:rsidRPr="00C02536">
        <w:rPr>
          <w:b/>
        </w:rPr>
        <w:t xml:space="preserve">Ementa: </w:t>
      </w:r>
      <w:r w:rsidRPr="00C02536">
        <w:t>A análise sociológica da desigualdade social: diferentes perspectivas teóricas. O sistema de castas. A sociedade estamental. O processo de formação das classes sociais. As transformações ocorridas na estrutura de classes das sociedades industriais. O conceito de classes na teoria social. As desigualdades sociais na sociedade contemporânea: gênero, etnia e hierarquias sociais. Teoria social brasileira e hierarquias sociais.</w:t>
      </w:r>
    </w:p>
    <w:p w14:paraId="55F690BB" w14:textId="77777777" w:rsidR="009344C0" w:rsidRPr="003630F5" w:rsidRDefault="006963BA" w:rsidP="00C02536">
      <w:pPr>
        <w:spacing w:line="360" w:lineRule="auto"/>
        <w:jc w:val="both"/>
        <w:rPr>
          <w:b/>
        </w:rPr>
      </w:pPr>
      <w:r w:rsidRPr="003630F5">
        <w:rPr>
          <w:b/>
        </w:rPr>
        <w:t xml:space="preserve">Objetivos: </w:t>
      </w:r>
    </w:p>
    <w:p w14:paraId="6F1B4161" w14:textId="77777777" w:rsidR="002124BC" w:rsidRPr="003630F5" w:rsidRDefault="002124BC" w:rsidP="002124BC">
      <w:pPr>
        <w:spacing w:line="360" w:lineRule="auto"/>
        <w:jc w:val="both"/>
      </w:pPr>
      <w:r w:rsidRPr="003630F5">
        <w:rPr>
          <w:b/>
        </w:rPr>
        <w:t xml:space="preserve">- </w:t>
      </w:r>
      <w:r w:rsidRPr="003630F5">
        <w:t xml:space="preserve">Analisar, a partir de várias perspectivas teóricas, a questão das desigualdades e hierarquias sociais; </w:t>
      </w:r>
    </w:p>
    <w:p w14:paraId="03A81237" w14:textId="77777777" w:rsidR="002124BC" w:rsidRPr="003630F5" w:rsidRDefault="002124BC" w:rsidP="002124BC">
      <w:pPr>
        <w:spacing w:line="360" w:lineRule="auto"/>
        <w:jc w:val="both"/>
      </w:pPr>
      <w:r w:rsidRPr="003630F5">
        <w:t>- Caracterizar as formas de estratificação social a partir da teoria sociol</w:t>
      </w:r>
      <w:r w:rsidR="005B04B5" w:rsidRPr="003630F5">
        <w:t>ógica clássica e contemporânea;</w:t>
      </w:r>
    </w:p>
    <w:p w14:paraId="61CF71B7" w14:textId="77777777" w:rsidR="002124BC" w:rsidRPr="003630F5" w:rsidRDefault="002124BC" w:rsidP="002124BC">
      <w:pPr>
        <w:spacing w:line="360" w:lineRule="auto"/>
        <w:jc w:val="both"/>
      </w:pPr>
      <w:r w:rsidRPr="003630F5">
        <w:t xml:space="preserve">- Refletir sobre as desigualdades sociais no Brasil, a partir da teoria sociológica brasileira. </w:t>
      </w:r>
    </w:p>
    <w:p w14:paraId="6E4A59FC" w14:textId="77777777" w:rsidR="006963BA" w:rsidRPr="00C02536" w:rsidRDefault="006963BA" w:rsidP="00C02536">
      <w:pPr>
        <w:spacing w:line="360" w:lineRule="auto"/>
        <w:jc w:val="both"/>
        <w:rPr>
          <w:b/>
        </w:rPr>
      </w:pPr>
      <w:r w:rsidRPr="003630F5">
        <w:rPr>
          <w:b/>
        </w:rPr>
        <w:t>Bibliografia</w:t>
      </w:r>
      <w:r w:rsidRPr="00C02536">
        <w:rPr>
          <w:b/>
        </w:rPr>
        <w:t xml:space="preserve"> básica: </w:t>
      </w:r>
    </w:p>
    <w:p w14:paraId="356B16F4" w14:textId="77777777" w:rsidR="006963BA" w:rsidRPr="00C02536" w:rsidRDefault="006963BA" w:rsidP="00C02536">
      <w:pPr>
        <w:spacing w:line="360" w:lineRule="auto"/>
        <w:jc w:val="both"/>
      </w:pPr>
      <w:r w:rsidRPr="00C02536">
        <w:t xml:space="preserve">CARDOSO, F. H. </w:t>
      </w:r>
      <w:r w:rsidRPr="00C02536">
        <w:rPr>
          <w:b/>
        </w:rPr>
        <w:t>As classes nas sociedades capitalistas contemporâneas</w:t>
      </w:r>
      <w:r w:rsidRPr="00C02536">
        <w:t xml:space="preserve"> (notas preliminares). Revista de Economia Política. v. 2/1, n. 5, jan/mar, 1982. Disponível em </w:t>
      </w:r>
    </w:p>
    <w:p w14:paraId="685C5299" w14:textId="77777777" w:rsidR="006963BA" w:rsidRPr="00C02536" w:rsidRDefault="006963BA" w:rsidP="00C02536">
      <w:pPr>
        <w:spacing w:line="360" w:lineRule="auto"/>
        <w:jc w:val="both"/>
      </w:pPr>
      <w:r w:rsidRPr="00C02536">
        <w:t xml:space="preserve">GORZ, A. </w:t>
      </w:r>
      <w:r w:rsidRPr="00C02536">
        <w:rPr>
          <w:b/>
        </w:rPr>
        <w:t>Adeus ao proletariado, para além do socialismo.</w:t>
      </w:r>
      <w:r w:rsidRPr="00C02536">
        <w:t xml:space="preserve"> Rio de Janeiro: Forense, 1982.</w:t>
      </w:r>
    </w:p>
    <w:p w14:paraId="38D9AE1F" w14:textId="77777777" w:rsidR="006963BA" w:rsidRPr="00C02536" w:rsidRDefault="006963BA" w:rsidP="00C02536">
      <w:pPr>
        <w:spacing w:line="360" w:lineRule="auto"/>
        <w:jc w:val="both"/>
      </w:pPr>
      <w:r w:rsidRPr="00C02536">
        <w:t xml:space="preserve">HIRANO, S. </w:t>
      </w:r>
      <w:r w:rsidRPr="00C02536">
        <w:rPr>
          <w:b/>
        </w:rPr>
        <w:t>Castas, estamentos e classes sociais.</w:t>
      </w:r>
      <w:r w:rsidRPr="00C02536">
        <w:t xml:space="preserve"> São Paulo: Alfa-Omega, 1975.</w:t>
      </w:r>
    </w:p>
    <w:p w14:paraId="11F99C61" w14:textId="77777777" w:rsidR="006963BA" w:rsidRPr="00C02536" w:rsidRDefault="006963BA" w:rsidP="00C02536">
      <w:pPr>
        <w:spacing w:line="360" w:lineRule="auto"/>
        <w:jc w:val="both"/>
      </w:pPr>
      <w:r w:rsidRPr="00C02536">
        <w:t xml:space="preserve">OLIVEIRA, F. </w:t>
      </w:r>
      <w:r w:rsidRPr="00C02536">
        <w:rPr>
          <w:b/>
        </w:rPr>
        <w:t>O elo perdido, classe e identidade de classe.</w:t>
      </w:r>
      <w:r w:rsidRPr="00C02536">
        <w:t xml:space="preserve"> São Paulo: Brasiliense, 1987.</w:t>
      </w:r>
    </w:p>
    <w:p w14:paraId="2FF0E2CC" w14:textId="77777777" w:rsidR="006963BA" w:rsidRPr="00C02536" w:rsidRDefault="006963BA" w:rsidP="00C02536">
      <w:pPr>
        <w:spacing w:line="360" w:lineRule="auto"/>
        <w:jc w:val="both"/>
      </w:pPr>
      <w:r w:rsidRPr="00C02536">
        <w:t xml:space="preserve">RIDENTI, M. </w:t>
      </w:r>
      <w:r w:rsidRPr="00C02536">
        <w:rPr>
          <w:b/>
        </w:rPr>
        <w:t>Classes sociais e representação.</w:t>
      </w:r>
      <w:r w:rsidRPr="00C02536">
        <w:t xml:space="preserve"> São Paulo: Cortez, 1994.</w:t>
      </w:r>
    </w:p>
    <w:p w14:paraId="4739705E" w14:textId="77777777" w:rsidR="006963BA" w:rsidRPr="00C02536" w:rsidRDefault="006963BA" w:rsidP="00C02536">
      <w:pPr>
        <w:spacing w:line="360" w:lineRule="auto"/>
        <w:jc w:val="both"/>
      </w:pPr>
      <w:r w:rsidRPr="00C02536">
        <w:t xml:space="preserve">THOMPOSON, E. P. </w:t>
      </w:r>
      <w:r w:rsidRPr="00C02536">
        <w:rPr>
          <w:b/>
        </w:rPr>
        <w:t xml:space="preserve">A Formação da classe operária inglesa. </w:t>
      </w:r>
      <w:r w:rsidRPr="00C02536">
        <w:t>Rio de Janeiro: Paz e Terra, 1985.</w:t>
      </w:r>
    </w:p>
    <w:p w14:paraId="0198B233" w14:textId="77777777" w:rsidR="006963BA" w:rsidRPr="00C02536" w:rsidRDefault="006963BA" w:rsidP="00C02536">
      <w:pPr>
        <w:spacing w:line="360" w:lineRule="auto"/>
        <w:jc w:val="both"/>
        <w:rPr>
          <w:b/>
        </w:rPr>
      </w:pPr>
      <w:r w:rsidRPr="00C02536">
        <w:rPr>
          <w:b/>
        </w:rPr>
        <w:t>Bibliografia complementar:</w:t>
      </w:r>
    </w:p>
    <w:p w14:paraId="59F8FF28" w14:textId="77777777" w:rsidR="006963BA" w:rsidRPr="00C02536" w:rsidRDefault="006963BA" w:rsidP="00C02536">
      <w:pPr>
        <w:autoSpaceDE w:val="0"/>
        <w:autoSpaceDN w:val="0"/>
        <w:adjustRightInd w:val="0"/>
        <w:spacing w:line="360" w:lineRule="auto"/>
        <w:jc w:val="both"/>
        <w:rPr>
          <w:rFonts w:eastAsia="Calibri"/>
        </w:rPr>
      </w:pPr>
      <w:r w:rsidRPr="00C02536">
        <w:rPr>
          <w:rFonts w:eastAsia="Calibri"/>
        </w:rPr>
        <w:t>HOLANDA, S.</w:t>
      </w:r>
      <w:r w:rsidR="009344C0">
        <w:rPr>
          <w:rFonts w:eastAsia="Calibri"/>
        </w:rPr>
        <w:t xml:space="preserve"> B. de</w:t>
      </w:r>
      <w:r w:rsidRPr="00C02536">
        <w:rPr>
          <w:rFonts w:eastAsia="Calibri"/>
        </w:rPr>
        <w:t xml:space="preserve"> </w:t>
      </w:r>
      <w:r w:rsidRPr="00C02536">
        <w:rPr>
          <w:rFonts w:eastAsia="Calibri"/>
          <w:b/>
        </w:rPr>
        <w:t>Raízes do Brasil</w:t>
      </w:r>
      <w:r w:rsidRPr="00C02536">
        <w:rPr>
          <w:rFonts w:eastAsia="Calibri"/>
        </w:rPr>
        <w:t>. Rio de Janeiro: José Olimpio Ed., 1984.</w:t>
      </w:r>
    </w:p>
    <w:p w14:paraId="406176F3" w14:textId="77777777" w:rsidR="006963BA" w:rsidRPr="00C02536" w:rsidRDefault="009344C0" w:rsidP="00C02536">
      <w:pPr>
        <w:autoSpaceDE w:val="0"/>
        <w:autoSpaceDN w:val="0"/>
        <w:adjustRightInd w:val="0"/>
        <w:spacing w:line="360" w:lineRule="auto"/>
        <w:jc w:val="both"/>
        <w:rPr>
          <w:rFonts w:eastAsia="Calibri"/>
        </w:rPr>
      </w:pPr>
      <w:r>
        <w:rPr>
          <w:rFonts w:eastAsia="Calibri"/>
        </w:rPr>
        <w:t>CANDIDO, A</w:t>
      </w:r>
      <w:r w:rsidR="006963BA" w:rsidRPr="00C02536">
        <w:rPr>
          <w:rFonts w:eastAsia="Calibri"/>
        </w:rPr>
        <w:t xml:space="preserve">. </w:t>
      </w:r>
      <w:r w:rsidR="006963BA" w:rsidRPr="00C02536">
        <w:rPr>
          <w:rFonts w:eastAsia="Calibri"/>
          <w:b/>
        </w:rPr>
        <w:t>Os Parceiros do Rio Bonito.</w:t>
      </w:r>
      <w:r w:rsidR="006963BA" w:rsidRPr="00C02536">
        <w:rPr>
          <w:rFonts w:eastAsia="Calibri"/>
        </w:rPr>
        <w:t xml:space="preserve"> São Paulo: Editora 34,1997.</w:t>
      </w:r>
    </w:p>
    <w:p w14:paraId="761D3046" w14:textId="77777777" w:rsidR="006963BA" w:rsidRPr="00C02536" w:rsidRDefault="009344C0" w:rsidP="00C02536">
      <w:pPr>
        <w:autoSpaceDE w:val="0"/>
        <w:autoSpaceDN w:val="0"/>
        <w:adjustRightInd w:val="0"/>
        <w:spacing w:line="360" w:lineRule="auto"/>
        <w:jc w:val="both"/>
        <w:rPr>
          <w:rFonts w:eastAsia="Calibri"/>
        </w:rPr>
      </w:pPr>
      <w:r>
        <w:rPr>
          <w:rFonts w:eastAsia="Calibri"/>
        </w:rPr>
        <w:t>CARDOSO, F. H; FALETO, E</w:t>
      </w:r>
      <w:r w:rsidR="006963BA" w:rsidRPr="00C02536">
        <w:rPr>
          <w:rFonts w:eastAsia="Calibri"/>
        </w:rPr>
        <w:t xml:space="preserve">. </w:t>
      </w:r>
      <w:r w:rsidR="006963BA" w:rsidRPr="00C02536">
        <w:rPr>
          <w:rFonts w:eastAsia="Calibri"/>
          <w:b/>
        </w:rPr>
        <w:t>Dependência e Desenvolvimento na América Latina</w:t>
      </w:r>
      <w:r w:rsidR="006963BA" w:rsidRPr="00C02536">
        <w:rPr>
          <w:rFonts w:eastAsia="Calibri"/>
        </w:rPr>
        <w:t>. Rio de Janeiro: Guanabara, 1970.</w:t>
      </w:r>
    </w:p>
    <w:p w14:paraId="58D1F220" w14:textId="77777777" w:rsidR="006963BA" w:rsidRPr="00C02536" w:rsidRDefault="009344C0" w:rsidP="00C02536">
      <w:pPr>
        <w:autoSpaceDE w:val="0"/>
        <w:autoSpaceDN w:val="0"/>
        <w:adjustRightInd w:val="0"/>
        <w:spacing w:line="360" w:lineRule="auto"/>
        <w:jc w:val="both"/>
        <w:rPr>
          <w:rFonts w:eastAsia="Calibri"/>
        </w:rPr>
      </w:pPr>
      <w:r>
        <w:rPr>
          <w:rFonts w:eastAsia="Calibri"/>
        </w:rPr>
        <w:t>FAORO, R</w:t>
      </w:r>
      <w:r w:rsidR="006963BA" w:rsidRPr="00C02536">
        <w:rPr>
          <w:rFonts w:eastAsia="Calibri"/>
        </w:rPr>
        <w:t xml:space="preserve">. </w:t>
      </w:r>
      <w:r w:rsidR="006963BA" w:rsidRPr="00C02536">
        <w:rPr>
          <w:rFonts w:eastAsia="Calibri"/>
          <w:b/>
        </w:rPr>
        <w:t>Os donos do poder</w:t>
      </w:r>
      <w:r w:rsidR="006963BA" w:rsidRPr="00C02536">
        <w:rPr>
          <w:rFonts w:eastAsia="Calibri"/>
        </w:rPr>
        <w:t>: formação do patronato político brasileiro. São Paulo: PubliFolha, 1990.</w:t>
      </w:r>
    </w:p>
    <w:p w14:paraId="0942A9D8" w14:textId="77777777" w:rsidR="006963BA" w:rsidRPr="00C02536" w:rsidRDefault="009344C0" w:rsidP="00C02536">
      <w:pPr>
        <w:autoSpaceDE w:val="0"/>
        <w:autoSpaceDN w:val="0"/>
        <w:adjustRightInd w:val="0"/>
        <w:spacing w:line="360" w:lineRule="auto"/>
        <w:jc w:val="both"/>
        <w:rPr>
          <w:rFonts w:eastAsia="Calibri"/>
        </w:rPr>
      </w:pPr>
      <w:r>
        <w:rPr>
          <w:rFonts w:eastAsia="Calibri"/>
        </w:rPr>
        <w:t>FERNANDES, F</w:t>
      </w:r>
      <w:r w:rsidR="006963BA" w:rsidRPr="00C02536">
        <w:rPr>
          <w:rFonts w:eastAsia="Calibri"/>
        </w:rPr>
        <w:t xml:space="preserve">. </w:t>
      </w:r>
      <w:r w:rsidR="006963BA" w:rsidRPr="00C02536">
        <w:rPr>
          <w:rFonts w:eastAsia="Calibri"/>
          <w:b/>
        </w:rPr>
        <w:t>A revolução burguesa no Brasil</w:t>
      </w:r>
      <w:r w:rsidR="006963BA" w:rsidRPr="00C02536">
        <w:rPr>
          <w:rFonts w:eastAsia="Calibri"/>
        </w:rPr>
        <w:t>. São Paulo: Globo, 2006.</w:t>
      </w:r>
    </w:p>
    <w:p w14:paraId="5D7A6C61" w14:textId="77777777" w:rsidR="006963BA" w:rsidRPr="00C02536" w:rsidRDefault="009344C0" w:rsidP="00C02536">
      <w:pPr>
        <w:autoSpaceDE w:val="0"/>
        <w:autoSpaceDN w:val="0"/>
        <w:adjustRightInd w:val="0"/>
        <w:spacing w:line="360" w:lineRule="auto"/>
        <w:jc w:val="both"/>
        <w:rPr>
          <w:rFonts w:eastAsia="Calibri"/>
        </w:rPr>
      </w:pPr>
      <w:r>
        <w:rPr>
          <w:rFonts w:eastAsia="Calibri"/>
        </w:rPr>
        <w:t>FREYRE, G</w:t>
      </w:r>
      <w:r w:rsidR="006963BA" w:rsidRPr="00C02536">
        <w:rPr>
          <w:rFonts w:eastAsia="Calibri"/>
        </w:rPr>
        <w:t xml:space="preserve">. </w:t>
      </w:r>
      <w:r w:rsidR="006963BA" w:rsidRPr="00C02536">
        <w:rPr>
          <w:rFonts w:eastAsia="Calibri"/>
          <w:b/>
        </w:rPr>
        <w:t>Casa grande &amp; senzala</w:t>
      </w:r>
      <w:r w:rsidR="006963BA" w:rsidRPr="00C02536">
        <w:rPr>
          <w:rFonts w:eastAsia="Calibri"/>
        </w:rPr>
        <w:t>. São Paulo: Editora Record, 1989.</w:t>
      </w:r>
    </w:p>
    <w:p w14:paraId="3C9CA5D2" w14:textId="77777777" w:rsidR="006963BA" w:rsidRPr="00C02536" w:rsidRDefault="006963BA" w:rsidP="00C02536">
      <w:pPr>
        <w:spacing w:line="360" w:lineRule="auto"/>
        <w:jc w:val="both"/>
      </w:pPr>
      <w:r w:rsidRPr="00C02536">
        <w:t xml:space="preserve">LUKACS, G. </w:t>
      </w:r>
      <w:r w:rsidRPr="00C02536">
        <w:rPr>
          <w:b/>
        </w:rPr>
        <w:t>História e consciência de classe.</w:t>
      </w:r>
      <w:r w:rsidRPr="00C02536">
        <w:t xml:space="preserve"> Porto: Escarpião, 1974.</w:t>
      </w:r>
    </w:p>
    <w:p w14:paraId="6092484C" w14:textId="77777777" w:rsidR="006963BA" w:rsidRPr="00C02536" w:rsidRDefault="006963BA" w:rsidP="00C02536">
      <w:pPr>
        <w:spacing w:line="360" w:lineRule="auto"/>
        <w:jc w:val="both"/>
      </w:pPr>
      <w:r w:rsidRPr="00C02536">
        <w:t xml:space="preserve">MARX, K. </w:t>
      </w:r>
      <w:r w:rsidRPr="00C02536">
        <w:rPr>
          <w:b/>
        </w:rPr>
        <w:t>Formações econômicas pré-capitalistas.</w:t>
      </w:r>
      <w:r w:rsidRPr="00C02536">
        <w:t xml:space="preserve"> Rio de Janeiro: Paz e Terra, 1981.</w:t>
      </w:r>
    </w:p>
    <w:p w14:paraId="66EC71BC" w14:textId="77777777" w:rsidR="006963BA" w:rsidRPr="00C02536" w:rsidRDefault="006963BA" w:rsidP="00C02536">
      <w:pPr>
        <w:spacing w:line="360" w:lineRule="auto"/>
        <w:jc w:val="both"/>
      </w:pPr>
      <w:r w:rsidRPr="00C02536">
        <w:t xml:space="preserve">______.  </w:t>
      </w:r>
      <w:r w:rsidRPr="00C02536">
        <w:rPr>
          <w:b/>
        </w:rPr>
        <w:t>O Capital.</w:t>
      </w:r>
      <w:r w:rsidRPr="00C02536">
        <w:t xml:space="preserve"> Livro 1, vol. 2, cap. XXIV. A chamada acumulação primitiva. Rio de Janeiro: Civilização Brasileira, 1972.</w:t>
      </w:r>
    </w:p>
    <w:p w14:paraId="17D4293E" w14:textId="77777777" w:rsidR="006963BA" w:rsidRPr="00C02536" w:rsidRDefault="006963BA" w:rsidP="00C02536">
      <w:pPr>
        <w:spacing w:line="360" w:lineRule="auto"/>
        <w:jc w:val="both"/>
      </w:pPr>
      <w:r w:rsidRPr="00C02536">
        <w:t xml:space="preserve">MARX, K; ENGELS, F. </w:t>
      </w:r>
      <w:r w:rsidRPr="00C02536">
        <w:rPr>
          <w:b/>
        </w:rPr>
        <w:t>A ideologia alemã.</w:t>
      </w:r>
      <w:r w:rsidRPr="00C02536">
        <w:t xml:space="preserve"> São Paulo: Unitec, 1984.</w:t>
      </w:r>
    </w:p>
    <w:p w14:paraId="413EF13C" w14:textId="77777777" w:rsidR="006963BA" w:rsidRPr="00C02536" w:rsidRDefault="009344C0" w:rsidP="00C02536">
      <w:pPr>
        <w:autoSpaceDE w:val="0"/>
        <w:autoSpaceDN w:val="0"/>
        <w:adjustRightInd w:val="0"/>
        <w:spacing w:line="360" w:lineRule="auto"/>
        <w:jc w:val="both"/>
        <w:rPr>
          <w:rFonts w:eastAsia="Calibri"/>
        </w:rPr>
      </w:pPr>
      <w:r>
        <w:rPr>
          <w:rFonts w:eastAsia="Calibri"/>
        </w:rPr>
        <w:t>SOUZA, J.</w:t>
      </w:r>
      <w:r w:rsidR="006963BA" w:rsidRPr="00C02536">
        <w:rPr>
          <w:rFonts w:eastAsia="Calibri"/>
        </w:rPr>
        <w:t xml:space="preserve"> </w:t>
      </w:r>
      <w:r w:rsidR="006963BA" w:rsidRPr="00C02536">
        <w:rPr>
          <w:rFonts w:eastAsia="Calibri"/>
          <w:b/>
        </w:rPr>
        <w:t>A construção social da subcidadania</w:t>
      </w:r>
      <w:r w:rsidR="006963BA" w:rsidRPr="00C02536">
        <w:rPr>
          <w:rFonts w:eastAsia="Calibri"/>
        </w:rPr>
        <w:t>: para uma sociologia política da modernidade periférica. Belo Horizonte: UFMG, 2003.</w:t>
      </w:r>
    </w:p>
    <w:p w14:paraId="26B9701A" w14:textId="77777777" w:rsidR="006963BA" w:rsidRPr="00C02536" w:rsidRDefault="006963BA" w:rsidP="00C02536">
      <w:pPr>
        <w:widowControl w:val="0"/>
        <w:shd w:val="clear" w:color="auto" w:fill="FFFFFF"/>
        <w:spacing w:line="360" w:lineRule="auto"/>
        <w:jc w:val="both"/>
        <w:rPr>
          <w:b/>
          <w:color w:val="000000"/>
        </w:rPr>
      </w:pPr>
    </w:p>
    <w:p w14:paraId="330E5F1A" w14:textId="77777777" w:rsidR="008D66F7" w:rsidRPr="004A52F7" w:rsidRDefault="007C170B" w:rsidP="004A52F7">
      <w:pPr>
        <w:widowControl w:val="0"/>
        <w:shd w:val="clear" w:color="auto" w:fill="FFFFFF"/>
        <w:spacing w:line="360" w:lineRule="auto"/>
        <w:jc w:val="both"/>
        <w:rPr>
          <w:b/>
          <w:color w:val="000000"/>
        </w:rPr>
      </w:pPr>
      <w:r w:rsidRPr="00C02536">
        <w:rPr>
          <w:b/>
          <w:color w:val="000000"/>
        </w:rPr>
        <w:t>D</w:t>
      </w:r>
      <w:r w:rsidR="008D66F7" w:rsidRPr="00C02536">
        <w:rPr>
          <w:b/>
          <w:color w:val="000000"/>
        </w:rPr>
        <w:t>isc</w:t>
      </w:r>
      <w:r w:rsidR="006963BA" w:rsidRPr="00C02536">
        <w:rPr>
          <w:b/>
          <w:color w:val="000000"/>
        </w:rPr>
        <w:t>iplina: ANTROPOLOGIA III – 04/136</w:t>
      </w:r>
    </w:p>
    <w:p w14:paraId="49633120" w14:textId="77777777" w:rsidR="008D66F7" w:rsidRPr="00C02536" w:rsidRDefault="008D66F7" w:rsidP="00C02536">
      <w:pPr>
        <w:spacing w:line="360" w:lineRule="auto"/>
        <w:jc w:val="both"/>
      </w:pPr>
      <w:r w:rsidRPr="00C02536">
        <w:rPr>
          <w:b/>
        </w:rPr>
        <w:t>Ementa:</w:t>
      </w:r>
      <w:r w:rsidRPr="00C02536">
        <w:t xml:space="preserve"> Teorias antropológicas contemporâneas. Hermenêutica: antropologia interpretativa e pós-moderna. Antropologia e colonialismo. Relações entre antropologia e história. </w:t>
      </w:r>
    </w:p>
    <w:p w14:paraId="7D6079CE" w14:textId="77777777" w:rsidR="008D66F7" w:rsidRPr="00C02536" w:rsidRDefault="008D66F7" w:rsidP="00C02536">
      <w:pPr>
        <w:spacing w:line="360" w:lineRule="auto"/>
        <w:jc w:val="both"/>
        <w:rPr>
          <w:b/>
        </w:rPr>
      </w:pPr>
      <w:r w:rsidRPr="00C02536">
        <w:rPr>
          <w:b/>
        </w:rPr>
        <w:t>Objetivos:</w:t>
      </w:r>
    </w:p>
    <w:p w14:paraId="792DC43A" w14:textId="77777777" w:rsidR="00147459" w:rsidRPr="003630F5" w:rsidRDefault="00147459" w:rsidP="00147459">
      <w:pPr>
        <w:pStyle w:val="List"/>
        <w:spacing w:line="360" w:lineRule="auto"/>
        <w:ind w:left="0" w:firstLine="0"/>
        <w:jc w:val="both"/>
      </w:pPr>
      <w:r w:rsidRPr="003630F5">
        <w:t>- Refletir sobre a crítica ao estruturalismo e a formação de outras vertentes teóricas no campo disciplinar</w:t>
      </w:r>
      <w:r w:rsidR="005B04B5" w:rsidRPr="003630F5">
        <w:t xml:space="preserve"> da antropologia contemporânea;</w:t>
      </w:r>
    </w:p>
    <w:p w14:paraId="6BCDD097" w14:textId="77777777" w:rsidR="00147459" w:rsidRPr="003630F5" w:rsidRDefault="00147459" w:rsidP="00147459">
      <w:pPr>
        <w:pStyle w:val="List"/>
        <w:spacing w:line="360" w:lineRule="auto"/>
        <w:ind w:left="0" w:firstLine="0"/>
        <w:jc w:val="both"/>
      </w:pPr>
      <w:r w:rsidRPr="003630F5">
        <w:t>- Conhecer as discussões acerca do interpretativismo como orientação metodológica, destacando o contraponto hermenêutico</w:t>
      </w:r>
      <w:r w:rsidR="005B04B5" w:rsidRPr="003630F5">
        <w:t xml:space="preserve"> na investigação antropológica;</w:t>
      </w:r>
    </w:p>
    <w:p w14:paraId="51C823DF" w14:textId="77777777" w:rsidR="005B04B5" w:rsidRDefault="00147459" w:rsidP="005B04B5">
      <w:pPr>
        <w:pStyle w:val="List"/>
        <w:spacing w:line="360" w:lineRule="auto"/>
        <w:ind w:left="0" w:firstLine="0"/>
        <w:jc w:val="both"/>
        <w:rPr>
          <w:color w:val="000000"/>
        </w:rPr>
      </w:pPr>
      <w:r w:rsidRPr="003630F5">
        <w:t>- Apresentar</w:t>
      </w:r>
      <w:r w:rsidRPr="00C02536">
        <w:rPr>
          <w:color w:val="000000"/>
        </w:rPr>
        <w:t xml:space="preserve"> as possíveis revisões e reinterpretações da Antropologia no contexto da literatura antropológica moderna e pós-moderna</w:t>
      </w:r>
      <w:r w:rsidR="005B04B5">
        <w:rPr>
          <w:color w:val="000000"/>
        </w:rPr>
        <w:t>;</w:t>
      </w:r>
    </w:p>
    <w:p w14:paraId="0614F4F6" w14:textId="77777777" w:rsidR="00147459" w:rsidRPr="004A52F7" w:rsidRDefault="005B04B5" w:rsidP="005B04B5">
      <w:pPr>
        <w:pStyle w:val="List"/>
        <w:spacing w:line="360" w:lineRule="auto"/>
        <w:ind w:left="0" w:firstLine="0"/>
        <w:jc w:val="both"/>
        <w:rPr>
          <w:lang w:eastAsia="en-US"/>
        </w:rPr>
      </w:pPr>
      <w:r w:rsidRPr="00C02536">
        <w:rPr>
          <w:lang w:eastAsia="en-US"/>
        </w:rPr>
        <w:t xml:space="preserve"> </w:t>
      </w:r>
      <w:r w:rsidR="00147459" w:rsidRPr="00C02536">
        <w:rPr>
          <w:lang w:eastAsia="en-US"/>
        </w:rPr>
        <w:t xml:space="preserve">- Evidenciar os pontos de convergência entre a Antropologia e a História. </w:t>
      </w:r>
    </w:p>
    <w:p w14:paraId="6D0637C3" w14:textId="77777777" w:rsidR="008D66F7" w:rsidRPr="00C02536" w:rsidRDefault="008D66F7" w:rsidP="00C02536">
      <w:pPr>
        <w:spacing w:line="360" w:lineRule="auto"/>
        <w:jc w:val="both"/>
        <w:rPr>
          <w:b/>
        </w:rPr>
      </w:pPr>
      <w:r w:rsidRPr="00C02536">
        <w:rPr>
          <w:b/>
        </w:rPr>
        <w:t>Bibliografia básica</w:t>
      </w:r>
      <w:r w:rsidR="0006091C">
        <w:rPr>
          <w:b/>
        </w:rPr>
        <w:t>:</w:t>
      </w:r>
    </w:p>
    <w:p w14:paraId="22962F19" w14:textId="77777777" w:rsidR="008D66F7" w:rsidRPr="00C02536" w:rsidRDefault="00BF0398" w:rsidP="00C02536">
      <w:pPr>
        <w:spacing w:line="360" w:lineRule="auto"/>
        <w:jc w:val="both"/>
      </w:pPr>
      <w:r>
        <w:t>CLASTRES, P</w:t>
      </w:r>
      <w:r w:rsidR="008D66F7" w:rsidRPr="00C02536">
        <w:t xml:space="preserve">. </w:t>
      </w:r>
      <w:r w:rsidR="008D66F7" w:rsidRPr="002D485E">
        <w:rPr>
          <w:b/>
        </w:rPr>
        <w:t>A sociedade contra o Estado</w:t>
      </w:r>
      <w:r w:rsidR="008D66F7" w:rsidRPr="00C02536">
        <w:t>. São Paulo: Cosac Naify</w:t>
      </w:r>
      <w:r>
        <w:t>. 2003.</w:t>
      </w:r>
    </w:p>
    <w:p w14:paraId="7699A446" w14:textId="77777777" w:rsidR="008D66F7" w:rsidRPr="00C02536" w:rsidRDefault="008D66F7" w:rsidP="00C02536">
      <w:pPr>
        <w:spacing w:line="360" w:lineRule="auto"/>
        <w:jc w:val="both"/>
      </w:pPr>
      <w:r w:rsidRPr="00C02536">
        <w:t xml:space="preserve">DUMONT, L. </w:t>
      </w:r>
      <w:r w:rsidRPr="002D485E">
        <w:rPr>
          <w:b/>
        </w:rPr>
        <w:t>O Individualismo</w:t>
      </w:r>
      <w:r w:rsidRPr="00C02536">
        <w:rPr>
          <w:i/>
        </w:rPr>
        <w:t xml:space="preserve">. </w:t>
      </w:r>
      <w:r w:rsidRPr="002D485E">
        <w:t>Uma perspectiva antropológica da ideologia moderna</w:t>
      </w:r>
      <w:r w:rsidRPr="00C02536">
        <w:t>. Rio de Janeiro, Rocco.</w:t>
      </w:r>
      <w:r w:rsidR="00BF0398" w:rsidRPr="00BF0398">
        <w:t xml:space="preserve"> </w:t>
      </w:r>
      <w:r w:rsidR="00BF0398" w:rsidRPr="00C02536">
        <w:t>1985.</w:t>
      </w:r>
    </w:p>
    <w:p w14:paraId="7F401B98" w14:textId="77777777" w:rsidR="008D66F7" w:rsidRPr="00C02536" w:rsidRDefault="008D66F7" w:rsidP="00C02536">
      <w:pPr>
        <w:spacing w:line="360" w:lineRule="auto"/>
        <w:jc w:val="both"/>
      </w:pPr>
      <w:r w:rsidRPr="00C02536">
        <w:t xml:space="preserve">GEERTZ, C. </w:t>
      </w:r>
      <w:r w:rsidRPr="002D485E">
        <w:rPr>
          <w:b/>
        </w:rPr>
        <w:t>A interpretação das culturas</w:t>
      </w:r>
      <w:r w:rsidRPr="00C02536">
        <w:rPr>
          <w:i/>
        </w:rPr>
        <w:t>.</w:t>
      </w:r>
      <w:r w:rsidRPr="00C02536">
        <w:t xml:space="preserve"> Rio de Janeiro: Editora LTC.</w:t>
      </w:r>
      <w:r w:rsidR="00BF0398" w:rsidRPr="00BF0398">
        <w:t xml:space="preserve"> </w:t>
      </w:r>
      <w:r w:rsidR="00BF0398" w:rsidRPr="00C02536">
        <w:t>1989.</w:t>
      </w:r>
    </w:p>
    <w:p w14:paraId="596F9452" w14:textId="77777777" w:rsidR="008D66F7" w:rsidRPr="00C02536" w:rsidRDefault="008D66F7" w:rsidP="00C02536">
      <w:pPr>
        <w:spacing w:line="360" w:lineRule="auto"/>
        <w:jc w:val="both"/>
      </w:pPr>
      <w:r w:rsidRPr="00C02536">
        <w:t xml:space="preserve">LÉVI-STRAUSS, C. </w:t>
      </w:r>
      <w:r w:rsidRPr="002D485E">
        <w:rPr>
          <w:b/>
        </w:rPr>
        <w:t>Antropologia Estrutural Dois</w:t>
      </w:r>
      <w:r w:rsidRPr="00C02536">
        <w:t>. Rio de Janeiro: Tempo Brasileiro.</w:t>
      </w:r>
      <w:r w:rsidR="00BF0398" w:rsidRPr="00BF0398">
        <w:t xml:space="preserve"> </w:t>
      </w:r>
      <w:r w:rsidR="00BF0398" w:rsidRPr="00C02536">
        <w:t>1976.</w:t>
      </w:r>
    </w:p>
    <w:p w14:paraId="289A029B" w14:textId="77777777" w:rsidR="008D66F7" w:rsidRPr="004A52F7" w:rsidRDefault="008D66F7" w:rsidP="004A52F7">
      <w:pPr>
        <w:autoSpaceDE w:val="0"/>
        <w:autoSpaceDN w:val="0"/>
        <w:adjustRightInd w:val="0"/>
        <w:spacing w:line="360" w:lineRule="auto"/>
        <w:jc w:val="both"/>
      </w:pPr>
      <w:r w:rsidRPr="00C02536">
        <w:t xml:space="preserve">SAHLINS, M.. </w:t>
      </w:r>
      <w:r w:rsidRPr="002D485E">
        <w:rPr>
          <w:rStyle w:val="Emphasis"/>
          <w:b/>
          <w:i w:val="0"/>
        </w:rPr>
        <w:t>Ilhas de História</w:t>
      </w:r>
      <w:r w:rsidRPr="00C02536">
        <w:t>. Rio de Janeiro, Jorge Zahar.</w:t>
      </w:r>
      <w:r w:rsidR="00BF0398" w:rsidRPr="00BF0398">
        <w:t xml:space="preserve"> </w:t>
      </w:r>
      <w:r w:rsidR="00BF0398" w:rsidRPr="00C02536">
        <w:t>1990</w:t>
      </w:r>
    </w:p>
    <w:p w14:paraId="3762AE9B" w14:textId="77777777" w:rsidR="008D66F7" w:rsidRPr="00C02536" w:rsidRDefault="008D66F7" w:rsidP="00C02536">
      <w:pPr>
        <w:spacing w:line="360" w:lineRule="auto"/>
        <w:jc w:val="both"/>
        <w:rPr>
          <w:b/>
        </w:rPr>
      </w:pPr>
      <w:r w:rsidRPr="00C02536">
        <w:rPr>
          <w:b/>
        </w:rPr>
        <w:t>Bibliografia complementar</w:t>
      </w:r>
    </w:p>
    <w:p w14:paraId="5FD12FEC" w14:textId="77777777" w:rsidR="008D66F7" w:rsidRPr="00C02536" w:rsidRDefault="008D66F7" w:rsidP="00C02536">
      <w:pPr>
        <w:autoSpaceDE w:val="0"/>
        <w:autoSpaceDN w:val="0"/>
        <w:adjustRightInd w:val="0"/>
        <w:spacing w:line="360" w:lineRule="auto"/>
        <w:jc w:val="both"/>
      </w:pPr>
      <w:r w:rsidRPr="00C02536">
        <w:t>BALANDIER, G. “A noção de situação colonial”. Tradução de Nicolás Nyimi Campanário. Revisão de Paula Monteiro.</w:t>
      </w:r>
      <w:r w:rsidR="002D485E">
        <w:t xml:space="preserve"> </w:t>
      </w:r>
      <w:r w:rsidR="002D485E" w:rsidRPr="002D485E">
        <w:rPr>
          <w:b/>
        </w:rPr>
        <w:t xml:space="preserve">In: </w:t>
      </w:r>
      <w:r w:rsidRPr="002D485E">
        <w:rPr>
          <w:b/>
        </w:rPr>
        <w:t>Cadernos de Campo</w:t>
      </w:r>
      <w:r w:rsidRPr="00C02536">
        <w:t>, São Paulo, 3:107-131.</w:t>
      </w:r>
      <w:r w:rsidR="00BF0398" w:rsidRPr="00BF0398">
        <w:t xml:space="preserve"> </w:t>
      </w:r>
      <w:r w:rsidR="00BF0398" w:rsidRPr="00C02536">
        <w:t>1993 [1951].</w:t>
      </w:r>
    </w:p>
    <w:p w14:paraId="772852BD" w14:textId="77777777" w:rsidR="008D66F7" w:rsidRPr="00C02536" w:rsidRDefault="008D66F7" w:rsidP="00C02536">
      <w:pPr>
        <w:spacing w:line="360" w:lineRule="auto"/>
        <w:jc w:val="both"/>
        <w:rPr>
          <w:b/>
        </w:rPr>
      </w:pPr>
      <w:r w:rsidRPr="00C02536">
        <w:t xml:space="preserve">CLIFFORD, J. </w:t>
      </w:r>
      <w:r w:rsidRPr="002D485E">
        <w:rPr>
          <w:b/>
          <w:iCs/>
        </w:rPr>
        <w:t>A experiência etnográfic</w:t>
      </w:r>
      <w:r w:rsidRPr="002D485E">
        <w:rPr>
          <w:b/>
        </w:rPr>
        <w:t>a</w:t>
      </w:r>
      <w:r w:rsidRPr="002D485E">
        <w:t>: antropologia e literatura no século XX</w:t>
      </w:r>
      <w:r w:rsidRPr="00C02536">
        <w:rPr>
          <w:i/>
        </w:rPr>
        <w:t>.</w:t>
      </w:r>
      <w:r w:rsidRPr="00C02536">
        <w:t xml:space="preserve"> Rio de Janeiro: Editora UFRJ.  </w:t>
      </w:r>
      <w:r w:rsidR="00BF0398" w:rsidRPr="00C02536">
        <w:t>1998.</w:t>
      </w:r>
    </w:p>
    <w:p w14:paraId="60FB0CFA" w14:textId="77777777" w:rsidR="008D66F7" w:rsidRPr="00C02536" w:rsidRDefault="008D66F7" w:rsidP="00C02536">
      <w:pPr>
        <w:autoSpaceDE w:val="0"/>
        <w:autoSpaceDN w:val="0"/>
        <w:adjustRightInd w:val="0"/>
        <w:spacing w:line="360" w:lineRule="auto"/>
        <w:jc w:val="both"/>
      </w:pPr>
      <w:r w:rsidRPr="00C02536">
        <w:t xml:space="preserve">GEERTZ, C. </w:t>
      </w:r>
      <w:r w:rsidRPr="002D485E">
        <w:rPr>
          <w:b/>
          <w:iCs/>
        </w:rPr>
        <w:t>Obras e vidas</w:t>
      </w:r>
      <w:r w:rsidRPr="002D485E">
        <w:rPr>
          <w:b/>
        </w:rPr>
        <w:t>:</w:t>
      </w:r>
      <w:r w:rsidRPr="00C02536">
        <w:rPr>
          <w:i/>
        </w:rPr>
        <w:t xml:space="preserve"> </w:t>
      </w:r>
      <w:r w:rsidRPr="002D485E">
        <w:t>o antropólogo como autor</w:t>
      </w:r>
      <w:r w:rsidRPr="00C02536">
        <w:t>. Rio de Janeiro: Editora UFRJ.</w:t>
      </w:r>
      <w:r w:rsidR="00BF0398" w:rsidRPr="00BF0398">
        <w:t xml:space="preserve"> </w:t>
      </w:r>
      <w:r w:rsidR="00BF0398" w:rsidRPr="00C02536">
        <w:t>. 2002</w:t>
      </w:r>
      <w:r w:rsidRPr="00C02536">
        <w:t>  </w:t>
      </w:r>
    </w:p>
    <w:p w14:paraId="1A2DB774" w14:textId="77777777" w:rsidR="008D66F7" w:rsidRPr="00C02536" w:rsidRDefault="00BF0398" w:rsidP="00C02536">
      <w:pPr>
        <w:autoSpaceDE w:val="0"/>
        <w:autoSpaceDN w:val="0"/>
        <w:adjustRightInd w:val="0"/>
        <w:spacing w:line="360" w:lineRule="auto"/>
        <w:jc w:val="both"/>
      </w:pPr>
      <w:r>
        <w:t>GOLDMAN, M</w:t>
      </w:r>
      <w:r w:rsidR="008D66F7" w:rsidRPr="00C02536">
        <w:t xml:space="preserve">. “Lévi-Strauss e os sentidos da História”. </w:t>
      </w:r>
      <w:r w:rsidR="008D66F7" w:rsidRPr="002D485E">
        <w:rPr>
          <w:b/>
        </w:rPr>
        <w:t>Revista de Antropologia</w:t>
      </w:r>
      <w:r w:rsidR="008D66F7" w:rsidRPr="00C02536">
        <w:t>, vol.42, no. 1-2, p.223-238</w:t>
      </w:r>
      <w:r>
        <w:t xml:space="preserve">. </w:t>
      </w:r>
      <w:r w:rsidRPr="00C02536">
        <w:t>1999</w:t>
      </w:r>
      <w:r w:rsidR="008D66F7" w:rsidRPr="00C02536">
        <w:t xml:space="preserve"> </w:t>
      </w:r>
    </w:p>
    <w:p w14:paraId="66E38E71" w14:textId="77777777" w:rsidR="008D66F7" w:rsidRPr="00C02536" w:rsidRDefault="008D66F7" w:rsidP="00C02536">
      <w:pPr>
        <w:spacing w:line="360" w:lineRule="auto"/>
        <w:jc w:val="both"/>
      </w:pPr>
      <w:r w:rsidRPr="00C02536">
        <w:t xml:space="preserve">LECLERCQ, G. </w:t>
      </w:r>
      <w:r w:rsidRPr="002D485E">
        <w:rPr>
          <w:b/>
        </w:rPr>
        <w:t>Antropología y colonialismo</w:t>
      </w:r>
      <w:r w:rsidRPr="00C02536">
        <w:rPr>
          <w:i/>
        </w:rPr>
        <w:t xml:space="preserve">. </w:t>
      </w:r>
      <w:r w:rsidRPr="00C02536">
        <w:t>Tradução de Jesús Martínez de Velasco. Madrid, Alberto Corazon Editor. [3ª Parte – La antropologia contemporânea y la descolonización”, pp. 159-234.</w:t>
      </w:r>
      <w:r w:rsidR="002D485E" w:rsidRPr="002D485E">
        <w:t xml:space="preserve"> </w:t>
      </w:r>
      <w:r w:rsidR="002D485E" w:rsidRPr="00C02536">
        <w:t>1972.</w:t>
      </w:r>
    </w:p>
    <w:p w14:paraId="42DC72D2" w14:textId="77777777" w:rsidR="002D485E" w:rsidRDefault="008D66F7" w:rsidP="002D485E">
      <w:pPr>
        <w:autoSpaceDE w:val="0"/>
        <w:autoSpaceDN w:val="0"/>
        <w:adjustRightInd w:val="0"/>
        <w:spacing w:line="360" w:lineRule="auto"/>
        <w:jc w:val="both"/>
      </w:pPr>
      <w:r w:rsidRPr="00C02536">
        <w:t xml:space="preserve">LEFFORT, C. “Sociedade sem história e historicidade”. </w:t>
      </w:r>
      <w:r w:rsidRPr="002D485E">
        <w:rPr>
          <w:b/>
        </w:rPr>
        <w:t>In: As formas de história</w:t>
      </w:r>
      <w:r w:rsidRPr="00C02536">
        <w:rPr>
          <w:i/>
        </w:rPr>
        <w:t>.</w:t>
      </w:r>
      <w:r w:rsidRPr="00C02536">
        <w:t xml:space="preserve"> São Paulo: Editora Brasiliense.</w:t>
      </w:r>
      <w:r w:rsidR="002D485E" w:rsidRPr="002D485E">
        <w:t xml:space="preserve"> </w:t>
      </w:r>
      <w:r w:rsidR="002D485E" w:rsidRPr="00C02536">
        <w:t xml:space="preserve">1979. </w:t>
      </w:r>
    </w:p>
    <w:p w14:paraId="1E2DC01A" w14:textId="77777777" w:rsidR="008D66F7" w:rsidRPr="00C02536" w:rsidRDefault="008D66F7" w:rsidP="002D485E">
      <w:pPr>
        <w:autoSpaceDE w:val="0"/>
        <w:autoSpaceDN w:val="0"/>
        <w:adjustRightInd w:val="0"/>
        <w:spacing w:line="360" w:lineRule="auto"/>
        <w:jc w:val="both"/>
      </w:pPr>
      <w:r w:rsidRPr="00C02536">
        <w:t xml:space="preserve">LÉVI-STRAUSS, C. “Raça e História”. </w:t>
      </w:r>
      <w:r w:rsidRPr="002D485E">
        <w:rPr>
          <w:b/>
        </w:rPr>
        <w:t>In: Antropologia Estrutural Dois</w:t>
      </w:r>
      <w:r w:rsidRPr="00C02536">
        <w:t>. Rio de Janeiro: Tempo Brasileiro.</w:t>
      </w:r>
      <w:r w:rsidR="002D485E" w:rsidRPr="002D485E">
        <w:t xml:space="preserve"> </w:t>
      </w:r>
      <w:r w:rsidR="002D485E" w:rsidRPr="00C02536">
        <w:t>1976.</w:t>
      </w:r>
    </w:p>
    <w:p w14:paraId="5C2F68CE" w14:textId="77777777" w:rsidR="008D66F7" w:rsidRPr="00C02536" w:rsidRDefault="008D66F7" w:rsidP="00C02536">
      <w:pPr>
        <w:autoSpaceDE w:val="0"/>
        <w:autoSpaceDN w:val="0"/>
        <w:adjustRightInd w:val="0"/>
        <w:spacing w:line="360" w:lineRule="auto"/>
        <w:jc w:val="both"/>
      </w:pPr>
      <w:r w:rsidRPr="00C02536">
        <w:t xml:space="preserve">MOISES, B. P. “Claude Lévi-Strauss, aos 90”. </w:t>
      </w:r>
      <w:r w:rsidRPr="002D485E">
        <w:rPr>
          <w:b/>
        </w:rPr>
        <w:t>Revista de Antropologia</w:t>
      </w:r>
      <w:r w:rsidRPr="00C02536">
        <w:t>, vol.42, no.1-2, p.09-25.</w:t>
      </w:r>
      <w:r w:rsidR="002D485E" w:rsidRPr="002D485E">
        <w:t xml:space="preserve"> </w:t>
      </w:r>
      <w:r w:rsidR="002D485E" w:rsidRPr="00C02536">
        <w:t>1999.</w:t>
      </w:r>
      <w:r w:rsidRPr="00C02536">
        <w:t xml:space="preserve"> </w:t>
      </w:r>
    </w:p>
    <w:p w14:paraId="21D48BFE" w14:textId="77777777" w:rsidR="008D66F7" w:rsidRPr="00C02536" w:rsidRDefault="008D66F7" w:rsidP="00C02536">
      <w:pPr>
        <w:autoSpaceDE w:val="0"/>
        <w:autoSpaceDN w:val="0"/>
        <w:adjustRightInd w:val="0"/>
        <w:spacing w:line="360" w:lineRule="auto"/>
        <w:jc w:val="both"/>
      </w:pPr>
      <w:r w:rsidRPr="00C02536">
        <w:t xml:space="preserve">OVERING, J. “O mito como história: um problema de tempo, realidade e outras questões”. </w:t>
      </w:r>
      <w:r w:rsidRPr="002D485E">
        <w:rPr>
          <w:b/>
        </w:rPr>
        <w:t>In:</w:t>
      </w:r>
      <w:r w:rsidRPr="00C02536">
        <w:rPr>
          <w:i/>
        </w:rPr>
        <w:t xml:space="preserve"> </w:t>
      </w:r>
      <w:r w:rsidRPr="002D485E">
        <w:rPr>
          <w:b/>
        </w:rPr>
        <w:t>Mana</w:t>
      </w:r>
      <w:r w:rsidRPr="00C02536">
        <w:t>, Rio de Janeiro, vol. 1 (1): 107-140, out.</w:t>
      </w:r>
      <w:r w:rsidR="002D485E" w:rsidRPr="002D485E">
        <w:t xml:space="preserve"> </w:t>
      </w:r>
      <w:r w:rsidR="002D485E" w:rsidRPr="00C02536">
        <w:t>1995.</w:t>
      </w:r>
    </w:p>
    <w:p w14:paraId="720B4AFD" w14:textId="77777777" w:rsidR="008D66F7" w:rsidRDefault="008D66F7" w:rsidP="00C02536">
      <w:pPr>
        <w:autoSpaceDE w:val="0"/>
        <w:autoSpaceDN w:val="0"/>
        <w:adjustRightInd w:val="0"/>
        <w:spacing w:line="360" w:lineRule="auto"/>
        <w:jc w:val="both"/>
      </w:pPr>
      <w:r w:rsidRPr="00C02536">
        <w:t xml:space="preserve">SAHLINS, M. “O ‘Pessimismo Sentimental’ e a Experiência Etnográfica: por que a cultura não é um ‘objeto’ em via de extinção” (PARTES I e II) </w:t>
      </w:r>
      <w:r w:rsidR="002D485E" w:rsidRPr="002D485E">
        <w:rPr>
          <w:b/>
          <w:iCs/>
        </w:rPr>
        <w:t>I</w:t>
      </w:r>
      <w:r w:rsidRPr="002D485E">
        <w:rPr>
          <w:b/>
          <w:iCs/>
        </w:rPr>
        <w:t>n</w:t>
      </w:r>
      <w:r w:rsidR="002D485E" w:rsidRPr="002D485E">
        <w:rPr>
          <w:b/>
          <w:iCs/>
        </w:rPr>
        <w:t>:</w:t>
      </w:r>
      <w:r w:rsidRPr="002D485E">
        <w:rPr>
          <w:b/>
          <w:iCs/>
        </w:rPr>
        <w:t xml:space="preserve"> </w:t>
      </w:r>
      <w:r w:rsidRPr="002D485E">
        <w:rPr>
          <w:b/>
        </w:rPr>
        <w:t>M</w:t>
      </w:r>
      <w:r w:rsidR="002D485E" w:rsidRPr="002D485E">
        <w:rPr>
          <w:b/>
        </w:rPr>
        <w:t>ana</w:t>
      </w:r>
      <w:r w:rsidRPr="00C02536">
        <w:t xml:space="preserve"> 3(1): 43-73 e </w:t>
      </w:r>
      <w:r w:rsidR="002D485E" w:rsidRPr="002D485E">
        <w:rPr>
          <w:b/>
        </w:rPr>
        <w:t>Mana</w:t>
      </w:r>
      <w:r w:rsidRPr="002D485E">
        <w:rPr>
          <w:b/>
        </w:rPr>
        <w:t xml:space="preserve"> </w:t>
      </w:r>
      <w:r w:rsidRPr="00C02536">
        <w:t>3(2): 103-150.</w:t>
      </w:r>
      <w:r w:rsidR="002D485E" w:rsidRPr="002D485E">
        <w:t xml:space="preserve"> </w:t>
      </w:r>
      <w:r w:rsidR="002D485E" w:rsidRPr="00C02536">
        <w:t>1997.</w:t>
      </w:r>
      <w:r w:rsidRPr="00C02536">
        <w:t xml:space="preserve"> </w:t>
      </w:r>
    </w:p>
    <w:p w14:paraId="3648C332" w14:textId="77777777" w:rsidR="00D52AC8" w:rsidRDefault="00D52AC8" w:rsidP="00C02536">
      <w:pPr>
        <w:autoSpaceDE w:val="0"/>
        <w:autoSpaceDN w:val="0"/>
        <w:adjustRightInd w:val="0"/>
        <w:spacing w:line="360" w:lineRule="auto"/>
        <w:jc w:val="both"/>
      </w:pPr>
    </w:p>
    <w:p w14:paraId="20753599" w14:textId="77777777" w:rsidR="00D52AC8" w:rsidRPr="00C02536" w:rsidRDefault="00D52AC8" w:rsidP="00D52AC8">
      <w:pPr>
        <w:widowControl w:val="0"/>
        <w:shd w:val="clear" w:color="auto" w:fill="FFFFFF"/>
        <w:spacing w:line="360" w:lineRule="auto"/>
        <w:jc w:val="both"/>
        <w:rPr>
          <w:b/>
          <w:color w:val="000000"/>
        </w:rPr>
      </w:pPr>
      <w:r>
        <w:rPr>
          <w:b/>
          <w:color w:val="000000"/>
        </w:rPr>
        <w:t xml:space="preserve">Disciplina: DIDÁTICA - </w:t>
      </w:r>
      <w:r w:rsidRPr="00C02536">
        <w:rPr>
          <w:b/>
          <w:color w:val="000000"/>
        </w:rPr>
        <w:t>03/102</w:t>
      </w:r>
    </w:p>
    <w:p w14:paraId="4B95FFA7" w14:textId="77777777" w:rsidR="00D52AC8" w:rsidRPr="00D52AC8" w:rsidRDefault="00D52AC8" w:rsidP="00D52AC8">
      <w:pPr>
        <w:widowControl w:val="0"/>
        <w:spacing w:line="360" w:lineRule="auto"/>
        <w:jc w:val="both"/>
      </w:pPr>
      <w:r w:rsidRPr="00C02536">
        <w:rPr>
          <w:b/>
        </w:rPr>
        <w:t>Ementa:</w:t>
      </w:r>
      <w:r w:rsidRPr="00C02536">
        <w:t xml:space="preserve"> A relação escola-sociedade e educação e as diferentes concepções que permeiam o processo de aprendizagem. Os fundamentos sociais, políticos e epistemológicos da Didática na formação do professor e na construção de sua identidade. Relações dialéticas do trabalho docente: sujeito/ objeto; teoria/ prática; sucesso/ fracasso escolar. </w:t>
      </w:r>
    </w:p>
    <w:p w14:paraId="547D9809" w14:textId="77777777" w:rsidR="00D52AC8" w:rsidRPr="00991E42" w:rsidRDefault="00D52AC8" w:rsidP="00D52AC8">
      <w:pPr>
        <w:widowControl w:val="0"/>
        <w:spacing w:line="360" w:lineRule="auto"/>
        <w:jc w:val="both"/>
      </w:pPr>
      <w:r w:rsidRPr="00991E42">
        <w:rPr>
          <w:b/>
        </w:rPr>
        <w:t>Objetivos:</w:t>
      </w:r>
      <w:r w:rsidRPr="00991E42">
        <w:t xml:space="preserve"> </w:t>
      </w:r>
    </w:p>
    <w:p w14:paraId="713E8076" w14:textId="77777777" w:rsidR="0050029B" w:rsidRPr="00991E42" w:rsidRDefault="00D52AC8" w:rsidP="00D52AC8">
      <w:pPr>
        <w:widowControl w:val="0"/>
        <w:spacing w:line="360" w:lineRule="auto"/>
        <w:jc w:val="both"/>
      </w:pPr>
      <w:r w:rsidRPr="00991E42">
        <w:t xml:space="preserve">- </w:t>
      </w:r>
      <w:r w:rsidR="0050029B" w:rsidRPr="00991E42">
        <w:t>Compreender os aspectos teóricos da prática pedagógica;</w:t>
      </w:r>
    </w:p>
    <w:p w14:paraId="05D31DFD" w14:textId="77777777" w:rsidR="0050029B" w:rsidRPr="00991E42" w:rsidRDefault="0050029B" w:rsidP="00D52AC8">
      <w:pPr>
        <w:widowControl w:val="0"/>
        <w:spacing w:line="360" w:lineRule="auto"/>
        <w:jc w:val="both"/>
      </w:pPr>
      <w:r w:rsidRPr="00991E42">
        <w:t xml:space="preserve">- Dominar os aspectos </w:t>
      </w:r>
      <w:r w:rsidR="00D52AC8" w:rsidRPr="00991E42">
        <w:t>técnicos e práticos fundamentais ao t</w:t>
      </w:r>
      <w:r w:rsidRPr="00991E42">
        <w:t>rabalho docente;</w:t>
      </w:r>
    </w:p>
    <w:p w14:paraId="0F3234C7" w14:textId="77777777" w:rsidR="00D52AC8" w:rsidRPr="00991E42" w:rsidRDefault="0050029B" w:rsidP="00D52AC8">
      <w:pPr>
        <w:widowControl w:val="0"/>
        <w:spacing w:line="360" w:lineRule="auto"/>
        <w:jc w:val="both"/>
        <w:rPr>
          <w:b/>
        </w:rPr>
      </w:pPr>
      <w:r w:rsidRPr="00991E42">
        <w:t xml:space="preserve">- Relacionar teoria e prática docente, em </w:t>
      </w:r>
      <w:r w:rsidR="00D52AC8" w:rsidRPr="00991E42">
        <w:t>abordagem crítica, com vistas a agir na dinamicidade da realidade e na totalidade da ação social.</w:t>
      </w:r>
    </w:p>
    <w:p w14:paraId="141F5CCF" w14:textId="77777777" w:rsidR="00D52AC8" w:rsidRPr="00991E42" w:rsidRDefault="0006091C" w:rsidP="00D52AC8">
      <w:pPr>
        <w:spacing w:line="360" w:lineRule="auto"/>
        <w:jc w:val="both"/>
        <w:rPr>
          <w:b/>
        </w:rPr>
      </w:pPr>
      <w:r w:rsidRPr="00991E42">
        <w:rPr>
          <w:b/>
        </w:rPr>
        <w:t>Bibliografia b</w:t>
      </w:r>
      <w:r w:rsidR="00D52AC8" w:rsidRPr="00991E42">
        <w:rPr>
          <w:b/>
        </w:rPr>
        <w:t>ásica</w:t>
      </w:r>
      <w:r w:rsidRPr="00991E42">
        <w:rPr>
          <w:b/>
        </w:rPr>
        <w:t>:</w:t>
      </w:r>
    </w:p>
    <w:p w14:paraId="1238329D" w14:textId="77777777" w:rsidR="00D52AC8" w:rsidRPr="004A52F7" w:rsidRDefault="00D52AC8" w:rsidP="00D52AC8">
      <w:pPr>
        <w:autoSpaceDE w:val="0"/>
        <w:autoSpaceDN w:val="0"/>
        <w:adjustRightInd w:val="0"/>
        <w:spacing w:line="360" w:lineRule="auto"/>
        <w:jc w:val="both"/>
        <w:rPr>
          <w:color w:val="000000"/>
        </w:rPr>
      </w:pPr>
      <w:r w:rsidRPr="00C02536">
        <w:rPr>
          <w:color w:val="000000"/>
        </w:rPr>
        <w:t xml:space="preserve">BRASIL. Lei de Diretrizes e Bases da Educação Nacional, </w:t>
      </w:r>
      <w:r w:rsidRPr="00D52AC8">
        <w:rPr>
          <w:b/>
          <w:color w:val="000000"/>
        </w:rPr>
        <w:t>Lei nº 9394</w:t>
      </w:r>
      <w:r w:rsidRPr="00C02536">
        <w:rPr>
          <w:color w:val="000000"/>
        </w:rPr>
        <w:t xml:space="preserve">, </w:t>
      </w:r>
      <w:r>
        <w:rPr>
          <w:color w:val="000000"/>
        </w:rPr>
        <w:t>20 de dezembro de 1996.</w:t>
      </w:r>
    </w:p>
    <w:p w14:paraId="10FA7A78" w14:textId="77777777" w:rsidR="00D52AC8" w:rsidRPr="004A52F7" w:rsidRDefault="00D52AC8" w:rsidP="00D52AC8">
      <w:pPr>
        <w:spacing w:line="360" w:lineRule="auto"/>
        <w:jc w:val="both"/>
      </w:pPr>
      <w:r w:rsidRPr="00C02536">
        <w:t xml:space="preserve">FREIRE, P. </w:t>
      </w:r>
      <w:r w:rsidRPr="00D52AC8">
        <w:rPr>
          <w:b/>
          <w:iCs/>
        </w:rPr>
        <w:t>Educação como prática de liberdade</w:t>
      </w:r>
      <w:r w:rsidRPr="00C02536">
        <w:rPr>
          <w:i/>
          <w:iCs/>
        </w:rPr>
        <w:t>.</w:t>
      </w:r>
      <w:r w:rsidRPr="00C02536">
        <w:t xml:space="preserve"> Rio de Janeiro: Paz e Terra, 1969.</w:t>
      </w:r>
    </w:p>
    <w:p w14:paraId="7439015E" w14:textId="77777777" w:rsidR="00D52AC8" w:rsidRPr="00C02536" w:rsidRDefault="00D52AC8" w:rsidP="00D52AC8">
      <w:pPr>
        <w:spacing w:line="360" w:lineRule="auto"/>
        <w:jc w:val="both"/>
      </w:pPr>
      <w:r>
        <w:rPr>
          <w:color w:val="000000"/>
        </w:rPr>
        <w:t>HOFFMANN, J</w:t>
      </w:r>
      <w:r w:rsidRPr="00C02536">
        <w:rPr>
          <w:color w:val="000000"/>
        </w:rPr>
        <w:t xml:space="preserve">. </w:t>
      </w:r>
      <w:r w:rsidRPr="00D52AC8">
        <w:rPr>
          <w:b/>
          <w:color w:val="000000"/>
        </w:rPr>
        <w:t>Avaliação mediadora</w:t>
      </w:r>
      <w:r w:rsidRPr="00C02536">
        <w:rPr>
          <w:color w:val="000000"/>
        </w:rPr>
        <w:t>. Uma prática em construção da pré-escola à universidade. 23. ed. Porto Alegre: Mediação, 2004.</w:t>
      </w:r>
    </w:p>
    <w:p w14:paraId="49F660B1" w14:textId="77777777" w:rsidR="00D52AC8" w:rsidRPr="00C02536" w:rsidRDefault="00D52AC8" w:rsidP="00D52AC8">
      <w:pPr>
        <w:autoSpaceDE w:val="0"/>
        <w:autoSpaceDN w:val="0"/>
        <w:adjustRightInd w:val="0"/>
        <w:spacing w:line="360" w:lineRule="auto"/>
        <w:jc w:val="both"/>
      </w:pPr>
      <w:r w:rsidRPr="00C02536">
        <w:t xml:space="preserve">LUCKESI, C. C. </w:t>
      </w:r>
      <w:r w:rsidRPr="00D52AC8">
        <w:rPr>
          <w:b/>
          <w:iCs/>
        </w:rPr>
        <w:t>Avaliação da aprendizagem escolar</w:t>
      </w:r>
      <w:r w:rsidRPr="00C02536">
        <w:rPr>
          <w:i/>
          <w:iCs/>
        </w:rPr>
        <w:t>.</w:t>
      </w:r>
      <w:r w:rsidRPr="00C02536">
        <w:t xml:space="preserve"> 2.ed. São Paulo: Cortez,1995.180 p.</w:t>
      </w:r>
    </w:p>
    <w:p w14:paraId="0BE855B9" w14:textId="77777777" w:rsidR="00D52AC8" w:rsidRPr="004A52F7" w:rsidRDefault="00D52AC8" w:rsidP="00D52AC8">
      <w:pPr>
        <w:spacing w:line="360" w:lineRule="auto"/>
        <w:jc w:val="both"/>
      </w:pPr>
      <w:r w:rsidRPr="00C02536">
        <w:t xml:space="preserve">VIGOTSKY, L. S. </w:t>
      </w:r>
      <w:r w:rsidRPr="00D52AC8">
        <w:rPr>
          <w:b/>
          <w:iCs/>
        </w:rPr>
        <w:t>A formação social da mente.</w:t>
      </w:r>
      <w:r w:rsidRPr="00C02536">
        <w:t xml:space="preserve"> São Paulo: Martins Fontes, 1984.</w:t>
      </w:r>
    </w:p>
    <w:p w14:paraId="6B2D5180" w14:textId="77777777" w:rsidR="00D52AC8" w:rsidRPr="004A52F7" w:rsidRDefault="00D52AC8" w:rsidP="00D52AC8">
      <w:pPr>
        <w:spacing w:line="360" w:lineRule="auto"/>
        <w:jc w:val="both"/>
        <w:rPr>
          <w:b/>
        </w:rPr>
      </w:pPr>
      <w:r w:rsidRPr="00C02536">
        <w:rPr>
          <w:b/>
        </w:rPr>
        <w:t>Bibliografia complementar</w:t>
      </w:r>
      <w:r w:rsidR="0006091C">
        <w:rPr>
          <w:b/>
        </w:rPr>
        <w:t>:</w:t>
      </w:r>
    </w:p>
    <w:p w14:paraId="449C9DA7" w14:textId="77777777" w:rsidR="00D52AC8" w:rsidRPr="004A52F7" w:rsidRDefault="00D52AC8" w:rsidP="00D52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pPr>
      <w:r>
        <w:rPr>
          <w:color w:val="000000"/>
        </w:rPr>
        <w:t>BOURDIEU, P</w:t>
      </w:r>
      <w:r w:rsidRPr="00C02536">
        <w:rPr>
          <w:color w:val="000000"/>
        </w:rPr>
        <w:t xml:space="preserve">, PASSERON, J. C. </w:t>
      </w:r>
      <w:r w:rsidRPr="00D52AC8">
        <w:rPr>
          <w:b/>
          <w:color w:val="000000"/>
        </w:rPr>
        <w:t>A reprodução</w:t>
      </w:r>
      <w:r w:rsidRPr="00C02536">
        <w:rPr>
          <w:color w:val="000000"/>
        </w:rPr>
        <w:t>: elementos para uma nova teoria do sistema de ensino. 3. ed. Rio de Janeiro: Francisco Alves, 1992.</w:t>
      </w:r>
    </w:p>
    <w:p w14:paraId="4758D6C6" w14:textId="77777777" w:rsidR="00D52AC8" w:rsidRPr="004A52F7" w:rsidRDefault="00D52AC8" w:rsidP="00D52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pPr>
      <w:r>
        <w:rPr>
          <w:color w:val="000000"/>
        </w:rPr>
        <w:t>BRANDÃO, C. R</w:t>
      </w:r>
      <w:r w:rsidRPr="00C02536">
        <w:rPr>
          <w:color w:val="000000"/>
        </w:rPr>
        <w:t xml:space="preserve">. </w:t>
      </w:r>
      <w:r w:rsidRPr="00D52AC8">
        <w:rPr>
          <w:b/>
          <w:color w:val="000000"/>
        </w:rPr>
        <w:t>O que é educação</w:t>
      </w:r>
      <w:r w:rsidRPr="00C02536">
        <w:rPr>
          <w:color w:val="000000"/>
        </w:rPr>
        <w:t>. 17. ed. São Paulo: Brasiliense, 1986. (Col. Primeiros Passos, 20).</w:t>
      </w:r>
    </w:p>
    <w:p w14:paraId="3634523B" w14:textId="77777777" w:rsidR="00D52AC8" w:rsidRPr="00C02536" w:rsidRDefault="00D52AC8" w:rsidP="00D52AC8">
      <w:pPr>
        <w:autoSpaceDE w:val="0"/>
        <w:autoSpaceDN w:val="0"/>
        <w:adjustRightInd w:val="0"/>
        <w:spacing w:line="360" w:lineRule="auto"/>
        <w:jc w:val="both"/>
        <w:rPr>
          <w:color w:val="000000"/>
        </w:rPr>
      </w:pPr>
      <w:r>
        <w:rPr>
          <w:color w:val="000000"/>
        </w:rPr>
        <w:t>COMÉNIO, J. A</w:t>
      </w:r>
      <w:r w:rsidRPr="00C02536">
        <w:rPr>
          <w:color w:val="000000"/>
        </w:rPr>
        <w:t xml:space="preserve">. </w:t>
      </w:r>
      <w:r w:rsidRPr="00D52AC8">
        <w:rPr>
          <w:b/>
          <w:color w:val="000000"/>
        </w:rPr>
        <w:t>Didáctica Magna</w:t>
      </w:r>
      <w:r w:rsidRPr="00C02536">
        <w:rPr>
          <w:color w:val="000000"/>
        </w:rPr>
        <w:t>. Coimbra – Portugal: Fundação Calouste Gulbenkian, 1966.</w:t>
      </w:r>
    </w:p>
    <w:p w14:paraId="10437548" w14:textId="77777777" w:rsidR="00D52AC8" w:rsidRPr="00C02536" w:rsidRDefault="00D52AC8" w:rsidP="00D52AC8">
      <w:pPr>
        <w:autoSpaceDE w:val="0"/>
        <w:autoSpaceDN w:val="0"/>
        <w:adjustRightInd w:val="0"/>
        <w:spacing w:line="360" w:lineRule="auto"/>
        <w:jc w:val="both"/>
        <w:rPr>
          <w:color w:val="000000"/>
        </w:rPr>
      </w:pPr>
      <w:r>
        <w:rPr>
          <w:color w:val="000000"/>
        </w:rPr>
        <w:t>FREIRE, P</w:t>
      </w:r>
      <w:r w:rsidRPr="00C02536">
        <w:rPr>
          <w:color w:val="000000"/>
        </w:rPr>
        <w:t xml:space="preserve">. </w:t>
      </w:r>
      <w:r w:rsidRPr="00D52AC8">
        <w:rPr>
          <w:b/>
          <w:color w:val="000000"/>
        </w:rPr>
        <w:t>Pedagogia da autonomia</w:t>
      </w:r>
      <w:r w:rsidRPr="00C02536">
        <w:rPr>
          <w:color w:val="000000"/>
        </w:rPr>
        <w:t>. Rio: Paz e Terra, 1997.</w:t>
      </w:r>
    </w:p>
    <w:p w14:paraId="06F70874" w14:textId="77777777" w:rsidR="00D52AC8" w:rsidRPr="004A52F7" w:rsidRDefault="00D52AC8" w:rsidP="00D52AC8">
      <w:pPr>
        <w:autoSpaceDE w:val="0"/>
        <w:autoSpaceDN w:val="0"/>
        <w:adjustRightInd w:val="0"/>
        <w:spacing w:line="360" w:lineRule="auto"/>
        <w:jc w:val="both"/>
        <w:rPr>
          <w:color w:val="000000"/>
        </w:rPr>
      </w:pPr>
      <w:r w:rsidRPr="00C02536">
        <w:rPr>
          <w:color w:val="000000"/>
        </w:rPr>
        <w:t>GADOTT</w:t>
      </w:r>
      <w:r>
        <w:rPr>
          <w:color w:val="000000"/>
        </w:rPr>
        <w:t>I, M</w:t>
      </w:r>
      <w:r w:rsidRPr="00C02536">
        <w:rPr>
          <w:color w:val="000000"/>
        </w:rPr>
        <w:t xml:space="preserve">. </w:t>
      </w:r>
      <w:r w:rsidRPr="00D52AC8">
        <w:rPr>
          <w:b/>
          <w:color w:val="000000"/>
        </w:rPr>
        <w:t>Comunicação docente</w:t>
      </w:r>
      <w:r w:rsidRPr="00C02536">
        <w:rPr>
          <w:color w:val="000000"/>
        </w:rPr>
        <w:t>. São Paulo: Loyola, s/d.</w:t>
      </w:r>
    </w:p>
    <w:p w14:paraId="4E0BED95" w14:textId="77777777" w:rsidR="00D52AC8" w:rsidRPr="00D52AC8" w:rsidRDefault="00D52AC8" w:rsidP="00D52AC8">
      <w:pPr>
        <w:spacing w:line="360" w:lineRule="auto"/>
        <w:jc w:val="both"/>
        <w:rPr>
          <w:iCs/>
        </w:rPr>
      </w:pPr>
      <w:r w:rsidRPr="00C02536">
        <w:t>GENTILI, P. A A e SILVA, T. T. da S.(orgs.)</w:t>
      </w:r>
      <w:r w:rsidRPr="00C02536">
        <w:rPr>
          <w:i/>
          <w:iCs/>
        </w:rPr>
        <w:t xml:space="preserve"> </w:t>
      </w:r>
      <w:r w:rsidRPr="00D52AC8">
        <w:rPr>
          <w:b/>
          <w:iCs/>
        </w:rPr>
        <w:t xml:space="preserve">Neoliberalismo, qualidade total e educação: </w:t>
      </w:r>
      <w:r w:rsidRPr="00D52AC8">
        <w:rPr>
          <w:iCs/>
        </w:rPr>
        <w:t>visões críticas. 3 ed., Petrópolis: Vozes, 1995. 204 p.</w:t>
      </w:r>
    </w:p>
    <w:p w14:paraId="3AA643BF" w14:textId="77777777" w:rsidR="00D52AC8" w:rsidRPr="004A52F7" w:rsidRDefault="00D52AC8" w:rsidP="00D52AC8">
      <w:pPr>
        <w:spacing w:line="360" w:lineRule="auto"/>
        <w:jc w:val="both"/>
      </w:pPr>
      <w:r w:rsidRPr="00C02536">
        <w:t xml:space="preserve">HOFFMANN, J. </w:t>
      </w:r>
      <w:r w:rsidRPr="00D52AC8">
        <w:rPr>
          <w:b/>
          <w:iCs/>
        </w:rPr>
        <w:t>Avaliação, mito e desafio:</w:t>
      </w:r>
      <w:r w:rsidRPr="00D52AC8">
        <w:rPr>
          <w:b/>
        </w:rPr>
        <w:t xml:space="preserve"> </w:t>
      </w:r>
      <w:r w:rsidRPr="00D52AC8">
        <w:t xml:space="preserve">uma </w:t>
      </w:r>
      <w:r w:rsidRPr="00C02536">
        <w:t>perspectiva construtivista.12 ed. Porto Alegre: Educação e Realidade, 1994. 199 p.</w:t>
      </w:r>
    </w:p>
    <w:p w14:paraId="1781CF54" w14:textId="77777777" w:rsidR="00D52AC8" w:rsidRPr="00C02536" w:rsidRDefault="00D52AC8" w:rsidP="00D52AC8">
      <w:pPr>
        <w:autoSpaceDE w:val="0"/>
        <w:autoSpaceDN w:val="0"/>
        <w:adjustRightInd w:val="0"/>
        <w:spacing w:line="360" w:lineRule="auto"/>
        <w:jc w:val="both"/>
        <w:rPr>
          <w:color w:val="000000"/>
        </w:rPr>
      </w:pPr>
      <w:r>
        <w:rPr>
          <w:color w:val="000000"/>
        </w:rPr>
        <w:t>PERRENOUD, P</w:t>
      </w:r>
      <w:r w:rsidRPr="00C02536">
        <w:rPr>
          <w:color w:val="000000"/>
        </w:rPr>
        <w:t xml:space="preserve">. </w:t>
      </w:r>
      <w:r w:rsidRPr="00D52AC8">
        <w:rPr>
          <w:b/>
          <w:color w:val="000000"/>
        </w:rPr>
        <w:t>Dez novas competências para ensinar</w:t>
      </w:r>
      <w:r w:rsidRPr="00C02536">
        <w:rPr>
          <w:color w:val="000000"/>
        </w:rPr>
        <w:t>. Trad. Patrícia Chittoni Ramos. Porto Alegre: Artes Médicas Sul, 2000</w:t>
      </w:r>
    </w:p>
    <w:p w14:paraId="69FB944B" w14:textId="77777777" w:rsidR="00D52AC8" w:rsidRPr="004A52F7" w:rsidRDefault="00D52AC8" w:rsidP="00D52AC8">
      <w:pPr>
        <w:spacing w:line="360" w:lineRule="auto"/>
        <w:jc w:val="both"/>
      </w:pPr>
      <w:r>
        <w:rPr>
          <w:color w:val="000000"/>
        </w:rPr>
        <w:t>ROGERS, C</w:t>
      </w:r>
      <w:r w:rsidRPr="00C02536">
        <w:rPr>
          <w:color w:val="000000"/>
        </w:rPr>
        <w:t xml:space="preserve">. </w:t>
      </w:r>
      <w:r w:rsidRPr="00D52AC8">
        <w:rPr>
          <w:b/>
          <w:color w:val="000000"/>
        </w:rPr>
        <w:t>Liberdade para aprender</w:t>
      </w:r>
      <w:r w:rsidRPr="00C02536">
        <w:rPr>
          <w:color w:val="000000"/>
        </w:rPr>
        <w:t>. Belo Horizonte: Interlivros, 1973.</w:t>
      </w:r>
    </w:p>
    <w:p w14:paraId="7374E5B9" w14:textId="77777777" w:rsidR="00D52AC8" w:rsidRDefault="00D52AC8" w:rsidP="00D52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sidRPr="00C02536">
        <w:rPr>
          <w:color w:val="000000"/>
        </w:rPr>
        <w:t xml:space="preserve">Secretaria de Educação Média e Tecnológica. </w:t>
      </w:r>
      <w:r w:rsidRPr="00D52AC8">
        <w:rPr>
          <w:b/>
          <w:color w:val="000000"/>
        </w:rPr>
        <w:t>Parâmetros curriculares nacionais:</w:t>
      </w:r>
      <w:r w:rsidRPr="00C02536">
        <w:rPr>
          <w:color w:val="000000"/>
        </w:rPr>
        <w:t xml:space="preserve"> ensino médio. MEC/SEMTEC, 2002. </w:t>
      </w:r>
    </w:p>
    <w:p w14:paraId="669DDA4C" w14:textId="77777777" w:rsidR="00D52AC8" w:rsidRDefault="00D52AC8" w:rsidP="00D52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p>
    <w:p w14:paraId="50CC8B9F" w14:textId="77777777" w:rsidR="00D52AC8" w:rsidRPr="00C02536" w:rsidRDefault="00D52AC8" w:rsidP="00D52AC8">
      <w:pPr>
        <w:widowControl w:val="0"/>
        <w:shd w:val="clear" w:color="auto" w:fill="FFFFFF"/>
        <w:spacing w:line="360" w:lineRule="auto"/>
        <w:jc w:val="both"/>
        <w:rPr>
          <w:b/>
          <w:color w:val="FF0000"/>
        </w:rPr>
      </w:pPr>
      <w:r w:rsidRPr="00C02536">
        <w:rPr>
          <w:b/>
          <w:color w:val="000000"/>
        </w:rPr>
        <w:t>Disciplina: ESTÁGIO CURRICULAR SUPERVISIONADO NO E</w:t>
      </w:r>
      <w:r w:rsidR="00023EB9">
        <w:rPr>
          <w:b/>
          <w:color w:val="000000"/>
        </w:rPr>
        <w:t>NSINO DE CIÊNCIAS SOCIAIS I - 07</w:t>
      </w:r>
      <w:r w:rsidRPr="00C02536">
        <w:rPr>
          <w:b/>
          <w:color w:val="000000"/>
        </w:rPr>
        <w:t>/2</w:t>
      </w:r>
      <w:r w:rsidR="00023EB9">
        <w:rPr>
          <w:b/>
          <w:color w:val="000000"/>
        </w:rPr>
        <w:t>38</w:t>
      </w:r>
    </w:p>
    <w:p w14:paraId="52152FD2" w14:textId="77777777" w:rsidR="00D52AC8" w:rsidRPr="004A52F7" w:rsidRDefault="00D52AC8" w:rsidP="00D52AC8">
      <w:pPr>
        <w:widowControl w:val="0"/>
        <w:spacing w:line="360" w:lineRule="auto"/>
        <w:jc w:val="both"/>
        <w:rPr>
          <w:color w:val="000000"/>
        </w:rPr>
      </w:pPr>
      <w:r w:rsidRPr="00C02536">
        <w:rPr>
          <w:b/>
          <w:color w:val="000000"/>
        </w:rPr>
        <w:t xml:space="preserve">Ementa: </w:t>
      </w:r>
      <w:r w:rsidRPr="00C02536">
        <w:t xml:space="preserve">Orientação para as atividades do Estágio Supervisionado. Espaço escolar: observações e vivência em diferentes ambientes educacionais. Práxis educativa fundamentada na tríade: problematização, intervenção e produção do conhecimento. </w:t>
      </w:r>
      <w:r w:rsidRPr="00C02536">
        <w:rPr>
          <w:color w:val="000000"/>
        </w:rPr>
        <w:t>Metodologias alternativas: o teórico e o lúdico na prática educativa.</w:t>
      </w:r>
      <w:r w:rsidRPr="00C02536">
        <w:t xml:space="preserve"> Avaliação de materiais e metodologias utilizadas para o ensino de Sociologia. Elaboração de relatórios. Pesquisa etnográfica na escola: a escola como campo.</w:t>
      </w:r>
    </w:p>
    <w:p w14:paraId="11D87C0F" w14:textId="77777777" w:rsidR="00D52AC8" w:rsidRPr="00991E42" w:rsidRDefault="00D52AC8" w:rsidP="00D52AC8">
      <w:pPr>
        <w:widowControl w:val="0"/>
        <w:spacing w:line="360" w:lineRule="auto"/>
        <w:jc w:val="both"/>
        <w:rPr>
          <w:b/>
        </w:rPr>
      </w:pPr>
      <w:r w:rsidRPr="00991E42">
        <w:rPr>
          <w:b/>
        </w:rPr>
        <w:t>Objetivos:</w:t>
      </w:r>
    </w:p>
    <w:p w14:paraId="391C0D16" w14:textId="77777777" w:rsidR="00BA3A84" w:rsidRPr="00991E42" w:rsidRDefault="00BA3A84" w:rsidP="00BA3A84">
      <w:pPr>
        <w:widowControl w:val="0"/>
        <w:spacing w:line="360" w:lineRule="auto"/>
        <w:jc w:val="both"/>
        <w:rPr>
          <w:strike/>
        </w:rPr>
      </w:pPr>
      <w:r w:rsidRPr="00991E42">
        <w:rPr>
          <w:b/>
        </w:rPr>
        <w:t xml:space="preserve">- </w:t>
      </w:r>
      <w:r w:rsidRPr="00991E42">
        <w:t>Refletir</w:t>
      </w:r>
      <w:r w:rsidRPr="00991E42">
        <w:rPr>
          <w:b/>
        </w:rPr>
        <w:t xml:space="preserve"> </w:t>
      </w:r>
      <w:r w:rsidRPr="00991E42">
        <w:t xml:space="preserve">sobre a importância de fundamentos teóricos para compreensão e transformação da </w:t>
      </w:r>
      <w:r w:rsidR="005B04B5" w:rsidRPr="00991E42">
        <w:t>realidade escolar;</w:t>
      </w:r>
    </w:p>
    <w:p w14:paraId="042EE355" w14:textId="77777777" w:rsidR="00BA3A84" w:rsidRPr="00991E42" w:rsidRDefault="00BA3A84" w:rsidP="00BA3A84">
      <w:pPr>
        <w:widowControl w:val="0"/>
        <w:spacing w:line="360" w:lineRule="auto"/>
        <w:jc w:val="both"/>
      </w:pPr>
      <w:r w:rsidRPr="00991E42">
        <w:rPr>
          <w:strike/>
        </w:rPr>
        <w:t>-</w:t>
      </w:r>
      <w:r w:rsidRPr="00991E42">
        <w:t xml:space="preserve"> Reconhecer a estreita relação entre os vários estruturantes do processo didático (objetivos, metodologia, avaliação, etc.);</w:t>
      </w:r>
    </w:p>
    <w:p w14:paraId="15D3DB4B" w14:textId="77777777" w:rsidR="00BA3A84" w:rsidRPr="00991E42" w:rsidRDefault="00BA3A84" w:rsidP="00BA3A84">
      <w:pPr>
        <w:widowControl w:val="0"/>
        <w:spacing w:line="360" w:lineRule="auto"/>
        <w:jc w:val="both"/>
        <w:rPr>
          <w:strike/>
        </w:rPr>
      </w:pPr>
      <w:r w:rsidRPr="00991E42">
        <w:t>- Contribuir, durante a realização do estágio, para o diálogo entre a universidade e a escola</w:t>
      </w:r>
      <w:r w:rsidR="005B04B5" w:rsidRPr="00991E42">
        <w:t>.</w:t>
      </w:r>
    </w:p>
    <w:p w14:paraId="7B90948C" w14:textId="77777777" w:rsidR="00D52AC8" w:rsidRPr="00991E42" w:rsidRDefault="00D52AC8" w:rsidP="00D52AC8">
      <w:pPr>
        <w:widowControl w:val="0"/>
        <w:spacing w:line="360" w:lineRule="auto"/>
        <w:jc w:val="both"/>
        <w:rPr>
          <w:b/>
        </w:rPr>
      </w:pPr>
      <w:r w:rsidRPr="00991E42">
        <w:rPr>
          <w:b/>
        </w:rPr>
        <w:t>Bibliografia básica:</w:t>
      </w:r>
    </w:p>
    <w:p w14:paraId="749FC9EC" w14:textId="77777777" w:rsidR="00D52AC8" w:rsidRPr="00C02536" w:rsidRDefault="00D52AC8" w:rsidP="00D52AC8">
      <w:pPr>
        <w:widowControl w:val="0"/>
        <w:spacing w:line="360" w:lineRule="auto"/>
        <w:jc w:val="both"/>
        <w:rPr>
          <w:color w:val="000000"/>
        </w:rPr>
      </w:pPr>
      <w:r w:rsidRPr="00991E42">
        <w:t xml:space="preserve">BRASIL. </w:t>
      </w:r>
      <w:r w:rsidRPr="00991E42">
        <w:rPr>
          <w:b/>
        </w:rPr>
        <w:t>Parâmetros</w:t>
      </w:r>
      <w:r w:rsidRPr="00D52AC8">
        <w:rPr>
          <w:b/>
          <w:color w:val="000000"/>
        </w:rPr>
        <w:t xml:space="preserve"> Curriculares Nacionais</w:t>
      </w:r>
      <w:r w:rsidRPr="00C02536">
        <w:rPr>
          <w:color w:val="000000"/>
        </w:rPr>
        <w:t>.</w:t>
      </w:r>
    </w:p>
    <w:p w14:paraId="311267BC" w14:textId="77777777" w:rsidR="00D52AC8" w:rsidRPr="00C02536" w:rsidRDefault="00D52AC8" w:rsidP="00D52AC8">
      <w:pPr>
        <w:autoSpaceDE w:val="0"/>
        <w:autoSpaceDN w:val="0"/>
        <w:adjustRightInd w:val="0"/>
        <w:spacing w:line="360" w:lineRule="auto"/>
        <w:jc w:val="both"/>
        <w:rPr>
          <w:rFonts w:eastAsia="Calibri"/>
        </w:rPr>
      </w:pPr>
      <w:r>
        <w:rPr>
          <w:rFonts w:eastAsia="Calibri"/>
        </w:rPr>
        <w:t>CORREA, L</w:t>
      </w:r>
      <w:r w:rsidRPr="00C02536">
        <w:rPr>
          <w:rFonts w:eastAsia="Calibri"/>
        </w:rPr>
        <w:t xml:space="preserve">. </w:t>
      </w:r>
      <w:r>
        <w:rPr>
          <w:rFonts w:eastAsia="Calibri"/>
        </w:rPr>
        <w:t>“</w:t>
      </w:r>
      <w:r w:rsidRPr="00C02536">
        <w:rPr>
          <w:rFonts w:eastAsia="Calibri"/>
        </w:rPr>
        <w:t>Reflexões sobre a Exclusão e a Inclusão da Sociologia no Currículo Escolar</w:t>
      </w:r>
      <w:r>
        <w:rPr>
          <w:rFonts w:eastAsia="Calibri"/>
        </w:rPr>
        <w:t>”</w:t>
      </w:r>
      <w:r w:rsidRPr="00C02536">
        <w:rPr>
          <w:rFonts w:eastAsia="Calibri"/>
        </w:rPr>
        <w:t xml:space="preserve">. </w:t>
      </w:r>
      <w:r w:rsidRPr="00D52AC8">
        <w:rPr>
          <w:rFonts w:eastAsia="Calibri"/>
          <w:b/>
        </w:rPr>
        <w:t>In: Revista Mediações.</w:t>
      </w:r>
      <w:r w:rsidRPr="00C02536">
        <w:rPr>
          <w:rFonts w:eastAsia="Calibri"/>
        </w:rPr>
        <w:t xml:space="preserve"> Londrina: Editora da Universidade Estadual de Londrina, v. 1, n.º 1, jan-jun, 1996.</w:t>
      </w:r>
    </w:p>
    <w:p w14:paraId="2A225AA9" w14:textId="77777777" w:rsidR="00D52AC8" w:rsidRPr="00C02536" w:rsidRDefault="00D52AC8" w:rsidP="00D52AC8">
      <w:pPr>
        <w:autoSpaceDE w:val="0"/>
        <w:autoSpaceDN w:val="0"/>
        <w:adjustRightInd w:val="0"/>
        <w:spacing w:line="360" w:lineRule="auto"/>
        <w:jc w:val="both"/>
        <w:rPr>
          <w:rFonts w:eastAsia="Calibri"/>
        </w:rPr>
      </w:pPr>
      <w:r>
        <w:rPr>
          <w:rFonts w:eastAsia="Calibri"/>
        </w:rPr>
        <w:t>JINKINGS, N</w:t>
      </w:r>
      <w:r w:rsidRPr="00C02536">
        <w:rPr>
          <w:rFonts w:eastAsia="Calibri"/>
        </w:rPr>
        <w:t xml:space="preserve">. </w:t>
      </w:r>
      <w:r>
        <w:rPr>
          <w:rFonts w:eastAsia="Calibri"/>
        </w:rPr>
        <w:t>“</w:t>
      </w:r>
      <w:r w:rsidRPr="00C02536">
        <w:rPr>
          <w:rFonts w:eastAsia="Calibri"/>
        </w:rPr>
        <w:t>As particularidades e os desafios do ensino de Sociologia nas escolas</w:t>
      </w:r>
      <w:r>
        <w:rPr>
          <w:rFonts w:eastAsia="Calibri"/>
        </w:rPr>
        <w:t>”</w:t>
      </w:r>
      <w:r w:rsidRPr="00D52AC8">
        <w:rPr>
          <w:rFonts w:eastAsia="Calibri"/>
          <w:b/>
        </w:rPr>
        <w:t>. In:</w:t>
      </w:r>
      <w:r w:rsidRPr="00C02536">
        <w:rPr>
          <w:rFonts w:eastAsia="Calibri"/>
        </w:rPr>
        <w:t xml:space="preserve"> M. F. DIAS et al. (orgs). </w:t>
      </w:r>
      <w:r w:rsidRPr="00D52AC8">
        <w:rPr>
          <w:rFonts w:eastAsia="Calibri"/>
          <w:b/>
        </w:rPr>
        <w:t>Formação de professores:</w:t>
      </w:r>
      <w:r w:rsidRPr="00C02536">
        <w:rPr>
          <w:rFonts w:eastAsia="Calibri"/>
        </w:rPr>
        <w:t xml:space="preserve"> experiências e reflexões. Florianópolis: Letras Contemporâneas, 2006.</w:t>
      </w:r>
    </w:p>
    <w:p w14:paraId="02FCC430" w14:textId="77777777" w:rsidR="00D52AC8" w:rsidRPr="00C02536" w:rsidRDefault="00D52AC8" w:rsidP="00D52AC8">
      <w:pPr>
        <w:tabs>
          <w:tab w:val="left" w:pos="284"/>
          <w:tab w:val="left" w:pos="397"/>
        </w:tabs>
        <w:spacing w:line="360" w:lineRule="auto"/>
        <w:contextualSpacing/>
        <w:jc w:val="both"/>
      </w:pPr>
      <w:r>
        <w:t>MÉSZÁROS, I</w:t>
      </w:r>
      <w:r w:rsidRPr="00C02536">
        <w:t xml:space="preserve">. </w:t>
      </w:r>
      <w:r w:rsidRPr="00D52AC8">
        <w:rPr>
          <w:b/>
        </w:rPr>
        <w:t>A educação para além do capital</w:t>
      </w:r>
      <w:r w:rsidRPr="00C02536">
        <w:t>. São Paulo: Boitempo, 2005.</w:t>
      </w:r>
    </w:p>
    <w:p w14:paraId="35FF2128" w14:textId="77777777" w:rsidR="00D52AC8" w:rsidRPr="004A52F7" w:rsidRDefault="00D52AC8" w:rsidP="00D52AC8">
      <w:pPr>
        <w:autoSpaceDE w:val="0"/>
        <w:autoSpaceDN w:val="0"/>
        <w:adjustRightInd w:val="0"/>
        <w:spacing w:line="360" w:lineRule="auto"/>
        <w:jc w:val="both"/>
        <w:rPr>
          <w:rFonts w:eastAsia="Calibri"/>
        </w:rPr>
      </w:pPr>
      <w:r>
        <w:rPr>
          <w:rFonts w:eastAsia="Calibri"/>
        </w:rPr>
        <w:t>VEIGA, I.</w:t>
      </w:r>
      <w:r w:rsidRPr="00C02536">
        <w:rPr>
          <w:rFonts w:eastAsia="Calibri"/>
        </w:rPr>
        <w:t xml:space="preserve"> P. A. (Org.) </w:t>
      </w:r>
      <w:r w:rsidRPr="00D52AC8">
        <w:rPr>
          <w:rFonts w:eastAsia="Calibri"/>
          <w:b/>
        </w:rPr>
        <w:t>Quem sabe faz a hora de construir o Projeto Político-Pedagógico</w:t>
      </w:r>
      <w:r w:rsidRPr="00C02536">
        <w:rPr>
          <w:rFonts w:eastAsia="Calibri"/>
        </w:rPr>
        <w:t>. Campinas: Papirus, 2007.</w:t>
      </w:r>
    </w:p>
    <w:p w14:paraId="17A7CC75" w14:textId="77777777" w:rsidR="00D52AC8" w:rsidRPr="00C02536" w:rsidRDefault="00D52AC8" w:rsidP="00D52AC8">
      <w:pPr>
        <w:widowControl w:val="0"/>
        <w:spacing w:line="360" w:lineRule="auto"/>
        <w:jc w:val="both"/>
        <w:rPr>
          <w:b/>
          <w:color w:val="000000"/>
        </w:rPr>
      </w:pPr>
      <w:r w:rsidRPr="00C02536">
        <w:rPr>
          <w:b/>
          <w:color w:val="000000"/>
        </w:rPr>
        <w:t>Bibliografia complementar:</w:t>
      </w:r>
    </w:p>
    <w:p w14:paraId="1B5B7594" w14:textId="77777777" w:rsidR="00D52AC8" w:rsidRPr="00C02536" w:rsidRDefault="00D52AC8" w:rsidP="00D52AC8">
      <w:pPr>
        <w:autoSpaceDE w:val="0"/>
        <w:autoSpaceDN w:val="0"/>
        <w:adjustRightInd w:val="0"/>
        <w:spacing w:line="360" w:lineRule="auto"/>
        <w:jc w:val="both"/>
        <w:rPr>
          <w:rFonts w:eastAsia="Calibri"/>
        </w:rPr>
      </w:pPr>
      <w:r>
        <w:rPr>
          <w:rFonts w:eastAsia="Calibri"/>
        </w:rPr>
        <w:t>ALVES, M. A</w:t>
      </w:r>
      <w:r w:rsidRPr="00C02536">
        <w:rPr>
          <w:rFonts w:eastAsia="Calibri"/>
        </w:rPr>
        <w:t xml:space="preserve">. </w:t>
      </w:r>
      <w:r w:rsidRPr="00D52AC8">
        <w:rPr>
          <w:rFonts w:eastAsia="Calibri"/>
          <w:b/>
        </w:rPr>
        <w:t>Filmes na escola:</w:t>
      </w:r>
      <w:r w:rsidRPr="00C02536">
        <w:rPr>
          <w:rFonts w:eastAsia="Calibri"/>
        </w:rPr>
        <w:t xml:space="preserve"> uma abordagem sobre o uso de audiovisuais (vídeo, cinema e programas de TV) nas aulas de Sociologia do Ensino Médio. 2001. Dissertação (mestrado) Faculdade de Educação da Unicamp. Disponível em: http://libdigi.unicamp.br/document/?code=vtls000243412</w:t>
      </w:r>
    </w:p>
    <w:p w14:paraId="1EBA76C6" w14:textId="77777777" w:rsidR="00D52AC8" w:rsidRPr="00C02536" w:rsidRDefault="00D52AC8" w:rsidP="00D52AC8">
      <w:pPr>
        <w:widowControl w:val="0"/>
        <w:spacing w:line="360" w:lineRule="auto"/>
        <w:jc w:val="both"/>
      </w:pPr>
      <w:r w:rsidRPr="00C02536">
        <w:t xml:space="preserve">BARBIER, R. </w:t>
      </w:r>
      <w:r w:rsidRPr="00C02536">
        <w:rPr>
          <w:b/>
        </w:rPr>
        <w:t>Pesquisa ação na instituição educativa.</w:t>
      </w:r>
      <w:r w:rsidRPr="00C02536">
        <w:t xml:space="preserve"> Rio de Janeiro: Zahar, 1985.</w:t>
      </w:r>
    </w:p>
    <w:p w14:paraId="726B52C2" w14:textId="77777777" w:rsidR="00D52AC8" w:rsidRPr="00C02536" w:rsidRDefault="00D52AC8" w:rsidP="00D52AC8">
      <w:pPr>
        <w:widowControl w:val="0"/>
        <w:spacing w:line="360" w:lineRule="auto"/>
        <w:jc w:val="both"/>
      </w:pPr>
      <w:r w:rsidRPr="00C02536">
        <w:t xml:space="preserve">BASSO, L. </w:t>
      </w:r>
      <w:r w:rsidRPr="00C02536">
        <w:rPr>
          <w:b/>
        </w:rPr>
        <w:t>Sentido e significado do trabalho docente.</w:t>
      </w:r>
      <w:r w:rsidRPr="00C02536">
        <w:t xml:space="preserve"> Florianópolis: ENDIPE, 1996.</w:t>
      </w:r>
    </w:p>
    <w:p w14:paraId="1A52CB99" w14:textId="77777777" w:rsidR="00D52AC8" w:rsidRPr="00C02536" w:rsidRDefault="00D52AC8" w:rsidP="00D52AC8">
      <w:pPr>
        <w:widowControl w:val="0"/>
        <w:spacing w:line="360" w:lineRule="auto"/>
        <w:jc w:val="both"/>
      </w:pPr>
      <w:r w:rsidRPr="00C02536">
        <w:t xml:space="preserve">DUARTE, N. </w:t>
      </w:r>
      <w:r w:rsidRPr="00C02536">
        <w:rPr>
          <w:b/>
        </w:rPr>
        <w:t>Concepções negativas e afirmativas do ato de ensinar.</w:t>
      </w:r>
      <w:r w:rsidRPr="00C02536">
        <w:t xml:space="preserve"> Florianópolis: ENDIPE, 1996.</w:t>
      </w:r>
    </w:p>
    <w:p w14:paraId="75596E71" w14:textId="77777777" w:rsidR="00D52AC8" w:rsidRPr="00C02536" w:rsidRDefault="00D52AC8" w:rsidP="00D52AC8">
      <w:pPr>
        <w:widowControl w:val="0"/>
        <w:spacing w:line="360" w:lineRule="auto"/>
        <w:jc w:val="both"/>
      </w:pPr>
      <w:r>
        <w:rPr>
          <w:rFonts w:eastAsia="Calibri"/>
        </w:rPr>
        <w:t>FARIA, A. L.</w:t>
      </w:r>
      <w:r w:rsidRPr="00C02536">
        <w:rPr>
          <w:rFonts w:eastAsia="Calibri"/>
        </w:rPr>
        <w:t xml:space="preserve"> G. </w:t>
      </w:r>
      <w:r w:rsidRPr="00C02536">
        <w:rPr>
          <w:rFonts w:eastAsia="Calibri"/>
          <w:b/>
        </w:rPr>
        <w:t>Ideologia no livro didático</w:t>
      </w:r>
      <w:r w:rsidRPr="00C02536">
        <w:rPr>
          <w:rFonts w:eastAsia="Calibri"/>
        </w:rPr>
        <w:t>. São Paulo: Cortez Editora, 1994.</w:t>
      </w:r>
    </w:p>
    <w:p w14:paraId="02EED84B" w14:textId="77777777" w:rsidR="00D52AC8" w:rsidRPr="00C02536" w:rsidRDefault="00D52AC8" w:rsidP="00D52AC8">
      <w:pPr>
        <w:tabs>
          <w:tab w:val="left" w:pos="284"/>
          <w:tab w:val="left" w:pos="397"/>
        </w:tabs>
        <w:spacing w:line="360" w:lineRule="auto"/>
        <w:contextualSpacing/>
        <w:jc w:val="both"/>
      </w:pPr>
      <w:r>
        <w:t>LAROSSA, J</w:t>
      </w:r>
      <w:r w:rsidRPr="00C02536">
        <w:t xml:space="preserve">. Notas sobre a experiência e o saber de experiência. </w:t>
      </w:r>
      <w:r w:rsidRPr="00D52AC8">
        <w:rPr>
          <w:b/>
        </w:rPr>
        <w:t>Revista Brasileira de Educação</w:t>
      </w:r>
      <w:r w:rsidRPr="00C02536">
        <w:t>. n. 19, p. 20-28, Jan/Fev/Mar/Abr. 2002.</w:t>
      </w:r>
    </w:p>
    <w:p w14:paraId="1FEC76D0" w14:textId="77777777" w:rsidR="00D52AC8" w:rsidRPr="00C02536" w:rsidRDefault="00D52AC8" w:rsidP="00D52AC8">
      <w:pPr>
        <w:autoSpaceDE w:val="0"/>
        <w:autoSpaceDN w:val="0"/>
        <w:adjustRightInd w:val="0"/>
        <w:spacing w:line="360" w:lineRule="auto"/>
        <w:jc w:val="both"/>
        <w:rPr>
          <w:rFonts w:eastAsia="Calibri"/>
        </w:rPr>
      </w:pPr>
      <w:r>
        <w:rPr>
          <w:rFonts w:eastAsia="Calibri"/>
        </w:rPr>
        <w:t>PERALVA, A.; SPOSITO, M.</w:t>
      </w:r>
      <w:r w:rsidRPr="00C02536">
        <w:rPr>
          <w:rFonts w:eastAsia="Calibri"/>
        </w:rPr>
        <w:t xml:space="preserve">. Quando o Sociólogo quer saber o que é ser professor: entrevista com François Dubet. </w:t>
      </w:r>
      <w:r w:rsidRPr="00D52AC8">
        <w:rPr>
          <w:rFonts w:eastAsia="Calibri"/>
          <w:b/>
        </w:rPr>
        <w:t>In:</w:t>
      </w:r>
      <w:r w:rsidRPr="00C02536">
        <w:rPr>
          <w:rFonts w:eastAsia="Calibri"/>
        </w:rPr>
        <w:t xml:space="preserve"> </w:t>
      </w:r>
      <w:r w:rsidRPr="00C02536">
        <w:rPr>
          <w:rFonts w:eastAsia="Calibri"/>
          <w:b/>
        </w:rPr>
        <w:t>Revista Brasileira de Educação</w:t>
      </w:r>
      <w:r w:rsidRPr="00C02536">
        <w:rPr>
          <w:rFonts w:eastAsia="Calibri"/>
        </w:rPr>
        <w:t>, n.º 5 e n.º 6, p 222-231, 1997.</w:t>
      </w:r>
    </w:p>
    <w:p w14:paraId="4D96BA91" w14:textId="77777777" w:rsidR="00D52AC8" w:rsidRPr="00C02536" w:rsidRDefault="00D52AC8" w:rsidP="00D52AC8">
      <w:pPr>
        <w:widowControl w:val="0"/>
        <w:spacing w:line="360" w:lineRule="auto"/>
        <w:jc w:val="both"/>
      </w:pPr>
      <w:r w:rsidRPr="00C02536">
        <w:t xml:space="preserve">PIMENTA, S. G. </w:t>
      </w:r>
      <w:r w:rsidRPr="00C02536">
        <w:rPr>
          <w:b/>
        </w:rPr>
        <w:t>O estágio na formação de professores</w:t>
      </w:r>
      <w:r w:rsidRPr="00C02536">
        <w:rPr>
          <w:b/>
          <w:i/>
        </w:rPr>
        <w:t xml:space="preserve">: </w:t>
      </w:r>
      <w:r w:rsidRPr="00D52AC8">
        <w:t>unidade entre teoria e prática?</w:t>
      </w:r>
      <w:r w:rsidRPr="00C02536">
        <w:rPr>
          <w:i/>
        </w:rPr>
        <w:t xml:space="preserve"> </w:t>
      </w:r>
      <w:r w:rsidRPr="00C02536">
        <w:t>São Paulo: Cortez, 1994.</w:t>
      </w:r>
    </w:p>
    <w:p w14:paraId="2A803594" w14:textId="77777777" w:rsidR="00D52AC8" w:rsidRPr="00C02536" w:rsidRDefault="00D52AC8" w:rsidP="00D52AC8">
      <w:pPr>
        <w:autoSpaceDE w:val="0"/>
        <w:autoSpaceDN w:val="0"/>
        <w:adjustRightInd w:val="0"/>
        <w:spacing w:line="360" w:lineRule="auto"/>
        <w:jc w:val="both"/>
        <w:rPr>
          <w:rFonts w:eastAsia="Calibri"/>
        </w:rPr>
      </w:pPr>
      <w:r>
        <w:t>VALLE, I. R</w:t>
      </w:r>
      <w:r w:rsidRPr="00C02536">
        <w:t xml:space="preserve">. O lugar dos saberes escolares na sociologia brasileira da educação. </w:t>
      </w:r>
      <w:r w:rsidRPr="00D52AC8">
        <w:rPr>
          <w:rFonts w:eastAsia="Calibri"/>
          <w:b/>
          <w:bCs/>
          <w:iCs/>
        </w:rPr>
        <w:t>Currículo sem Fronteiras</w:t>
      </w:r>
      <w:r w:rsidRPr="00C02536">
        <w:rPr>
          <w:rFonts w:eastAsia="Calibri"/>
        </w:rPr>
        <w:t xml:space="preserve">, v.8, n.1, pp.94-108, Jan/Jun 2008. Disponível em </w:t>
      </w:r>
      <w:hyperlink r:id="rId8" w:history="1">
        <w:r w:rsidRPr="00C02536">
          <w:rPr>
            <w:rStyle w:val="Hyperlink"/>
            <w:rFonts w:eastAsia="Calibri"/>
          </w:rPr>
          <w:t>http://www.curriculosemfronteiras.org</w:t>
        </w:r>
      </w:hyperlink>
      <w:r w:rsidRPr="00C02536">
        <w:rPr>
          <w:rFonts w:eastAsia="Calibri"/>
          <w:color w:val="0000FF"/>
        </w:rPr>
        <w:t xml:space="preserve">. </w:t>
      </w:r>
      <w:r w:rsidRPr="00C02536">
        <w:rPr>
          <w:rFonts w:eastAsia="Calibri"/>
        </w:rPr>
        <w:t>Acesso em 19 de outubro de 2011.</w:t>
      </w:r>
    </w:p>
    <w:p w14:paraId="13942DA2" w14:textId="77777777" w:rsidR="008D66F7" w:rsidRPr="00C02536" w:rsidRDefault="008D66F7" w:rsidP="00C02536">
      <w:pPr>
        <w:spacing w:line="360" w:lineRule="auto"/>
        <w:jc w:val="both"/>
        <w:rPr>
          <w:color w:val="000000"/>
        </w:rPr>
      </w:pPr>
    </w:p>
    <w:p w14:paraId="36A7628A" w14:textId="77777777" w:rsidR="00E853BB" w:rsidRPr="00C02536" w:rsidRDefault="00217949" w:rsidP="00C02536">
      <w:pPr>
        <w:spacing w:line="360" w:lineRule="auto"/>
        <w:jc w:val="both"/>
      </w:pPr>
      <w:r w:rsidRPr="00C02536">
        <w:rPr>
          <w:b/>
        </w:rPr>
        <w:t xml:space="preserve">Disciplina: </w:t>
      </w:r>
      <w:r w:rsidR="002D485E">
        <w:rPr>
          <w:b/>
        </w:rPr>
        <w:t>ETNOLOGIA BRASILEIRA</w:t>
      </w:r>
      <w:r w:rsidRPr="00C02536">
        <w:t xml:space="preserve"> </w:t>
      </w:r>
      <w:r w:rsidRPr="00C02536">
        <w:rPr>
          <w:b/>
        </w:rPr>
        <w:t>– 2/68</w:t>
      </w:r>
    </w:p>
    <w:p w14:paraId="4E7C14EF" w14:textId="77777777" w:rsidR="00E853BB" w:rsidRPr="00C02536" w:rsidRDefault="00E853BB" w:rsidP="00C02536">
      <w:pPr>
        <w:spacing w:line="360" w:lineRule="auto"/>
        <w:jc w:val="both"/>
      </w:pPr>
      <w:r w:rsidRPr="00C02536">
        <w:rPr>
          <w:b/>
        </w:rPr>
        <w:t>Ementa</w:t>
      </w:r>
      <w:r w:rsidRPr="00C02536">
        <w:t xml:space="preserve">: Formação dos estudos etnológicos no Brasil. As sociedades indígenas do Brasil. As sociedades indígenas de Mato Grosso do Sul. </w:t>
      </w:r>
    </w:p>
    <w:p w14:paraId="093BF5A3" w14:textId="77777777" w:rsidR="00E853BB" w:rsidRPr="00C02536" w:rsidRDefault="00E853BB" w:rsidP="00C02536">
      <w:pPr>
        <w:spacing w:line="360" w:lineRule="auto"/>
        <w:jc w:val="both"/>
        <w:rPr>
          <w:b/>
        </w:rPr>
      </w:pPr>
      <w:r w:rsidRPr="00C02536">
        <w:rPr>
          <w:b/>
        </w:rPr>
        <w:t>Objetivos:</w:t>
      </w:r>
    </w:p>
    <w:p w14:paraId="5C4B1567" w14:textId="77777777" w:rsidR="006B756D" w:rsidRPr="00991E42" w:rsidRDefault="006B756D" w:rsidP="006B756D">
      <w:pPr>
        <w:pStyle w:val="List"/>
        <w:spacing w:line="360" w:lineRule="auto"/>
        <w:ind w:left="0" w:firstLine="0"/>
        <w:jc w:val="both"/>
      </w:pPr>
      <w:r w:rsidRPr="00991E42">
        <w:t>- Conhecer o contexto das primeiras viagens de exploração territorial do século XVI, destacando a descoberta das</w:t>
      </w:r>
      <w:r w:rsidR="005B04B5" w:rsidRPr="00991E42">
        <w:t xml:space="preserve"> sociedades tribais brasileiras;</w:t>
      </w:r>
    </w:p>
    <w:p w14:paraId="4780EA2F" w14:textId="77777777" w:rsidR="006B756D" w:rsidRPr="00991E42" w:rsidRDefault="006B756D" w:rsidP="006B756D">
      <w:pPr>
        <w:pStyle w:val="List"/>
        <w:spacing w:line="360" w:lineRule="auto"/>
        <w:ind w:left="0" w:firstLine="0"/>
        <w:jc w:val="both"/>
      </w:pPr>
      <w:r w:rsidRPr="00991E42">
        <w:t>- Apontar os principais aspectos da formação das socied</w:t>
      </w:r>
      <w:r w:rsidR="005B04B5" w:rsidRPr="00991E42">
        <w:t>ades tribais ameríndias;</w:t>
      </w:r>
    </w:p>
    <w:p w14:paraId="37A4D7C7" w14:textId="77777777" w:rsidR="006B756D" w:rsidRPr="00991E42" w:rsidRDefault="006B756D" w:rsidP="006B756D">
      <w:pPr>
        <w:pStyle w:val="List"/>
        <w:spacing w:line="360" w:lineRule="auto"/>
        <w:ind w:left="0" w:firstLine="0"/>
        <w:jc w:val="both"/>
      </w:pPr>
      <w:r w:rsidRPr="00991E42">
        <w:t xml:space="preserve">- Analisar os principais aspectos da organização social e do parentesco nas sociedades ameríndias, trabalhando as classificações étnicas, as estruturas sócio-políticas e os mecanismos institucionais. </w:t>
      </w:r>
    </w:p>
    <w:p w14:paraId="49F6CACE" w14:textId="77777777" w:rsidR="006B756D" w:rsidRPr="00991E42" w:rsidRDefault="006B756D" w:rsidP="006B756D">
      <w:pPr>
        <w:pStyle w:val="List"/>
        <w:spacing w:line="360" w:lineRule="auto"/>
        <w:ind w:left="0" w:firstLine="0"/>
        <w:jc w:val="both"/>
      </w:pPr>
      <w:r w:rsidRPr="00991E42">
        <w:t>- Debater sobre as noções de aculturação, contato int</w:t>
      </w:r>
      <w:r w:rsidR="005B04B5" w:rsidRPr="00991E42">
        <w:t>erétnico e reprodução cultural;</w:t>
      </w:r>
    </w:p>
    <w:p w14:paraId="1BCF0EB0" w14:textId="77777777" w:rsidR="006B756D" w:rsidRPr="00991E42" w:rsidRDefault="006B756D" w:rsidP="006B756D">
      <w:pPr>
        <w:pStyle w:val="List"/>
        <w:spacing w:line="360" w:lineRule="auto"/>
        <w:ind w:left="0" w:firstLine="0"/>
        <w:jc w:val="both"/>
      </w:pPr>
      <w:r w:rsidRPr="00991E42">
        <w:t>- Refletir sobre as especificidades das populações indígenas no contexto do Mato Grosso do Sul.</w:t>
      </w:r>
    </w:p>
    <w:p w14:paraId="71734535" w14:textId="77777777" w:rsidR="00E853BB" w:rsidRPr="00C02536" w:rsidRDefault="0006091C" w:rsidP="00C02536">
      <w:pPr>
        <w:spacing w:line="360" w:lineRule="auto"/>
        <w:jc w:val="both"/>
        <w:rPr>
          <w:b/>
        </w:rPr>
      </w:pPr>
      <w:r w:rsidRPr="00991E42">
        <w:rPr>
          <w:b/>
        </w:rPr>
        <w:t>Bibliografia b</w:t>
      </w:r>
      <w:r w:rsidR="00E853BB" w:rsidRPr="00991E42">
        <w:rPr>
          <w:b/>
        </w:rPr>
        <w:t>ásica</w:t>
      </w:r>
      <w:r>
        <w:rPr>
          <w:b/>
        </w:rPr>
        <w:t>:</w:t>
      </w:r>
    </w:p>
    <w:p w14:paraId="6E330933" w14:textId="77777777" w:rsidR="00E853BB" w:rsidRPr="00C02536" w:rsidRDefault="00E853BB" w:rsidP="00C02536">
      <w:pPr>
        <w:spacing w:line="360" w:lineRule="auto"/>
        <w:jc w:val="both"/>
        <w:rPr>
          <w:color w:val="000000"/>
        </w:rPr>
      </w:pPr>
      <w:r w:rsidRPr="00C02536">
        <w:rPr>
          <w:color w:val="000000"/>
        </w:rPr>
        <w:t xml:space="preserve">CARNEIRO DA CUNHA, M. </w:t>
      </w:r>
      <w:r w:rsidR="002D485E">
        <w:rPr>
          <w:color w:val="000000"/>
        </w:rPr>
        <w:t>x</w:t>
      </w:r>
      <w:r w:rsidRPr="00C02536">
        <w:rPr>
          <w:color w:val="000000"/>
        </w:rPr>
        <w:t xml:space="preserve"> (org). </w:t>
      </w:r>
      <w:r w:rsidRPr="002D485E">
        <w:rPr>
          <w:b/>
          <w:color w:val="000000"/>
        </w:rPr>
        <w:t>História dos Índios no Brasil</w:t>
      </w:r>
      <w:r w:rsidRPr="00C02536">
        <w:rPr>
          <w:color w:val="000000"/>
        </w:rPr>
        <w:t>. São Paulo: Companhia das Letras.</w:t>
      </w:r>
      <w:r w:rsidR="002D485E" w:rsidRPr="002D485E">
        <w:t xml:space="preserve"> </w:t>
      </w:r>
      <w:r w:rsidR="002D485E" w:rsidRPr="00C02536">
        <w:t>1997.</w:t>
      </w:r>
    </w:p>
    <w:p w14:paraId="36F4C89D" w14:textId="77777777" w:rsidR="00E853BB" w:rsidRPr="00C02536" w:rsidRDefault="00E853BB" w:rsidP="00C02536">
      <w:pPr>
        <w:autoSpaceDE w:val="0"/>
        <w:autoSpaceDN w:val="0"/>
        <w:adjustRightInd w:val="0"/>
        <w:spacing w:line="360" w:lineRule="auto"/>
        <w:jc w:val="both"/>
        <w:rPr>
          <w:b/>
          <w:color w:val="000000"/>
        </w:rPr>
      </w:pPr>
      <w:r w:rsidRPr="00C02536">
        <w:rPr>
          <w:rStyle w:val="Strong"/>
          <w:b w:val="0"/>
          <w:color w:val="000000"/>
          <w:shd w:val="clear" w:color="auto" w:fill="FFFFFF"/>
        </w:rPr>
        <w:t xml:space="preserve">FAUSTO, Carlos. </w:t>
      </w:r>
      <w:r w:rsidRPr="002D485E">
        <w:rPr>
          <w:rStyle w:val="Strong"/>
          <w:iCs/>
          <w:color w:val="000000"/>
          <w:shd w:val="clear" w:color="auto" w:fill="FFFFFF"/>
        </w:rPr>
        <w:t>Os Índios antes do Brasil</w:t>
      </w:r>
      <w:r w:rsidRPr="00C02536">
        <w:rPr>
          <w:rStyle w:val="Strong"/>
          <w:b w:val="0"/>
          <w:i/>
          <w:iCs/>
          <w:color w:val="000000"/>
          <w:shd w:val="clear" w:color="auto" w:fill="FFFFFF"/>
        </w:rPr>
        <w:t>.</w:t>
      </w:r>
      <w:r w:rsidRPr="00C02536">
        <w:rPr>
          <w:rStyle w:val="apple-converted-space"/>
          <w:b/>
          <w:bCs/>
          <w:color w:val="000000"/>
          <w:shd w:val="clear" w:color="auto" w:fill="FFFFFF"/>
        </w:rPr>
        <w:t> </w:t>
      </w:r>
      <w:r w:rsidRPr="00C02536">
        <w:rPr>
          <w:rStyle w:val="Strong"/>
          <w:b w:val="0"/>
          <w:color w:val="000000"/>
          <w:shd w:val="clear" w:color="auto" w:fill="FFFFFF"/>
        </w:rPr>
        <w:t>Rio de Janeiro: Jorge Zahar Editor.</w:t>
      </w:r>
      <w:r w:rsidR="002D485E" w:rsidRPr="002D485E">
        <w:rPr>
          <w:rStyle w:val="Strong"/>
          <w:b w:val="0"/>
          <w:color w:val="000000"/>
          <w:shd w:val="clear" w:color="auto" w:fill="FFFFFF"/>
        </w:rPr>
        <w:t xml:space="preserve"> </w:t>
      </w:r>
      <w:r w:rsidR="002D485E" w:rsidRPr="00C02536">
        <w:rPr>
          <w:rStyle w:val="Strong"/>
          <w:b w:val="0"/>
          <w:color w:val="000000"/>
          <w:shd w:val="clear" w:color="auto" w:fill="FFFFFF"/>
        </w:rPr>
        <w:t>2000.</w:t>
      </w:r>
      <w:r w:rsidR="002D485E" w:rsidRPr="00C02536">
        <w:rPr>
          <w:rStyle w:val="apple-converted-space"/>
          <w:b/>
          <w:bCs/>
          <w:color w:val="000000"/>
          <w:shd w:val="clear" w:color="auto" w:fill="FFFFFF"/>
        </w:rPr>
        <w:t> </w:t>
      </w:r>
      <w:r w:rsidRPr="00C02536">
        <w:rPr>
          <w:rStyle w:val="Strong"/>
          <w:b w:val="0"/>
          <w:color w:val="000000"/>
          <w:shd w:val="clear" w:color="auto" w:fill="FFFFFF"/>
        </w:rPr>
        <w:t xml:space="preserve"> </w:t>
      </w:r>
    </w:p>
    <w:p w14:paraId="67C0F5D7" w14:textId="77777777" w:rsidR="00E853BB" w:rsidRPr="00C02536" w:rsidRDefault="00E853BB" w:rsidP="00C02536">
      <w:pPr>
        <w:autoSpaceDE w:val="0"/>
        <w:autoSpaceDN w:val="0"/>
        <w:adjustRightInd w:val="0"/>
        <w:spacing w:line="360" w:lineRule="auto"/>
        <w:jc w:val="both"/>
      </w:pPr>
      <w:r w:rsidRPr="00C02536">
        <w:t xml:space="preserve">MELATTI, J. C. “A Antropologia no Brasil: Um roteiro”. </w:t>
      </w:r>
      <w:r w:rsidRPr="002D485E">
        <w:rPr>
          <w:b/>
          <w:iCs/>
        </w:rPr>
        <w:t>BIB- O que se deve ler em Ciências Sociais no Brasil</w:t>
      </w:r>
      <w:r w:rsidRPr="002D485E">
        <w:rPr>
          <w:b/>
        </w:rPr>
        <w:t>,</w:t>
      </w:r>
      <w:r w:rsidRPr="00C02536">
        <w:t xml:space="preserve"> n. 17.</w:t>
      </w:r>
      <w:r w:rsidR="002D485E" w:rsidRPr="002D485E">
        <w:t xml:space="preserve"> </w:t>
      </w:r>
      <w:r w:rsidR="002D485E" w:rsidRPr="00C02536">
        <w:t>1984.</w:t>
      </w:r>
    </w:p>
    <w:p w14:paraId="70A42BE5" w14:textId="77777777" w:rsidR="00E853BB" w:rsidRPr="00C02536" w:rsidRDefault="00E853BB" w:rsidP="00C02536">
      <w:pPr>
        <w:autoSpaceDE w:val="0"/>
        <w:autoSpaceDN w:val="0"/>
        <w:adjustRightInd w:val="0"/>
        <w:spacing w:line="360" w:lineRule="auto"/>
        <w:jc w:val="both"/>
      </w:pPr>
      <w:r w:rsidRPr="00C02536">
        <w:t xml:space="preserve">SCHADEN, E. </w:t>
      </w:r>
      <w:r w:rsidRPr="002D485E">
        <w:rPr>
          <w:b/>
        </w:rPr>
        <w:t>Leituras de etnologia brasileira</w:t>
      </w:r>
      <w:r w:rsidRPr="00C02536">
        <w:t>. São Paulo: Companhia Editora Nacional.</w:t>
      </w:r>
      <w:r w:rsidR="002D485E" w:rsidRPr="002D485E">
        <w:t xml:space="preserve"> </w:t>
      </w:r>
      <w:r w:rsidR="002D485E" w:rsidRPr="00C02536">
        <w:t>1976.</w:t>
      </w:r>
    </w:p>
    <w:p w14:paraId="6534D485" w14:textId="77777777" w:rsidR="00E853BB" w:rsidRPr="004A52F7" w:rsidRDefault="00E853BB" w:rsidP="004A52F7">
      <w:pPr>
        <w:spacing w:line="360" w:lineRule="auto"/>
        <w:jc w:val="both"/>
      </w:pPr>
      <w:r w:rsidRPr="00C02536">
        <w:t xml:space="preserve">TODOROV, T. </w:t>
      </w:r>
      <w:r w:rsidRPr="002D485E">
        <w:rPr>
          <w:b/>
        </w:rPr>
        <w:t>A conquista da América</w:t>
      </w:r>
      <w:r w:rsidRPr="00C02536">
        <w:t>. Lisboa: Litoral Edições.</w:t>
      </w:r>
      <w:r w:rsidR="002D485E" w:rsidRPr="002D485E">
        <w:t xml:space="preserve"> </w:t>
      </w:r>
      <w:r w:rsidR="002D485E" w:rsidRPr="00C02536">
        <w:t>1990.</w:t>
      </w:r>
    </w:p>
    <w:p w14:paraId="36C9D48C" w14:textId="77777777" w:rsidR="00E853BB" w:rsidRPr="00C02536" w:rsidRDefault="00E853BB" w:rsidP="00C02536">
      <w:pPr>
        <w:autoSpaceDE w:val="0"/>
        <w:autoSpaceDN w:val="0"/>
        <w:adjustRightInd w:val="0"/>
        <w:spacing w:line="360" w:lineRule="auto"/>
        <w:jc w:val="both"/>
        <w:rPr>
          <w:b/>
          <w:color w:val="000000"/>
        </w:rPr>
      </w:pPr>
      <w:r w:rsidRPr="00C02536">
        <w:rPr>
          <w:b/>
          <w:color w:val="000000"/>
        </w:rPr>
        <w:t>Bibliografia complementar</w:t>
      </w:r>
      <w:r w:rsidR="0006091C">
        <w:rPr>
          <w:b/>
          <w:color w:val="000000"/>
        </w:rPr>
        <w:t>:</w:t>
      </w:r>
    </w:p>
    <w:p w14:paraId="77EBDDB7" w14:textId="77777777" w:rsidR="00E853BB" w:rsidRPr="00C02536" w:rsidRDefault="002D485E" w:rsidP="00C02536">
      <w:pPr>
        <w:pStyle w:val="BodyTextIndent"/>
        <w:spacing w:line="360" w:lineRule="auto"/>
        <w:ind w:left="0"/>
        <w:jc w:val="both"/>
      </w:pPr>
      <w:r>
        <w:rPr>
          <w:i w:val="0"/>
          <w:iCs w:val="0"/>
          <w:color w:val="000000"/>
        </w:rPr>
        <w:t>ALBERT, B.; RAMOS, A. (orgs).</w:t>
      </w:r>
      <w:r w:rsidR="00E853BB" w:rsidRPr="00C02536">
        <w:rPr>
          <w:i w:val="0"/>
          <w:iCs w:val="0"/>
          <w:color w:val="000000"/>
        </w:rPr>
        <w:t xml:space="preserve"> </w:t>
      </w:r>
      <w:r w:rsidR="00E853BB" w:rsidRPr="002D485E">
        <w:rPr>
          <w:b/>
          <w:i w:val="0"/>
          <w:iCs w:val="0"/>
          <w:color w:val="000000"/>
        </w:rPr>
        <w:t>Pacificando o branco</w:t>
      </w:r>
      <w:r w:rsidR="00E853BB" w:rsidRPr="00C02536">
        <w:rPr>
          <w:i w:val="0"/>
          <w:iCs w:val="0"/>
          <w:color w:val="000000"/>
        </w:rPr>
        <w:t xml:space="preserve"> – cosmologias do contato norte-amazônico. São Paulo: Editora Unesp</w:t>
      </w:r>
      <w:r w:rsidR="00E853BB" w:rsidRPr="00C02536">
        <w:t>,</w:t>
      </w:r>
      <w:r w:rsidR="00E853BB" w:rsidRPr="00C02536">
        <w:rPr>
          <w:i w:val="0"/>
          <w:iCs w:val="0"/>
          <w:color w:val="000000"/>
        </w:rPr>
        <w:t xml:space="preserve"> 2002.</w:t>
      </w:r>
    </w:p>
    <w:p w14:paraId="2EA5B409" w14:textId="77777777" w:rsidR="00E853BB" w:rsidRPr="00C02536" w:rsidRDefault="00E853BB" w:rsidP="00C02536">
      <w:pPr>
        <w:spacing w:line="360" w:lineRule="auto"/>
        <w:jc w:val="both"/>
        <w:rPr>
          <w:color w:val="000000"/>
        </w:rPr>
      </w:pPr>
      <w:r w:rsidRPr="00C02536">
        <w:rPr>
          <w:color w:val="000000"/>
        </w:rPr>
        <w:t xml:space="preserve">CARDOSO DE OLIVEIRA, R.. “Identidade Étnica, Identificação e Manipulação”, </w:t>
      </w:r>
      <w:r w:rsidRPr="002D485E">
        <w:rPr>
          <w:b/>
          <w:color w:val="000000"/>
        </w:rPr>
        <w:t>In: Identidade, Etnia e Estrutura Social</w:t>
      </w:r>
      <w:r w:rsidRPr="00C02536">
        <w:rPr>
          <w:color w:val="000000"/>
        </w:rPr>
        <w:t>. São Paulo: Pioneira, 1976.</w:t>
      </w:r>
    </w:p>
    <w:p w14:paraId="25F88F2B" w14:textId="77777777" w:rsidR="00E853BB" w:rsidRPr="00C02536" w:rsidRDefault="00E853BB" w:rsidP="00C02536">
      <w:pPr>
        <w:autoSpaceDE w:val="0"/>
        <w:autoSpaceDN w:val="0"/>
        <w:adjustRightInd w:val="0"/>
        <w:spacing w:line="360" w:lineRule="auto"/>
        <w:jc w:val="both"/>
        <w:rPr>
          <w:color w:val="000000"/>
        </w:rPr>
      </w:pPr>
      <w:r w:rsidRPr="00C02536">
        <w:rPr>
          <w:rStyle w:val="apple-style-span"/>
          <w:color w:val="000000"/>
          <w:shd w:val="clear" w:color="auto" w:fill="FFFFFF"/>
        </w:rPr>
        <w:t>DA MATTA, R., SE</w:t>
      </w:r>
      <w:r w:rsidR="002D485E">
        <w:rPr>
          <w:rStyle w:val="apple-style-span"/>
          <w:color w:val="000000"/>
          <w:shd w:val="clear" w:color="auto" w:fill="FFFFFF"/>
        </w:rPr>
        <w:t>EGER, A., VIVEIROS DE CASTRO, E</w:t>
      </w:r>
      <w:r w:rsidRPr="00C02536">
        <w:rPr>
          <w:rStyle w:val="apple-style-span"/>
          <w:color w:val="000000"/>
          <w:shd w:val="clear" w:color="auto" w:fill="FFFFFF"/>
        </w:rPr>
        <w:t xml:space="preserve">. "A construção da pessoa nas sociedades indígenas brasileiras", </w:t>
      </w:r>
      <w:r w:rsidR="002D485E" w:rsidRPr="002D485E">
        <w:rPr>
          <w:rStyle w:val="apple-style-span"/>
          <w:b/>
          <w:color w:val="000000"/>
          <w:shd w:val="clear" w:color="auto" w:fill="FFFFFF"/>
        </w:rPr>
        <w:t>In:</w:t>
      </w:r>
      <w:r w:rsidRPr="002D485E">
        <w:rPr>
          <w:rStyle w:val="apple-converted-space"/>
          <w:b/>
          <w:color w:val="000000"/>
          <w:shd w:val="clear" w:color="auto" w:fill="FFFFFF"/>
        </w:rPr>
        <w:t> </w:t>
      </w:r>
      <w:r w:rsidRPr="002D485E">
        <w:rPr>
          <w:rStyle w:val="apple-style-span"/>
          <w:b/>
          <w:iCs/>
          <w:color w:val="000000"/>
          <w:shd w:val="clear" w:color="auto" w:fill="FFFFFF"/>
        </w:rPr>
        <w:t>Boletim do Museu Nacional</w:t>
      </w:r>
      <w:r w:rsidRPr="00C02536">
        <w:rPr>
          <w:rStyle w:val="apple-style-span"/>
          <w:color w:val="000000"/>
          <w:shd w:val="clear" w:color="auto" w:fill="FFFFFF"/>
        </w:rPr>
        <w:t>.</w:t>
      </w:r>
      <w:r w:rsidR="002D485E" w:rsidRPr="002D485E">
        <w:rPr>
          <w:rStyle w:val="apple-style-span"/>
          <w:color w:val="000000"/>
          <w:shd w:val="clear" w:color="auto" w:fill="FFFFFF"/>
        </w:rPr>
        <w:t xml:space="preserve"> </w:t>
      </w:r>
      <w:r w:rsidR="002D485E" w:rsidRPr="00C02536">
        <w:rPr>
          <w:rStyle w:val="apple-style-span"/>
          <w:color w:val="000000"/>
          <w:shd w:val="clear" w:color="auto" w:fill="FFFFFF"/>
        </w:rPr>
        <w:t>1979</w:t>
      </w:r>
    </w:p>
    <w:p w14:paraId="4B992C8D" w14:textId="77777777" w:rsidR="00E853BB" w:rsidRPr="00C02536" w:rsidRDefault="00E853BB" w:rsidP="00C02536">
      <w:pPr>
        <w:autoSpaceDE w:val="0"/>
        <w:autoSpaceDN w:val="0"/>
        <w:adjustRightInd w:val="0"/>
        <w:spacing w:line="360" w:lineRule="auto"/>
        <w:jc w:val="both"/>
      </w:pPr>
      <w:r w:rsidRPr="00C02536">
        <w:t xml:space="preserve">LARAIA, R. de B. “Etnologia Indígena Brasileira: Um breve levantamento”. </w:t>
      </w:r>
      <w:r w:rsidRPr="002D485E">
        <w:rPr>
          <w:b/>
        </w:rPr>
        <w:t>In:</w:t>
      </w:r>
      <w:r w:rsidRPr="00C02536">
        <w:t xml:space="preserve"> ZARUR, G. de C. L. (org.). </w:t>
      </w:r>
      <w:r w:rsidRPr="002D485E">
        <w:rPr>
          <w:b/>
          <w:iCs/>
        </w:rPr>
        <w:t>A Antropologia na América Latina</w:t>
      </w:r>
      <w:r w:rsidRPr="00C02536">
        <w:t>. México: IPGH.</w:t>
      </w:r>
      <w:r w:rsidR="002D485E">
        <w:t xml:space="preserve"> </w:t>
      </w:r>
      <w:r w:rsidR="002D485E" w:rsidRPr="00C02536">
        <w:t>1990.</w:t>
      </w:r>
    </w:p>
    <w:p w14:paraId="4E4F0573" w14:textId="77777777" w:rsidR="00E853BB" w:rsidRPr="00C02536" w:rsidRDefault="00E853BB" w:rsidP="00C02536">
      <w:pPr>
        <w:pStyle w:val="BodyTextIndent"/>
        <w:spacing w:line="360" w:lineRule="auto"/>
        <w:ind w:left="0"/>
        <w:jc w:val="both"/>
      </w:pPr>
      <w:r w:rsidRPr="002D485E">
        <w:rPr>
          <w:i w:val="0"/>
        </w:rPr>
        <w:t>LEA, Vanessa R. “</w:t>
      </w:r>
      <w:r w:rsidRPr="002D485E">
        <w:rPr>
          <w:i w:val="0"/>
          <w:iCs w:val="0"/>
        </w:rPr>
        <w:t>Desnaturalizando Gênero na Sociedade Mebengôkre</w:t>
      </w:r>
      <w:r w:rsidRPr="00C02536">
        <w:rPr>
          <w:iCs w:val="0"/>
        </w:rPr>
        <w:t>”.</w:t>
      </w:r>
      <w:r w:rsidRPr="002D485E">
        <w:rPr>
          <w:b/>
          <w:iCs w:val="0"/>
        </w:rPr>
        <w:t xml:space="preserve"> </w:t>
      </w:r>
      <w:r w:rsidRPr="002D485E">
        <w:rPr>
          <w:b/>
          <w:i w:val="0"/>
        </w:rPr>
        <w:t>In: Revista de Estudos Feministas</w:t>
      </w:r>
      <w:r w:rsidRPr="00C02536">
        <w:t xml:space="preserve">. </w:t>
      </w:r>
      <w:r w:rsidRPr="002D485E">
        <w:rPr>
          <w:i w:val="0"/>
        </w:rPr>
        <w:t xml:space="preserve">Vol. 7, n. 1 e 2. CFCH/UFSC; IFCS/UFRJ. </w:t>
      </w:r>
      <w:r w:rsidR="002D485E" w:rsidRPr="002D485E">
        <w:rPr>
          <w:i w:val="0"/>
        </w:rPr>
        <w:t>1999</w:t>
      </w:r>
      <w:r w:rsidR="002D485E" w:rsidRPr="00C02536">
        <w:t>.</w:t>
      </w:r>
    </w:p>
    <w:p w14:paraId="4890D9A7" w14:textId="77777777" w:rsidR="00E853BB" w:rsidRPr="00C02536" w:rsidRDefault="002D485E" w:rsidP="00C02536">
      <w:pPr>
        <w:autoSpaceDE w:val="0"/>
        <w:autoSpaceDN w:val="0"/>
        <w:adjustRightInd w:val="0"/>
        <w:spacing w:line="360" w:lineRule="auto"/>
        <w:jc w:val="both"/>
      </w:pPr>
      <w:r>
        <w:t>MAYBURY-LEWIS, D</w:t>
      </w:r>
      <w:r w:rsidR="00E853BB" w:rsidRPr="00C02536">
        <w:t xml:space="preserve">. </w:t>
      </w:r>
      <w:r w:rsidR="00E853BB" w:rsidRPr="002D485E">
        <w:rPr>
          <w:b/>
        </w:rPr>
        <w:t>A sociedade Xavante</w:t>
      </w:r>
      <w:r w:rsidR="00E853BB" w:rsidRPr="00C02536">
        <w:t>. Rio de Janeiro: Livraria Francisco Alves.</w:t>
      </w:r>
      <w:r w:rsidRPr="002D485E">
        <w:t xml:space="preserve"> </w:t>
      </w:r>
      <w:r w:rsidRPr="00C02536">
        <w:t>1984</w:t>
      </w:r>
    </w:p>
    <w:p w14:paraId="77FAC371" w14:textId="77777777" w:rsidR="00E853BB" w:rsidRPr="00C02536" w:rsidRDefault="00E853BB" w:rsidP="00C02536">
      <w:pPr>
        <w:autoSpaceDE w:val="0"/>
        <w:autoSpaceDN w:val="0"/>
        <w:adjustRightInd w:val="0"/>
        <w:spacing w:line="360" w:lineRule="auto"/>
        <w:jc w:val="both"/>
      </w:pPr>
      <w:r w:rsidRPr="00C02536">
        <w:t xml:space="preserve">MELIÀ, B. et al. </w:t>
      </w:r>
      <w:r w:rsidRPr="002D485E">
        <w:rPr>
          <w:b/>
        </w:rPr>
        <w:t xml:space="preserve">Los Pai-Taviterã: </w:t>
      </w:r>
      <w:r w:rsidRPr="002D485E">
        <w:t>etnografía guaraní del Paraguay contemporáneo</w:t>
      </w:r>
      <w:r w:rsidRPr="00C02536">
        <w:t>. 2ª edición corregida y aumentada. Asunción: CEADUC-CEPAG.</w:t>
      </w:r>
      <w:r w:rsidR="002D485E" w:rsidRPr="002D485E">
        <w:t xml:space="preserve"> </w:t>
      </w:r>
      <w:r w:rsidR="002D485E" w:rsidRPr="00C02536">
        <w:t>2008.</w:t>
      </w:r>
    </w:p>
    <w:p w14:paraId="6A28B5D7" w14:textId="77777777" w:rsidR="00E853BB" w:rsidRPr="00C02536" w:rsidRDefault="00E853BB" w:rsidP="00C02536">
      <w:pPr>
        <w:pStyle w:val="Heading3"/>
        <w:spacing w:line="360" w:lineRule="auto"/>
        <w:rPr>
          <w:b w:val="0"/>
          <w:shd w:val="clear" w:color="auto" w:fill="FFFFFF"/>
        </w:rPr>
      </w:pPr>
      <w:r w:rsidRPr="00C02536">
        <w:rPr>
          <w:b w:val="0"/>
          <w:bCs w:val="0"/>
        </w:rPr>
        <w:t>OLIVEIRA</w:t>
      </w:r>
      <w:r w:rsidRPr="00C02536">
        <w:rPr>
          <w:b w:val="0"/>
        </w:rPr>
        <w:t xml:space="preserve">, J. P. de. “Uma etnologia dos ‘índios misturados’? Situação colonial, territorialização e fluxos culturais”. </w:t>
      </w:r>
      <w:r w:rsidRPr="002D485E">
        <w:t xml:space="preserve">In: </w:t>
      </w:r>
      <w:r w:rsidRPr="002D485E">
        <w:rPr>
          <w:iCs/>
        </w:rPr>
        <w:t>Mana</w:t>
      </w:r>
      <w:r w:rsidRPr="00C02536">
        <w:rPr>
          <w:b w:val="0"/>
          <w:i/>
          <w:iCs/>
        </w:rPr>
        <w:t>,</w:t>
      </w:r>
      <w:r w:rsidRPr="00C02536">
        <w:rPr>
          <w:b w:val="0"/>
          <w:shd w:val="clear" w:color="auto" w:fill="FFFFFF"/>
        </w:rPr>
        <w:t> vol.4 n.1, apr., Rio de Janeiro.</w:t>
      </w:r>
      <w:r w:rsidR="002D485E" w:rsidRPr="002D485E">
        <w:rPr>
          <w:b w:val="0"/>
        </w:rPr>
        <w:t xml:space="preserve"> </w:t>
      </w:r>
      <w:r w:rsidR="002D485E" w:rsidRPr="00C02536">
        <w:rPr>
          <w:b w:val="0"/>
        </w:rPr>
        <w:t>1998a.</w:t>
      </w:r>
    </w:p>
    <w:p w14:paraId="36D4F99C" w14:textId="77777777" w:rsidR="00E853BB" w:rsidRPr="00C02536" w:rsidRDefault="002D485E" w:rsidP="00C02536">
      <w:pPr>
        <w:autoSpaceDE w:val="0"/>
        <w:autoSpaceDN w:val="0"/>
        <w:adjustRightInd w:val="0"/>
        <w:spacing w:line="360" w:lineRule="auto"/>
        <w:jc w:val="both"/>
      </w:pPr>
      <w:r>
        <w:t>PEREIRA, L. M</w:t>
      </w:r>
      <w:r w:rsidR="00E853BB" w:rsidRPr="00C02536">
        <w:t xml:space="preserve">. </w:t>
      </w:r>
      <w:r w:rsidR="00E853BB" w:rsidRPr="002D485E">
        <w:rPr>
          <w:b/>
        </w:rPr>
        <w:t>Imagens Kaiowá do sistema social e seu entorno</w:t>
      </w:r>
      <w:r w:rsidR="00E853BB" w:rsidRPr="00C02536">
        <w:t>. Tese de Doutorado em Antropologia. São Paulo: USP.</w:t>
      </w:r>
      <w:r w:rsidRPr="002D485E">
        <w:t xml:space="preserve"> </w:t>
      </w:r>
      <w:r w:rsidRPr="00C02536">
        <w:t>2004</w:t>
      </w:r>
      <w:r>
        <w:t>.</w:t>
      </w:r>
    </w:p>
    <w:p w14:paraId="23789CDB" w14:textId="77777777" w:rsidR="00E853BB" w:rsidRPr="00C02536" w:rsidRDefault="00E853BB" w:rsidP="00C02536">
      <w:pPr>
        <w:autoSpaceDE w:val="0"/>
        <w:autoSpaceDN w:val="0"/>
        <w:adjustRightInd w:val="0"/>
        <w:spacing w:line="360" w:lineRule="auto"/>
        <w:jc w:val="both"/>
        <w:rPr>
          <w:color w:val="000000"/>
        </w:rPr>
      </w:pPr>
      <w:r w:rsidRPr="00C02536">
        <w:rPr>
          <w:color w:val="000000"/>
        </w:rPr>
        <w:t xml:space="preserve">SILVA, A. L.; GRUPIONI, L. D. B. (orgs.). </w:t>
      </w:r>
      <w:r w:rsidRPr="002D485E">
        <w:rPr>
          <w:b/>
          <w:color w:val="000000"/>
        </w:rPr>
        <w:t>A Temática Indígena na Escola</w:t>
      </w:r>
      <w:r w:rsidRPr="002D485E">
        <w:rPr>
          <w:color w:val="000000"/>
        </w:rPr>
        <w:t>: Novos Subsídios Para Professores de Segundo Grau</w:t>
      </w:r>
      <w:r w:rsidRPr="00C02536">
        <w:rPr>
          <w:i/>
          <w:color w:val="000000"/>
        </w:rPr>
        <w:t xml:space="preserve">. </w:t>
      </w:r>
      <w:r w:rsidRPr="00C02536">
        <w:rPr>
          <w:color w:val="000000"/>
        </w:rPr>
        <w:t>Brasília, MEC/MARI/UNESCO.</w:t>
      </w:r>
      <w:r w:rsidR="002D485E" w:rsidRPr="002D485E">
        <w:rPr>
          <w:color w:val="000000"/>
        </w:rPr>
        <w:t xml:space="preserve"> </w:t>
      </w:r>
      <w:r w:rsidR="002D485E" w:rsidRPr="00C02536">
        <w:rPr>
          <w:color w:val="000000"/>
        </w:rPr>
        <w:t>1995.</w:t>
      </w:r>
    </w:p>
    <w:p w14:paraId="65264676" w14:textId="77777777" w:rsidR="00E853BB" w:rsidRPr="00C02536" w:rsidRDefault="00E853BB" w:rsidP="00C02536">
      <w:pPr>
        <w:autoSpaceDE w:val="0"/>
        <w:autoSpaceDN w:val="0"/>
        <w:adjustRightInd w:val="0"/>
        <w:spacing w:line="360" w:lineRule="auto"/>
        <w:jc w:val="both"/>
        <w:rPr>
          <w:color w:val="000000"/>
        </w:rPr>
      </w:pPr>
      <w:r w:rsidRPr="00C02536">
        <w:t xml:space="preserve">VIVEIROS DE CASTRO, E. “O Nativo Relativo”. </w:t>
      </w:r>
      <w:r w:rsidRPr="002D485E">
        <w:rPr>
          <w:b/>
        </w:rPr>
        <w:t>In: Mana</w:t>
      </w:r>
      <w:r w:rsidRPr="00C02536">
        <w:t xml:space="preserve"> 8(1): 113-148.</w:t>
      </w:r>
      <w:r w:rsidR="002D485E" w:rsidRPr="002D485E">
        <w:t xml:space="preserve"> </w:t>
      </w:r>
      <w:r w:rsidR="002D485E" w:rsidRPr="00C02536">
        <w:t>2002.</w:t>
      </w:r>
    </w:p>
    <w:p w14:paraId="086A12F5" w14:textId="77777777" w:rsidR="00E853BB" w:rsidRDefault="00E853BB" w:rsidP="002866EE">
      <w:pPr>
        <w:spacing w:line="360" w:lineRule="auto"/>
        <w:jc w:val="both"/>
      </w:pPr>
      <w:r w:rsidRPr="00C02536">
        <w:t xml:space="preserve">VIVEIROS DE CASTRO, E. </w:t>
      </w:r>
      <w:r w:rsidRPr="002D485E">
        <w:rPr>
          <w:b/>
        </w:rPr>
        <w:t>A inconstância da alma selvagem</w:t>
      </w:r>
      <w:r w:rsidRPr="00C02536">
        <w:t>. São Paulo: Cosac &amp; Naify. (alguns artigos)</w:t>
      </w:r>
      <w:r w:rsidR="002D485E" w:rsidRPr="00C02536">
        <w:t>. 2002</w:t>
      </w:r>
      <w:r w:rsidR="00D52AC8">
        <w:t>.</w:t>
      </w:r>
    </w:p>
    <w:p w14:paraId="6865FEAB" w14:textId="77777777" w:rsidR="002866EE" w:rsidRDefault="0049513C" w:rsidP="002866EE">
      <w:pPr>
        <w:spacing w:line="360" w:lineRule="auto"/>
        <w:jc w:val="both"/>
      </w:pPr>
      <w:r>
        <w:t xml:space="preserve"> </w:t>
      </w:r>
    </w:p>
    <w:p w14:paraId="2BE7D2C5" w14:textId="77777777" w:rsidR="0048449A" w:rsidRPr="00FD0319" w:rsidRDefault="0048449A" w:rsidP="002866EE">
      <w:pPr>
        <w:spacing w:line="360" w:lineRule="auto"/>
        <w:jc w:val="both"/>
        <w:rPr>
          <w:b/>
          <w:bCs/>
        </w:rPr>
      </w:pPr>
      <w:r>
        <w:rPr>
          <w:b/>
          <w:bCs/>
        </w:rPr>
        <w:t>Dis</w:t>
      </w:r>
      <w:r w:rsidR="002866EE">
        <w:rPr>
          <w:b/>
          <w:bCs/>
        </w:rPr>
        <w:t>c</w:t>
      </w:r>
      <w:r>
        <w:rPr>
          <w:b/>
          <w:bCs/>
        </w:rPr>
        <w:t xml:space="preserve">iplina: </w:t>
      </w:r>
      <w:r w:rsidR="00BF4A76">
        <w:rPr>
          <w:b/>
          <w:bCs/>
        </w:rPr>
        <w:t>FILOSOFIA E HISTÓRIA D</w:t>
      </w:r>
      <w:r w:rsidR="00BF4A76" w:rsidRPr="00FD0319">
        <w:rPr>
          <w:b/>
          <w:bCs/>
        </w:rPr>
        <w:t>A EDUCAÇÃO</w:t>
      </w:r>
      <w:r w:rsidR="00BF4A76">
        <w:rPr>
          <w:b/>
          <w:bCs/>
        </w:rPr>
        <w:t xml:space="preserve"> </w:t>
      </w:r>
      <w:r>
        <w:rPr>
          <w:b/>
          <w:bCs/>
        </w:rPr>
        <w:t>– 3/102</w:t>
      </w:r>
    </w:p>
    <w:p w14:paraId="778D9193" w14:textId="77777777" w:rsidR="0048449A" w:rsidRPr="0048449A" w:rsidRDefault="0048449A" w:rsidP="002866EE">
      <w:pPr>
        <w:pStyle w:val="ListParagraph"/>
        <w:spacing w:before="100" w:beforeAutospacing="1" w:after="100" w:afterAutospacing="1" w:line="360" w:lineRule="auto"/>
        <w:ind w:left="0"/>
        <w:rPr>
          <w:rFonts w:ascii="Times New Roman" w:eastAsia="Times New Roman" w:hAnsi="Times New Roman"/>
          <w:b/>
          <w:bCs/>
          <w:sz w:val="24"/>
          <w:szCs w:val="24"/>
          <w:lang w:val="pt-BR"/>
        </w:rPr>
      </w:pPr>
      <w:r>
        <w:rPr>
          <w:rFonts w:ascii="Times New Roman" w:eastAsia="Times New Roman" w:hAnsi="Times New Roman"/>
          <w:b/>
          <w:bCs/>
          <w:sz w:val="24"/>
          <w:szCs w:val="24"/>
          <w:lang w:val="pt-BR"/>
        </w:rPr>
        <w:t xml:space="preserve">Ementa: </w:t>
      </w:r>
      <w:r w:rsidRPr="005271DF">
        <w:rPr>
          <w:rFonts w:ascii="Times New Roman" w:hAnsi="Times New Roman"/>
          <w:sz w:val="24"/>
          <w:szCs w:val="24"/>
          <w:lang w:val="pt-BR"/>
        </w:rPr>
        <w:t>Estudo das correntes filosóficas que mais significativamente  contribuíram para a reflexão sobre problemas pedagógicos ou que forneceram os fundamentos filosóficos da educação ocidental.</w:t>
      </w:r>
      <w:r w:rsidRPr="005271DF">
        <w:rPr>
          <w:rFonts w:ascii="Times New Roman" w:eastAsia="Times New Roman" w:hAnsi="Times New Roman"/>
          <w:b/>
          <w:bCs/>
          <w:sz w:val="24"/>
          <w:szCs w:val="24"/>
          <w:lang w:val="pt-BR"/>
        </w:rPr>
        <w:t xml:space="preserve"> </w:t>
      </w:r>
      <w:r w:rsidRPr="005271DF">
        <w:rPr>
          <w:rFonts w:ascii="Times New Roman" w:eastAsia="Times New Roman" w:hAnsi="Times New Roman"/>
          <w:bCs/>
          <w:sz w:val="24"/>
          <w:szCs w:val="24"/>
          <w:lang w:val="pt-BR"/>
        </w:rPr>
        <w:t>Análise das relações entre filosofia, pedagogia e ideologia</w:t>
      </w:r>
      <w:r>
        <w:rPr>
          <w:rFonts w:ascii="Times New Roman" w:eastAsia="Times New Roman" w:hAnsi="Times New Roman"/>
          <w:bCs/>
          <w:sz w:val="24"/>
          <w:szCs w:val="24"/>
          <w:lang w:val="pt-BR"/>
        </w:rPr>
        <w:t xml:space="preserve"> através dos fu</w:t>
      </w:r>
      <w:r w:rsidRPr="009F6527">
        <w:rPr>
          <w:rFonts w:ascii="Times New Roman" w:eastAsia="Times New Roman" w:hAnsi="Times New Roman"/>
          <w:bCs/>
          <w:sz w:val="24"/>
          <w:szCs w:val="24"/>
          <w:lang w:val="pt-BR"/>
        </w:rPr>
        <w:t>ndamentos da História da Educação e da P</w:t>
      </w:r>
      <w:r>
        <w:rPr>
          <w:rFonts w:ascii="Times New Roman" w:eastAsia="Times New Roman" w:hAnsi="Times New Roman"/>
          <w:bCs/>
          <w:sz w:val="24"/>
          <w:szCs w:val="24"/>
          <w:lang w:val="pt-BR"/>
        </w:rPr>
        <w:t>edagogia.</w:t>
      </w:r>
    </w:p>
    <w:p w14:paraId="0D16B595" w14:textId="77777777" w:rsidR="0048449A" w:rsidRDefault="0048449A" w:rsidP="0048449A">
      <w:pPr>
        <w:pStyle w:val="ListParagraph"/>
        <w:spacing w:before="100" w:beforeAutospacing="1" w:after="100" w:afterAutospacing="1" w:line="360" w:lineRule="auto"/>
        <w:ind w:left="0"/>
        <w:jc w:val="both"/>
        <w:rPr>
          <w:rFonts w:ascii="Times New Roman" w:eastAsia="Times New Roman" w:hAnsi="Times New Roman"/>
          <w:b/>
          <w:bCs/>
          <w:sz w:val="24"/>
          <w:szCs w:val="24"/>
          <w:lang w:val="pt-BR"/>
        </w:rPr>
      </w:pPr>
      <w:r w:rsidRPr="005D1A1E">
        <w:rPr>
          <w:rFonts w:ascii="Times New Roman" w:eastAsia="Times New Roman" w:hAnsi="Times New Roman"/>
          <w:b/>
          <w:bCs/>
          <w:sz w:val="24"/>
          <w:szCs w:val="24"/>
          <w:lang w:val="pt-BR"/>
        </w:rPr>
        <w:t>Objetivos:</w:t>
      </w:r>
    </w:p>
    <w:p w14:paraId="3B40CE4D" w14:textId="77777777" w:rsidR="0048449A" w:rsidRDefault="0048449A" w:rsidP="0048449A">
      <w:pPr>
        <w:pStyle w:val="ListParagraph"/>
        <w:spacing w:before="100" w:beforeAutospacing="1" w:after="100" w:afterAutospacing="1" w:line="360" w:lineRule="auto"/>
        <w:ind w:left="0"/>
        <w:jc w:val="both"/>
        <w:rPr>
          <w:rFonts w:ascii="Times New Roman" w:eastAsia="Times New Roman" w:hAnsi="Times New Roman"/>
          <w:bCs/>
          <w:sz w:val="24"/>
          <w:szCs w:val="24"/>
          <w:lang w:val="pt-BR"/>
        </w:rPr>
      </w:pPr>
      <w:r>
        <w:rPr>
          <w:rFonts w:ascii="Times New Roman" w:eastAsia="Times New Roman" w:hAnsi="Times New Roman"/>
          <w:bCs/>
          <w:sz w:val="24"/>
          <w:szCs w:val="24"/>
          <w:lang w:val="pt-BR"/>
        </w:rPr>
        <w:t>- Identificar o sentido e o significado da Educação, numa perspectiva filosófica, por meio de uma reflexão sobre as principais tendências e correntes da Fi</w:t>
      </w:r>
      <w:r w:rsidR="005B04B5">
        <w:rPr>
          <w:rFonts w:ascii="Times New Roman" w:eastAsia="Times New Roman" w:hAnsi="Times New Roman"/>
          <w:bCs/>
          <w:sz w:val="24"/>
          <w:szCs w:val="24"/>
          <w:lang w:val="pt-BR"/>
        </w:rPr>
        <w:t>losofia da Educação;</w:t>
      </w:r>
    </w:p>
    <w:p w14:paraId="40372A27" w14:textId="77777777" w:rsidR="0048449A" w:rsidRDefault="0048449A" w:rsidP="0048449A">
      <w:pPr>
        <w:pStyle w:val="ListParagraph"/>
        <w:spacing w:before="100" w:beforeAutospacing="1" w:after="100" w:afterAutospacing="1" w:line="360" w:lineRule="auto"/>
        <w:ind w:left="0"/>
        <w:jc w:val="both"/>
        <w:rPr>
          <w:rFonts w:ascii="Times New Roman" w:eastAsia="Times New Roman" w:hAnsi="Times New Roman"/>
          <w:bCs/>
          <w:sz w:val="24"/>
          <w:szCs w:val="24"/>
          <w:lang w:val="pt-BR"/>
        </w:rPr>
      </w:pPr>
      <w:r>
        <w:rPr>
          <w:rFonts w:ascii="Times New Roman" w:eastAsia="Times New Roman" w:hAnsi="Times New Roman"/>
          <w:bCs/>
          <w:sz w:val="24"/>
          <w:szCs w:val="24"/>
          <w:lang w:val="pt-BR"/>
        </w:rPr>
        <w:t>- Compreender a relação entre educação, filosofia e ideologia através de análise crítica dos fundamentos da História da Educação e da pedagogia.</w:t>
      </w:r>
    </w:p>
    <w:p w14:paraId="1F58ED44" w14:textId="77777777" w:rsidR="0048449A" w:rsidRPr="0048449A" w:rsidRDefault="0048449A" w:rsidP="0048449A">
      <w:pPr>
        <w:pStyle w:val="ListParagraph"/>
        <w:spacing w:before="100" w:beforeAutospacing="1" w:after="100" w:afterAutospacing="1" w:line="360" w:lineRule="auto"/>
        <w:ind w:left="0"/>
        <w:jc w:val="both"/>
        <w:rPr>
          <w:rFonts w:ascii="Times New Roman" w:eastAsia="Times New Roman" w:hAnsi="Times New Roman"/>
          <w:b/>
          <w:bCs/>
          <w:sz w:val="24"/>
          <w:szCs w:val="24"/>
          <w:lang w:val="pt-BR"/>
        </w:rPr>
      </w:pPr>
      <w:r w:rsidRPr="0048449A">
        <w:rPr>
          <w:rFonts w:ascii="Times New Roman" w:eastAsia="Times New Roman" w:hAnsi="Times New Roman"/>
          <w:b/>
          <w:bCs/>
          <w:sz w:val="24"/>
          <w:szCs w:val="24"/>
          <w:lang w:val="pt-BR"/>
        </w:rPr>
        <w:t>Bibliografia básica</w:t>
      </w:r>
      <w:r>
        <w:rPr>
          <w:rFonts w:ascii="Times New Roman" w:eastAsia="Times New Roman" w:hAnsi="Times New Roman"/>
          <w:b/>
          <w:bCs/>
          <w:sz w:val="24"/>
          <w:szCs w:val="24"/>
          <w:lang w:val="pt-BR"/>
        </w:rPr>
        <w:t>:</w:t>
      </w:r>
    </w:p>
    <w:p w14:paraId="31930E0A" w14:textId="77777777" w:rsidR="0048449A" w:rsidRPr="0048449A" w:rsidRDefault="0048449A" w:rsidP="0048449A">
      <w:pPr>
        <w:pStyle w:val="ListParagraph"/>
        <w:spacing w:before="100" w:beforeAutospacing="1" w:after="100" w:afterAutospacing="1" w:line="360" w:lineRule="auto"/>
        <w:ind w:left="0"/>
        <w:jc w:val="both"/>
        <w:rPr>
          <w:rFonts w:ascii="Times New Roman" w:eastAsia="Times New Roman" w:hAnsi="Times New Roman"/>
          <w:bCs/>
          <w:sz w:val="24"/>
          <w:szCs w:val="24"/>
          <w:lang w:val="pt-BR"/>
        </w:rPr>
      </w:pPr>
      <w:r w:rsidRPr="0048449A">
        <w:rPr>
          <w:rFonts w:ascii="Times New Roman" w:eastAsia="Times New Roman" w:hAnsi="Times New Roman"/>
          <w:bCs/>
          <w:sz w:val="24"/>
          <w:szCs w:val="24"/>
          <w:lang w:val="pt-BR"/>
        </w:rPr>
        <w:t>ARANHA, Maria Lucia de Arruda. História da educação. São Paulo: Moderna, 2000.</w:t>
      </w:r>
    </w:p>
    <w:p w14:paraId="718E6248" w14:textId="77777777" w:rsidR="0048449A" w:rsidRPr="0048449A" w:rsidRDefault="0048449A" w:rsidP="0048449A">
      <w:pPr>
        <w:pStyle w:val="ListParagraph"/>
        <w:spacing w:before="100" w:beforeAutospacing="1" w:after="100" w:afterAutospacing="1" w:line="360" w:lineRule="auto"/>
        <w:ind w:left="0"/>
        <w:jc w:val="both"/>
        <w:rPr>
          <w:rFonts w:ascii="Times New Roman" w:eastAsia="Times New Roman" w:hAnsi="Times New Roman"/>
          <w:bCs/>
          <w:sz w:val="24"/>
          <w:szCs w:val="24"/>
          <w:lang w:val="pt-BR"/>
        </w:rPr>
      </w:pPr>
      <w:r w:rsidRPr="0048449A">
        <w:rPr>
          <w:rFonts w:ascii="Times New Roman" w:eastAsia="Times New Roman" w:hAnsi="Times New Roman"/>
          <w:bCs/>
          <w:sz w:val="24"/>
          <w:szCs w:val="24"/>
          <w:lang w:val="pt-BR"/>
        </w:rPr>
        <w:t>JAEGER, Werner. Paidéia: a formação do homem grego. Martins Fontes: São Paulo, 1995.</w:t>
      </w:r>
    </w:p>
    <w:p w14:paraId="7E5D5D63" w14:textId="77777777" w:rsidR="0048449A" w:rsidRPr="0048449A" w:rsidRDefault="0048449A" w:rsidP="0048449A">
      <w:pPr>
        <w:pStyle w:val="ListParagraph"/>
        <w:spacing w:before="100" w:beforeAutospacing="1" w:after="100" w:afterAutospacing="1" w:line="360" w:lineRule="auto"/>
        <w:ind w:left="0"/>
        <w:jc w:val="both"/>
        <w:rPr>
          <w:rFonts w:ascii="Times New Roman" w:eastAsia="Times New Roman" w:hAnsi="Times New Roman"/>
          <w:bCs/>
          <w:sz w:val="24"/>
          <w:szCs w:val="24"/>
          <w:lang w:val="pt-BR"/>
        </w:rPr>
      </w:pPr>
      <w:r w:rsidRPr="0048449A">
        <w:rPr>
          <w:rFonts w:ascii="Times New Roman" w:eastAsia="Times New Roman" w:hAnsi="Times New Roman"/>
          <w:bCs/>
          <w:sz w:val="24"/>
          <w:szCs w:val="24"/>
          <w:lang w:val="pt-BR"/>
        </w:rPr>
        <w:t>LUCKESI, Cipriano Carlos. Filosofia da educação. São Paulo: Cortez, 2002.</w:t>
      </w:r>
    </w:p>
    <w:p w14:paraId="5ED49B45" w14:textId="77777777" w:rsidR="0048449A" w:rsidRPr="0048449A" w:rsidRDefault="0048449A" w:rsidP="0048449A">
      <w:pPr>
        <w:pStyle w:val="ListParagraph"/>
        <w:spacing w:before="100" w:beforeAutospacing="1" w:after="100" w:afterAutospacing="1" w:line="360" w:lineRule="auto"/>
        <w:ind w:left="0"/>
        <w:jc w:val="both"/>
        <w:rPr>
          <w:rFonts w:ascii="Times New Roman" w:eastAsia="Times New Roman" w:hAnsi="Times New Roman"/>
          <w:bCs/>
          <w:sz w:val="24"/>
          <w:szCs w:val="24"/>
          <w:lang w:val="pt-BR"/>
        </w:rPr>
      </w:pPr>
      <w:r w:rsidRPr="0048449A">
        <w:rPr>
          <w:rFonts w:ascii="Times New Roman" w:eastAsia="Times New Roman" w:hAnsi="Times New Roman"/>
          <w:bCs/>
          <w:sz w:val="24"/>
          <w:szCs w:val="24"/>
          <w:lang w:val="pt-BR"/>
        </w:rPr>
        <w:t>MANACORDA, M. A. História da educação: da antiguidade aos nossos dias. 8ª edição. São Paulo: Cortez, 2000.</w:t>
      </w:r>
    </w:p>
    <w:p w14:paraId="1D558D18" w14:textId="77777777" w:rsidR="0048449A" w:rsidRPr="0048449A" w:rsidRDefault="0048449A" w:rsidP="0048449A">
      <w:pPr>
        <w:pStyle w:val="ListParagraph"/>
        <w:spacing w:before="100" w:beforeAutospacing="1" w:after="100" w:afterAutospacing="1" w:line="360" w:lineRule="auto"/>
        <w:ind w:left="0"/>
        <w:jc w:val="both"/>
        <w:rPr>
          <w:rFonts w:ascii="Times New Roman" w:eastAsia="Times New Roman" w:hAnsi="Times New Roman"/>
          <w:bCs/>
          <w:sz w:val="24"/>
          <w:szCs w:val="24"/>
          <w:lang w:val="pt-BR"/>
        </w:rPr>
      </w:pPr>
      <w:r>
        <w:rPr>
          <w:rFonts w:ascii="Times New Roman" w:eastAsia="Times New Roman" w:hAnsi="Times New Roman"/>
          <w:bCs/>
          <w:sz w:val="24"/>
          <w:szCs w:val="24"/>
          <w:lang w:val="pt-BR"/>
        </w:rPr>
        <w:t>S</w:t>
      </w:r>
      <w:r w:rsidRPr="0048449A">
        <w:rPr>
          <w:rFonts w:ascii="Times New Roman" w:eastAsia="Times New Roman" w:hAnsi="Times New Roman"/>
          <w:bCs/>
          <w:sz w:val="24"/>
          <w:szCs w:val="24"/>
          <w:lang w:val="pt-BR"/>
        </w:rPr>
        <w:t>AVIANI, D. Educação do senso comum à consciência filosófica. 15 ed. São Paulo: Cortez, 2004.</w:t>
      </w:r>
    </w:p>
    <w:p w14:paraId="7612A230" w14:textId="77777777" w:rsidR="0048449A" w:rsidRDefault="0048449A" w:rsidP="0048449A">
      <w:pPr>
        <w:autoSpaceDE w:val="0"/>
        <w:autoSpaceDN w:val="0"/>
        <w:adjustRightInd w:val="0"/>
        <w:spacing w:line="360" w:lineRule="auto"/>
        <w:jc w:val="both"/>
        <w:rPr>
          <w:b/>
        </w:rPr>
      </w:pPr>
      <w:r>
        <w:rPr>
          <w:b/>
        </w:rPr>
        <w:t>Bibliografia complementar:</w:t>
      </w:r>
    </w:p>
    <w:p w14:paraId="43E50EC9" w14:textId="77777777" w:rsidR="0048449A" w:rsidRDefault="0048449A" w:rsidP="0048449A">
      <w:pPr>
        <w:spacing w:line="360" w:lineRule="auto"/>
        <w:jc w:val="both"/>
        <w:rPr>
          <w:b/>
          <w:bCs/>
        </w:rPr>
      </w:pPr>
      <w:r w:rsidRPr="00BC18E6">
        <w:rPr>
          <w:bCs/>
        </w:rPr>
        <w:t>AGOSTINHO, Santo</w:t>
      </w:r>
      <w:r w:rsidRPr="00BC18E6">
        <w:rPr>
          <w:b/>
          <w:bCs/>
        </w:rPr>
        <w:t xml:space="preserve">. </w:t>
      </w:r>
      <w:r w:rsidRPr="00BC18E6">
        <w:rPr>
          <w:b/>
        </w:rPr>
        <w:t>De Magistro</w:t>
      </w:r>
      <w:r w:rsidRPr="00BC18E6">
        <w:rPr>
          <w:bCs/>
        </w:rPr>
        <w:t>. Landy Editora: São Paulo, 2002.</w:t>
      </w:r>
    </w:p>
    <w:p w14:paraId="45751EE5" w14:textId="77777777" w:rsidR="0048449A" w:rsidRPr="00F96929" w:rsidRDefault="0048449A" w:rsidP="0048449A">
      <w:pPr>
        <w:tabs>
          <w:tab w:val="left" w:pos="0"/>
          <w:tab w:val="left" w:pos="142"/>
        </w:tabs>
        <w:spacing w:line="360" w:lineRule="auto"/>
        <w:jc w:val="both"/>
      </w:pPr>
      <w:r w:rsidRPr="00BC18E6">
        <w:t xml:space="preserve">ADORNO, T. </w:t>
      </w:r>
      <w:r w:rsidRPr="00BC18E6">
        <w:rPr>
          <w:b/>
        </w:rPr>
        <w:t>Educação e Emancipação</w:t>
      </w:r>
      <w:r>
        <w:t>. 2. e</w:t>
      </w:r>
      <w:r w:rsidRPr="00BC18E6">
        <w:t xml:space="preserve">d. São Paulo: </w:t>
      </w:r>
      <w:r>
        <w:t>Paz e Terra</w:t>
      </w:r>
      <w:r w:rsidRPr="00BC18E6">
        <w:t xml:space="preserve">, </w:t>
      </w:r>
      <w:r>
        <w:t xml:space="preserve"> </w:t>
      </w:r>
      <w:r w:rsidRPr="00BC18E6">
        <w:t>2000.</w:t>
      </w:r>
    </w:p>
    <w:p w14:paraId="392F03EB" w14:textId="77777777" w:rsidR="0048449A" w:rsidRDefault="0048449A" w:rsidP="0048449A">
      <w:pPr>
        <w:spacing w:line="360" w:lineRule="auto"/>
        <w:jc w:val="both"/>
      </w:pPr>
      <w:r w:rsidRPr="00BC18E6">
        <w:t>DEWEY,</w:t>
      </w:r>
      <w:r>
        <w:t xml:space="preserve"> </w:t>
      </w:r>
      <w:r w:rsidRPr="00BC18E6">
        <w:t xml:space="preserve">J. </w:t>
      </w:r>
      <w:r w:rsidRPr="00BC18E6">
        <w:rPr>
          <w:b/>
        </w:rPr>
        <w:t>Vida e Educação</w:t>
      </w:r>
      <w:r w:rsidRPr="00BC18E6">
        <w:t>. In:__Os pensadores. São Paulo: Abril Cultural, 1980.</w:t>
      </w:r>
    </w:p>
    <w:p w14:paraId="5BB62835" w14:textId="77777777" w:rsidR="0048449A" w:rsidRDefault="0048449A" w:rsidP="0048449A">
      <w:pPr>
        <w:spacing w:line="360" w:lineRule="auto"/>
        <w:jc w:val="both"/>
      </w:pPr>
      <w:r w:rsidRPr="00C3535F">
        <w:t xml:space="preserve">GHIRALDELLI JÚNIOR, Paulo. </w:t>
      </w:r>
      <w:r w:rsidRPr="00F96929">
        <w:rPr>
          <w:b/>
          <w:bCs/>
        </w:rPr>
        <w:t>O que é filosofia da educação</w:t>
      </w:r>
      <w:r w:rsidRPr="00F96929">
        <w:rPr>
          <w:b/>
        </w:rPr>
        <w:t>?</w:t>
      </w:r>
      <w:r w:rsidRPr="00C3535F">
        <w:t xml:space="preserve"> Rio de Janeiro: DP&amp;A, 2000.</w:t>
      </w:r>
    </w:p>
    <w:p w14:paraId="76317149" w14:textId="77777777" w:rsidR="0048449A" w:rsidRDefault="0048449A" w:rsidP="0048449A">
      <w:pPr>
        <w:spacing w:line="360" w:lineRule="auto"/>
        <w:jc w:val="both"/>
        <w:rPr>
          <w:bCs/>
        </w:rPr>
      </w:pPr>
      <w:r w:rsidRPr="00BC18E6">
        <w:rPr>
          <w:bCs/>
        </w:rPr>
        <w:t>PLATÃO</w:t>
      </w:r>
      <w:r w:rsidRPr="00BC18E6">
        <w:t xml:space="preserve">. </w:t>
      </w:r>
      <w:r w:rsidRPr="00F96929">
        <w:rPr>
          <w:b/>
        </w:rPr>
        <w:t>A República</w:t>
      </w:r>
      <w:r w:rsidRPr="00BC18E6">
        <w:rPr>
          <w:b/>
          <w:bCs/>
        </w:rPr>
        <w:t xml:space="preserve">. </w:t>
      </w:r>
      <w:r w:rsidRPr="00F96929">
        <w:rPr>
          <w:bCs/>
        </w:rPr>
        <w:t>7. ed. Lisboa:</w:t>
      </w:r>
      <w:r w:rsidRPr="00BC18E6">
        <w:rPr>
          <w:b/>
          <w:bCs/>
        </w:rPr>
        <w:t xml:space="preserve"> </w:t>
      </w:r>
      <w:r w:rsidRPr="00BC18E6">
        <w:rPr>
          <w:bCs/>
        </w:rPr>
        <w:t>Fundação Calouste Gulbenkian, 1993.</w:t>
      </w:r>
    </w:p>
    <w:p w14:paraId="61D3FD45" w14:textId="77777777" w:rsidR="0048449A" w:rsidRDefault="0048449A" w:rsidP="0048449A">
      <w:pPr>
        <w:spacing w:line="360" w:lineRule="auto"/>
        <w:jc w:val="both"/>
      </w:pPr>
      <w:r w:rsidRPr="00BC18E6">
        <w:t xml:space="preserve">KANT, E. </w:t>
      </w:r>
      <w:r w:rsidRPr="00BC18E6">
        <w:rPr>
          <w:b/>
        </w:rPr>
        <w:t>Sobre a Pedagogia</w:t>
      </w:r>
      <w:r w:rsidRPr="00BC18E6">
        <w:t>. 2.ed. Piracicaba: Editora UNIMEP,1999.</w:t>
      </w:r>
    </w:p>
    <w:p w14:paraId="1CA834BB" w14:textId="77777777" w:rsidR="0048449A" w:rsidRPr="00BC18E6" w:rsidRDefault="0048449A" w:rsidP="0048449A">
      <w:pPr>
        <w:spacing w:line="360" w:lineRule="auto"/>
        <w:jc w:val="both"/>
      </w:pPr>
      <w:r>
        <w:t>LARROSA, Jorge. Pedagogia profana: danças, piruetas e mascaradas. Trad. Alfredo Veiga-Neto. Belo Horizonte: Autêntica, 1999.</w:t>
      </w:r>
    </w:p>
    <w:p w14:paraId="7BFBBCA7" w14:textId="77777777" w:rsidR="0048449A" w:rsidRPr="00863DA3" w:rsidRDefault="0048449A" w:rsidP="0048449A">
      <w:pPr>
        <w:spacing w:line="360" w:lineRule="auto"/>
        <w:jc w:val="both"/>
      </w:pPr>
      <w:r w:rsidRPr="00BC18E6">
        <w:t xml:space="preserve">ROUSSEAU, J.J. </w:t>
      </w:r>
      <w:r w:rsidRPr="00BC18E6">
        <w:rPr>
          <w:b/>
        </w:rPr>
        <w:t>Emílio ou da Educação</w:t>
      </w:r>
      <w:r w:rsidRPr="00BC18E6">
        <w:t xml:space="preserve">. 2.ed. São Paulo: Martins Fontes. </w:t>
      </w:r>
      <w:r w:rsidRPr="00863DA3">
        <w:t xml:space="preserve">1999. </w:t>
      </w:r>
    </w:p>
    <w:p w14:paraId="038140E4" w14:textId="77777777" w:rsidR="0048449A" w:rsidRPr="00C3535F" w:rsidRDefault="0048449A" w:rsidP="0048449A">
      <w:pPr>
        <w:spacing w:line="360" w:lineRule="auto"/>
        <w:jc w:val="both"/>
      </w:pPr>
      <w:r w:rsidRPr="00C3535F">
        <w:t xml:space="preserve">PILETTI, Claudino. </w:t>
      </w:r>
      <w:r w:rsidRPr="00BC18E6">
        <w:rPr>
          <w:b/>
        </w:rPr>
        <w:t>Filosofia e história da educação</w:t>
      </w:r>
      <w:r w:rsidRPr="00C3535F">
        <w:t>. São Paulo: Ática, 2003.</w:t>
      </w:r>
    </w:p>
    <w:p w14:paraId="10A325CD" w14:textId="77777777" w:rsidR="0048449A" w:rsidRPr="00C3535F" w:rsidRDefault="0048449A" w:rsidP="0048449A">
      <w:pPr>
        <w:spacing w:line="360" w:lineRule="auto"/>
        <w:jc w:val="both"/>
      </w:pPr>
      <w:r w:rsidRPr="00C3535F">
        <w:t xml:space="preserve">SAVIANI, Dermeval; LOMBARDI, José Claudinei; SANFELICE, José Luis (orgs.). </w:t>
      </w:r>
      <w:r w:rsidRPr="00F96929">
        <w:rPr>
          <w:b/>
        </w:rPr>
        <w:t>História e história da educação</w:t>
      </w:r>
      <w:r w:rsidRPr="00C3535F">
        <w:t>: o debate teórico-metodológico atual. Campinas: Autores Associados, 2000.</w:t>
      </w:r>
    </w:p>
    <w:p w14:paraId="5DEDDB13" w14:textId="77777777" w:rsidR="0049513C" w:rsidRDefault="0049513C" w:rsidP="00C02536">
      <w:pPr>
        <w:spacing w:line="360" w:lineRule="auto"/>
        <w:jc w:val="both"/>
      </w:pPr>
    </w:p>
    <w:p w14:paraId="08FA4B30" w14:textId="77777777" w:rsidR="00D52AC8" w:rsidRPr="00C02536" w:rsidRDefault="00D52AC8" w:rsidP="00D52AC8">
      <w:pPr>
        <w:widowControl w:val="0"/>
        <w:shd w:val="clear" w:color="auto" w:fill="FFFFFF"/>
        <w:spacing w:line="360" w:lineRule="auto"/>
        <w:jc w:val="both"/>
        <w:rPr>
          <w:b/>
          <w:color w:val="000000"/>
        </w:rPr>
      </w:pPr>
      <w:r w:rsidRPr="00C02536">
        <w:rPr>
          <w:b/>
          <w:color w:val="000000"/>
        </w:rPr>
        <w:t>Disciplina: MÉTODOS E TÉCNICAS DE PESQUISA - 02/68</w:t>
      </w:r>
    </w:p>
    <w:p w14:paraId="05231767" w14:textId="77777777" w:rsidR="00D52AC8" w:rsidRPr="004A52F7" w:rsidRDefault="00D52AC8" w:rsidP="001B66E5">
      <w:pPr>
        <w:widowControl w:val="0"/>
        <w:spacing w:line="360" w:lineRule="auto"/>
        <w:jc w:val="both"/>
      </w:pPr>
      <w:r w:rsidRPr="00C02536">
        <w:rPr>
          <w:b/>
          <w:color w:val="000000"/>
        </w:rPr>
        <w:t xml:space="preserve">Ementa: </w:t>
      </w:r>
      <w:r w:rsidRPr="00C02536">
        <w:t xml:space="preserve">A pesquisa em Ciências sociais, seus paradigmas e métodos. O método e suas vertentes epistemológicas. Técnicas enquanto teorias em atos. Pesquisas qualitativas e pesquisas quantitativas em Ciências Sociais. O uso da estatística nas pesquisas qualitativas; os </w:t>
      </w:r>
      <w:r w:rsidRPr="00C02536">
        <w:rPr>
          <w:i/>
        </w:rPr>
        <w:t>surveys</w:t>
      </w:r>
      <w:r w:rsidRPr="00C02536">
        <w:t xml:space="preserve">. O texto e o contexto: compreensão, descrição, interpretação. Correntes teóricas em Ciências Sociais e pesquisa; etnografia, observação participante, pesquisa ação, triangulação; a escola como campo de pesquisa: etnografia em Ciências Sociais. Relação de pesquisa e uso social do conhecimento. </w:t>
      </w:r>
    </w:p>
    <w:p w14:paraId="2E458F47" w14:textId="77777777" w:rsidR="00BB6527" w:rsidRPr="00991E42" w:rsidRDefault="00D52AC8" w:rsidP="00D52AC8">
      <w:pPr>
        <w:spacing w:line="360" w:lineRule="auto"/>
        <w:jc w:val="both"/>
        <w:rPr>
          <w:b/>
        </w:rPr>
      </w:pPr>
      <w:r w:rsidRPr="00991E42">
        <w:rPr>
          <w:b/>
        </w:rPr>
        <w:t>Objetivos:</w:t>
      </w:r>
    </w:p>
    <w:p w14:paraId="3D966DDC" w14:textId="77777777" w:rsidR="00DA1FB6" w:rsidRPr="00991E42" w:rsidRDefault="00DA1FB6" w:rsidP="00DA1FB6">
      <w:pPr>
        <w:spacing w:line="360" w:lineRule="auto"/>
        <w:jc w:val="both"/>
      </w:pPr>
      <w:r w:rsidRPr="00991E42">
        <w:rPr>
          <w:b/>
        </w:rPr>
        <w:t xml:space="preserve">- </w:t>
      </w:r>
      <w:r w:rsidRPr="00991E42">
        <w:t>Conhecer, em linhas gerais</w:t>
      </w:r>
      <w:r w:rsidRPr="00991E42">
        <w:rPr>
          <w:b/>
        </w:rPr>
        <w:t>,</w:t>
      </w:r>
      <w:r w:rsidRPr="00991E42">
        <w:t xml:space="preserve"> os métodos utilizados em Ciências Sociais;</w:t>
      </w:r>
    </w:p>
    <w:p w14:paraId="4F016D4F" w14:textId="77777777" w:rsidR="00DA1FB6" w:rsidRPr="00991E42" w:rsidRDefault="00DA1FB6" w:rsidP="00DA1FB6">
      <w:pPr>
        <w:spacing w:line="360" w:lineRule="auto"/>
        <w:jc w:val="both"/>
      </w:pPr>
      <w:r w:rsidRPr="00991E42">
        <w:t>- Aplicar procedimentos usados na pesquisa bibliográfica e empírica;</w:t>
      </w:r>
    </w:p>
    <w:p w14:paraId="04CB481E" w14:textId="77777777" w:rsidR="00DA1FB6" w:rsidRPr="00991E42" w:rsidRDefault="00DA1FB6" w:rsidP="00DA1FB6">
      <w:pPr>
        <w:spacing w:line="360" w:lineRule="auto"/>
        <w:jc w:val="both"/>
      </w:pPr>
      <w:r w:rsidRPr="00991E42">
        <w:t xml:space="preserve">- Identificar a diversidade teórica em Ciências Sociais e sua aplicabilidade na pesquisa; </w:t>
      </w:r>
    </w:p>
    <w:p w14:paraId="059A6744" w14:textId="77777777" w:rsidR="00DA1FB6" w:rsidRPr="00991E42" w:rsidRDefault="00DA1FB6" w:rsidP="00DA1FB6">
      <w:pPr>
        <w:spacing w:line="360" w:lineRule="auto"/>
        <w:jc w:val="both"/>
      </w:pPr>
      <w:r w:rsidRPr="00991E42">
        <w:t xml:space="preserve">- </w:t>
      </w:r>
      <w:r w:rsidR="009D65F3" w:rsidRPr="00991E42">
        <w:t>Compre</w:t>
      </w:r>
      <w:r w:rsidRPr="00991E42">
        <w:t>ender as relações necessárias entre teoria, pesquisa e produção do conhecimento social.</w:t>
      </w:r>
    </w:p>
    <w:p w14:paraId="0F78504E" w14:textId="77777777" w:rsidR="00DA1FB6" w:rsidRPr="00C02536" w:rsidRDefault="00DA1FB6" w:rsidP="00DA1FB6">
      <w:pPr>
        <w:spacing w:line="360" w:lineRule="auto"/>
        <w:jc w:val="both"/>
      </w:pPr>
      <w:r w:rsidRPr="00991E42">
        <w:t>- Reconhecer, no âmbito das Ciên</w:t>
      </w:r>
      <w:r w:rsidR="005B04B5" w:rsidRPr="00991E42">
        <w:t>cias Sociais, a importância do m</w:t>
      </w:r>
      <w:r w:rsidRPr="00991E42">
        <w:t xml:space="preserve">étodo para formulação </w:t>
      </w:r>
      <w:r w:rsidR="009D65F3" w:rsidRPr="00991E42">
        <w:t xml:space="preserve">e </w:t>
      </w:r>
      <w:r w:rsidRPr="00991E42">
        <w:t>desenvolvimento</w:t>
      </w:r>
      <w:r w:rsidRPr="00C02536">
        <w:t xml:space="preserve"> do projeto de pesquisa.</w:t>
      </w:r>
    </w:p>
    <w:p w14:paraId="15AD8772" w14:textId="77777777" w:rsidR="00D52AC8" w:rsidRPr="00C02536" w:rsidRDefault="00D52AC8" w:rsidP="00D52AC8">
      <w:pPr>
        <w:spacing w:line="360" w:lineRule="auto"/>
        <w:jc w:val="both"/>
        <w:rPr>
          <w:b/>
        </w:rPr>
      </w:pPr>
      <w:r w:rsidRPr="00C02536">
        <w:rPr>
          <w:b/>
        </w:rPr>
        <w:t>Bibliografia básica:</w:t>
      </w:r>
    </w:p>
    <w:p w14:paraId="3D31E25A" w14:textId="77777777" w:rsidR="00D52AC8" w:rsidRPr="00C02536" w:rsidRDefault="00D52AC8" w:rsidP="00D52AC8">
      <w:pPr>
        <w:autoSpaceDE w:val="0"/>
        <w:autoSpaceDN w:val="0"/>
        <w:adjustRightInd w:val="0"/>
        <w:spacing w:line="360" w:lineRule="auto"/>
        <w:jc w:val="both"/>
        <w:rPr>
          <w:rFonts w:eastAsia="Calibri"/>
        </w:rPr>
      </w:pPr>
      <w:r w:rsidRPr="00C02536">
        <w:rPr>
          <w:rFonts w:eastAsia="Calibri"/>
        </w:rPr>
        <w:t xml:space="preserve">BABBIE, E. </w:t>
      </w:r>
      <w:r w:rsidRPr="00BB6527">
        <w:rPr>
          <w:rFonts w:eastAsia="Calibri"/>
          <w:b/>
        </w:rPr>
        <w:t>Métodos de pesquisas de survey</w:t>
      </w:r>
      <w:r w:rsidRPr="00C02536">
        <w:rPr>
          <w:rFonts w:eastAsia="Calibri"/>
        </w:rPr>
        <w:t>. Belo Horizonte: Ed. UFMG, 2001.</w:t>
      </w:r>
    </w:p>
    <w:p w14:paraId="3DC56A8A" w14:textId="77777777" w:rsidR="00D52AC8" w:rsidRPr="00C02536" w:rsidRDefault="00D52AC8" w:rsidP="00D52AC8">
      <w:pPr>
        <w:autoSpaceDE w:val="0"/>
        <w:autoSpaceDN w:val="0"/>
        <w:adjustRightInd w:val="0"/>
        <w:spacing w:line="360" w:lineRule="auto"/>
        <w:jc w:val="both"/>
        <w:rPr>
          <w:rFonts w:eastAsia="Calibri"/>
        </w:rPr>
      </w:pPr>
      <w:r w:rsidRPr="00C02536">
        <w:rPr>
          <w:rFonts w:eastAsia="Calibri"/>
        </w:rPr>
        <w:t xml:space="preserve">EVANS-PRITCHARD, E. </w:t>
      </w:r>
      <w:r w:rsidR="00BB6527">
        <w:rPr>
          <w:rFonts w:eastAsia="Calibri"/>
        </w:rPr>
        <w:t>“</w:t>
      </w:r>
      <w:r w:rsidRPr="00C02536">
        <w:rPr>
          <w:rFonts w:eastAsia="Calibri"/>
        </w:rPr>
        <w:t>Algumas Reminiscências e Reflexões sobre o Trabalho de Campo</w:t>
      </w:r>
      <w:r w:rsidR="00BB6527">
        <w:rPr>
          <w:rFonts w:eastAsia="Calibri"/>
        </w:rPr>
        <w:t>”</w:t>
      </w:r>
      <w:r w:rsidRPr="00C02536">
        <w:rPr>
          <w:rFonts w:eastAsia="Calibri"/>
        </w:rPr>
        <w:t xml:space="preserve">. </w:t>
      </w:r>
      <w:r w:rsidRPr="00BB6527">
        <w:rPr>
          <w:rFonts w:eastAsia="Calibri"/>
          <w:b/>
        </w:rPr>
        <w:t>In</w:t>
      </w:r>
      <w:r w:rsidRPr="00C02536">
        <w:rPr>
          <w:rFonts w:eastAsia="Calibri"/>
        </w:rPr>
        <w:t>:</w:t>
      </w:r>
    </w:p>
    <w:p w14:paraId="599513C9" w14:textId="77777777" w:rsidR="00D52AC8" w:rsidRPr="00C02536" w:rsidRDefault="00D52AC8" w:rsidP="00D52AC8">
      <w:pPr>
        <w:autoSpaceDE w:val="0"/>
        <w:autoSpaceDN w:val="0"/>
        <w:adjustRightInd w:val="0"/>
        <w:spacing w:line="360" w:lineRule="auto"/>
        <w:jc w:val="both"/>
        <w:rPr>
          <w:rFonts w:eastAsia="Calibri"/>
        </w:rPr>
      </w:pPr>
      <w:r w:rsidRPr="00C02536">
        <w:rPr>
          <w:rFonts w:eastAsia="Calibri"/>
        </w:rPr>
        <w:t xml:space="preserve">EVANS-PRITCHARD, E. </w:t>
      </w:r>
      <w:r w:rsidRPr="00BB6527">
        <w:rPr>
          <w:rFonts w:eastAsia="Calibri"/>
          <w:b/>
        </w:rPr>
        <w:t>Bruxaria, Oráculos e Magia entre os Azande</w:t>
      </w:r>
      <w:r w:rsidRPr="00C02536">
        <w:rPr>
          <w:rFonts w:eastAsia="Calibri"/>
        </w:rPr>
        <w:t xml:space="preserve"> </w:t>
      </w:r>
      <w:r w:rsidR="00BB6527">
        <w:rPr>
          <w:rFonts w:eastAsia="Calibri"/>
        </w:rPr>
        <w:t>Rio de Janeiro: Zahar, 1978</w:t>
      </w:r>
      <w:r w:rsidR="00BB6527" w:rsidRPr="00C02536">
        <w:rPr>
          <w:rFonts w:eastAsia="Calibri"/>
        </w:rPr>
        <w:t>[1937].</w:t>
      </w:r>
    </w:p>
    <w:p w14:paraId="4724F630" w14:textId="77777777" w:rsidR="00D52AC8" w:rsidRPr="00C02536" w:rsidRDefault="00D52AC8" w:rsidP="00D52AC8">
      <w:pPr>
        <w:autoSpaceDE w:val="0"/>
        <w:autoSpaceDN w:val="0"/>
        <w:adjustRightInd w:val="0"/>
        <w:spacing w:line="360" w:lineRule="auto"/>
        <w:jc w:val="both"/>
        <w:rPr>
          <w:rFonts w:eastAsia="Calibri"/>
        </w:rPr>
      </w:pPr>
      <w:r w:rsidRPr="00C02536">
        <w:rPr>
          <w:rFonts w:eastAsia="Calibri"/>
        </w:rPr>
        <w:t xml:space="preserve">FERNANDES, F. </w:t>
      </w:r>
      <w:r w:rsidRPr="00BB6527">
        <w:rPr>
          <w:rFonts w:eastAsia="Calibri"/>
          <w:b/>
        </w:rPr>
        <w:t>Ensaios de sociologia geral e aplicada</w:t>
      </w:r>
      <w:r w:rsidRPr="00C02536">
        <w:rPr>
          <w:rFonts w:eastAsia="Calibri"/>
        </w:rPr>
        <w:t>. São Paulo: Pioneira, 1960.</w:t>
      </w:r>
    </w:p>
    <w:p w14:paraId="7005660D" w14:textId="77777777" w:rsidR="00D52AC8" w:rsidRPr="00C02536" w:rsidRDefault="00BB6527" w:rsidP="00D52AC8">
      <w:pPr>
        <w:autoSpaceDE w:val="0"/>
        <w:autoSpaceDN w:val="0"/>
        <w:adjustRightInd w:val="0"/>
        <w:spacing w:line="360" w:lineRule="auto"/>
        <w:jc w:val="both"/>
        <w:rPr>
          <w:rFonts w:eastAsia="Calibri"/>
        </w:rPr>
      </w:pPr>
      <w:r>
        <w:rPr>
          <w:rFonts w:eastAsia="Calibri"/>
        </w:rPr>
        <w:t>PEIRANO, M</w:t>
      </w:r>
      <w:r w:rsidR="00D52AC8" w:rsidRPr="00C02536">
        <w:rPr>
          <w:rFonts w:eastAsia="Calibri"/>
        </w:rPr>
        <w:t xml:space="preserve">. </w:t>
      </w:r>
      <w:r w:rsidR="00D52AC8" w:rsidRPr="00BB6527">
        <w:rPr>
          <w:rFonts w:eastAsia="Calibri"/>
          <w:b/>
        </w:rPr>
        <w:t>A favor da etnografia</w:t>
      </w:r>
      <w:r w:rsidR="00D52AC8" w:rsidRPr="00C02536">
        <w:rPr>
          <w:rFonts w:eastAsia="Calibri"/>
        </w:rPr>
        <w:t>. Rio de Janeiro. Relume-Dumará, 1995.</w:t>
      </w:r>
    </w:p>
    <w:p w14:paraId="1A290007" w14:textId="77777777" w:rsidR="00D52AC8" w:rsidRPr="00C02536" w:rsidRDefault="00D52AC8" w:rsidP="00D52AC8">
      <w:pPr>
        <w:autoSpaceDE w:val="0"/>
        <w:autoSpaceDN w:val="0"/>
        <w:adjustRightInd w:val="0"/>
        <w:spacing w:line="360" w:lineRule="auto"/>
        <w:jc w:val="both"/>
        <w:rPr>
          <w:rFonts w:eastAsia="Calibri"/>
        </w:rPr>
      </w:pPr>
      <w:r w:rsidRPr="00C02536">
        <w:rPr>
          <w:rFonts w:eastAsia="Calibri"/>
        </w:rPr>
        <w:t xml:space="preserve">THIOLLENT, M. </w:t>
      </w:r>
      <w:r w:rsidRPr="00BB6527">
        <w:rPr>
          <w:rFonts w:eastAsia="Calibri"/>
          <w:b/>
        </w:rPr>
        <w:t>Critica metodológica, investigação social e enquete operária</w:t>
      </w:r>
      <w:r w:rsidRPr="00C02536">
        <w:rPr>
          <w:rFonts w:eastAsia="Calibri"/>
        </w:rPr>
        <w:t>. São Paulo, Polis, 1980.</w:t>
      </w:r>
    </w:p>
    <w:p w14:paraId="31F2D766" w14:textId="77777777" w:rsidR="00D52AC8" w:rsidRPr="00C02536" w:rsidRDefault="00D52AC8" w:rsidP="00D52AC8">
      <w:pPr>
        <w:autoSpaceDE w:val="0"/>
        <w:autoSpaceDN w:val="0"/>
        <w:adjustRightInd w:val="0"/>
        <w:spacing w:line="360" w:lineRule="auto"/>
        <w:jc w:val="both"/>
        <w:rPr>
          <w:rFonts w:eastAsia="Calibri"/>
          <w:b/>
        </w:rPr>
      </w:pPr>
      <w:r w:rsidRPr="00C02536">
        <w:rPr>
          <w:rFonts w:eastAsia="Calibri"/>
          <w:b/>
        </w:rPr>
        <w:t>Bibliografia complementar</w:t>
      </w:r>
      <w:r w:rsidR="0006091C">
        <w:rPr>
          <w:rFonts w:eastAsia="Calibri"/>
          <w:b/>
        </w:rPr>
        <w:t>:</w:t>
      </w:r>
    </w:p>
    <w:p w14:paraId="4C3E2923" w14:textId="77777777" w:rsidR="00D52AC8" w:rsidRPr="00C02536" w:rsidRDefault="00BB6527" w:rsidP="00D52AC8">
      <w:pPr>
        <w:autoSpaceDE w:val="0"/>
        <w:autoSpaceDN w:val="0"/>
        <w:adjustRightInd w:val="0"/>
        <w:spacing w:line="360" w:lineRule="auto"/>
        <w:jc w:val="both"/>
        <w:rPr>
          <w:rFonts w:eastAsia="Calibri"/>
        </w:rPr>
      </w:pPr>
      <w:r>
        <w:rPr>
          <w:rFonts w:eastAsia="Calibri"/>
        </w:rPr>
        <w:t>ALVES-MAZZOTTI, A. J; GEWANDSZNAJDER, F</w:t>
      </w:r>
      <w:r w:rsidR="00D52AC8" w:rsidRPr="00C02536">
        <w:rPr>
          <w:rFonts w:eastAsia="Calibri"/>
        </w:rPr>
        <w:t xml:space="preserve">. </w:t>
      </w:r>
      <w:r w:rsidR="00D52AC8" w:rsidRPr="00BB6527">
        <w:rPr>
          <w:rFonts w:eastAsia="Calibri"/>
          <w:b/>
        </w:rPr>
        <w:t>O método nas Ciências Naturais e Sociais:</w:t>
      </w:r>
      <w:r w:rsidR="00D52AC8" w:rsidRPr="00C02536">
        <w:rPr>
          <w:rFonts w:eastAsia="Calibri"/>
        </w:rPr>
        <w:t xml:space="preserve"> pesquisa quantitativa e qualitativa. 2 ed., São Paulo: Pioneira, 1998.</w:t>
      </w:r>
    </w:p>
    <w:p w14:paraId="07BD0FB1" w14:textId="77777777" w:rsidR="00D52AC8" w:rsidRPr="00C02536" w:rsidRDefault="00BB6527" w:rsidP="00D52AC8">
      <w:pPr>
        <w:autoSpaceDE w:val="0"/>
        <w:autoSpaceDN w:val="0"/>
        <w:adjustRightInd w:val="0"/>
        <w:spacing w:line="360" w:lineRule="auto"/>
        <w:jc w:val="both"/>
        <w:rPr>
          <w:rFonts w:eastAsia="Calibri"/>
        </w:rPr>
      </w:pPr>
      <w:r>
        <w:rPr>
          <w:rFonts w:eastAsia="Calibri"/>
        </w:rPr>
        <w:t>BECKER, H.</w:t>
      </w:r>
      <w:r w:rsidR="00D52AC8" w:rsidRPr="00C02536">
        <w:rPr>
          <w:rFonts w:eastAsia="Calibri"/>
        </w:rPr>
        <w:t xml:space="preserve"> S. </w:t>
      </w:r>
      <w:r w:rsidR="00D52AC8" w:rsidRPr="00BB6527">
        <w:rPr>
          <w:rFonts w:eastAsia="Calibri"/>
          <w:b/>
        </w:rPr>
        <w:t>Métodos de pesquisa em Ciências Sociais</w:t>
      </w:r>
      <w:r w:rsidR="00D52AC8" w:rsidRPr="00C02536">
        <w:rPr>
          <w:rFonts w:eastAsia="Calibri"/>
        </w:rPr>
        <w:t>. São Paulo: Hucitec, 1994.</w:t>
      </w:r>
    </w:p>
    <w:p w14:paraId="7B0FA2F5" w14:textId="77777777" w:rsidR="00D52AC8" w:rsidRPr="00C02536" w:rsidRDefault="00D52AC8" w:rsidP="00D52AC8">
      <w:pPr>
        <w:autoSpaceDE w:val="0"/>
        <w:autoSpaceDN w:val="0"/>
        <w:adjustRightInd w:val="0"/>
        <w:spacing w:line="360" w:lineRule="auto"/>
        <w:jc w:val="both"/>
        <w:rPr>
          <w:rFonts w:eastAsia="Calibri"/>
        </w:rPr>
      </w:pPr>
      <w:r w:rsidRPr="00C02536">
        <w:rPr>
          <w:rFonts w:eastAsia="Calibri"/>
        </w:rPr>
        <w:t xml:space="preserve">BOURDIEU, P.; CHAMBOREDON, J. C.; PASSERON, J. C. </w:t>
      </w:r>
      <w:r w:rsidRPr="00BB6527">
        <w:rPr>
          <w:rFonts w:eastAsia="Calibri"/>
          <w:b/>
        </w:rPr>
        <w:t>A profissão de sociólogo</w:t>
      </w:r>
      <w:r w:rsidRPr="00C02536">
        <w:rPr>
          <w:rFonts w:eastAsia="Calibri"/>
        </w:rPr>
        <w:t>. P</w:t>
      </w:r>
      <w:r w:rsidR="00BB6527">
        <w:rPr>
          <w:rFonts w:eastAsia="Calibri"/>
        </w:rPr>
        <w:t xml:space="preserve">etrópolis: </w:t>
      </w:r>
      <w:r w:rsidRPr="00C02536">
        <w:rPr>
          <w:rFonts w:eastAsia="Calibri"/>
        </w:rPr>
        <w:t>Vozes, 1999.</w:t>
      </w:r>
    </w:p>
    <w:p w14:paraId="21EB90E9" w14:textId="77777777" w:rsidR="00D52AC8" w:rsidRPr="00C02536" w:rsidRDefault="00D52AC8" w:rsidP="00D52AC8">
      <w:pPr>
        <w:autoSpaceDE w:val="0"/>
        <w:autoSpaceDN w:val="0"/>
        <w:adjustRightInd w:val="0"/>
        <w:spacing w:line="360" w:lineRule="auto"/>
        <w:jc w:val="both"/>
        <w:rPr>
          <w:rFonts w:eastAsia="Calibri"/>
        </w:rPr>
      </w:pPr>
      <w:r w:rsidRPr="00C02536">
        <w:rPr>
          <w:rFonts w:eastAsia="Calibri"/>
        </w:rPr>
        <w:t xml:space="preserve">BRANDAO, G. R. </w:t>
      </w:r>
      <w:r w:rsidRPr="00BB6527">
        <w:rPr>
          <w:rFonts w:eastAsia="Calibri"/>
          <w:b/>
        </w:rPr>
        <w:t>Repensando a pesquisa participante</w:t>
      </w:r>
      <w:r w:rsidRPr="00C02536">
        <w:rPr>
          <w:rFonts w:eastAsia="Calibri"/>
        </w:rPr>
        <w:t>. São Paulo, Brasiliense, 1984.</w:t>
      </w:r>
    </w:p>
    <w:p w14:paraId="6522F084" w14:textId="77777777" w:rsidR="00D52AC8" w:rsidRPr="00C02536" w:rsidRDefault="00BB6527" w:rsidP="00D52AC8">
      <w:pPr>
        <w:autoSpaceDE w:val="0"/>
        <w:autoSpaceDN w:val="0"/>
        <w:adjustRightInd w:val="0"/>
        <w:spacing w:line="360" w:lineRule="auto"/>
        <w:jc w:val="both"/>
        <w:rPr>
          <w:rFonts w:eastAsia="Calibri"/>
        </w:rPr>
      </w:pPr>
      <w:r>
        <w:rPr>
          <w:rFonts w:eastAsia="Calibri"/>
        </w:rPr>
        <w:t>CARDOSO, R.</w:t>
      </w:r>
      <w:r w:rsidR="00D52AC8" w:rsidRPr="00C02536">
        <w:rPr>
          <w:rFonts w:eastAsia="Calibri"/>
        </w:rPr>
        <w:t xml:space="preserve"> C. L. </w:t>
      </w:r>
      <w:r>
        <w:rPr>
          <w:rFonts w:eastAsia="Calibri"/>
        </w:rPr>
        <w:t>“</w:t>
      </w:r>
      <w:r w:rsidR="00D52AC8" w:rsidRPr="00C02536">
        <w:rPr>
          <w:rFonts w:eastAsia="Calibri"/>
        </w:rPr>
        <w:t>Aventuras de antropólogos em campo ou como escapar das armadilhas do</w:t>
      </w:r>
      <w:r>
        <w:rPr>
          <w:rFonts w:eastAsia="Calibri"/>
        </w:rPr>
        <w:t xml:space="preserve"> m</w:t>
      </w:r>
      <w:r w:rsidR="00D52AC8" w:rsidRPr="00C02536">
        <w:rPr>
          <w:rFonts w:eastAsia="Calibri"/>
        </w:rPr>
        <w:t>étodo</w:t>
      </w:r>
      <w:r>
        <w:rPr>
          <w:rFonts w:eastAsia="Calibri"/>
        </w:rPr>
        <w:t>”</w:t>
      </w:r>
      <w:r w:rsidR="00D52AC8" w:rsidRPr="00C02536">
        <w:rPr>
          <w:rFonts w:eastAsia="Calibri"/>
        </w:rPr>
        <w:t xml:space="preserve">. </w:t>
      </w:r>
      <w:r w:rsidR="00D52AC8" w:rsidRPr="00BB6527">
        <w:rPr>
          <w:rFonts w:eastAsia="Calibri"/>
          <w:b/>
        </w:rPr>
        <w:t>I</w:t>
      </w:r>
      <w:r>
        <w:rPr>
          <w:rFonts w:eastAsia="Calibri"/>
          <w:b/>
        </w:rPr>
        <w:t>n:</w:t>
      </w:r>
      <w:r w:rsidR="00D52AC8" w:rsidRPr="00C02536">
        <w:rPr>
          <w:rFonts w:eastAsia="Calibri"/>
        </w:rPr>
        <w:t xml:space="preserve"> CARDOSO, Ruth C. L. (org.). </w:t>
      </w:r>
      <w:r w:rsidR="00D52AC8" w:rsidRPr="00BB6527">
        <w:rPr>
          <w:rFonts w:eastAsia="Calibri"/>
          <w:b/>
        </w:rPr>
        <w:t>A aventura antropológica:</w:t>
      </w:r>
      <w:r w:rsidR="00D52AC8" w:rsidRPr="00C02536">
        <w:rPr>
          <w:rFonts w:eastAsia="Calibri"/>
        </w:rPr>
        <w:t xml:space="preserve"> teoria e prática. Rio de Janeiro: Paz e Terra, 1997.</w:t>
      </w:r>
    </w:p>
    <w:p w14:paraId="0871E8CD" w14:textId="77777777" w:rsidR="00D52AC8" w:rsidRPr="00C02536" w:rsidRDefault="00D52AC8" w:rsidP="00D52AC8">
      <w:pPr>
        <w:autoSpaceDE w:val="0"/>
        <w:autoSpaceDN w:val="0"/>
        <w:adjustRightInd w:val="0"/>
        <w:spacing w:line="360" w:lineRule="auto"/>
        <w:jc w:val="both"/>
        <w:rPr>
          <w:rFonts w:eastAsia="Calibri"/>
        </w:rPr>
      </w:pPr>
      <w:r w:rsidRPr="00C02536">
        <w:rPr>
          <w:rFonts w:eastAsia="Calibri"/>
        </w:rPr>
        <w:t xml:space="preserve">COULON, A. </w:t>
      </w:r>
      <w:r w:rsidRPr="00BB6527">
        <w:rPr>
          <w:rFonts w:eastAsia="Calibri"/>
          <w:b/>
        </w:rPr>
        <w:t>Etnometodologia</w:t>
      </w:r>
      <w:r w:rsidRPr="00C02536">
        <w:rPr>
          <w:rFonts w:eastAsia="Calibri"/>
        </w:rPr>
        <w:t>. Petrópolis: Vozes, 1995.</w:t>
      </w:r>
    </w:p>
    <w:p w14:paraId="14FCA2B8" w14:textId="77777777" w:rsidR="00D52AC8" w:rsidRPr="00C02536" w:rsidRDefault="00BB6527" w:rsidP="00D52AC8">
      <w:pPr>
        <w:autoSpaceDE w:val="0"/>
        <w:autoSpaceDN w:val="0"/>
        <w:adjustRightInd w:val="0"/>
        <w:spacing w:line="360" w:lineRule="auto"/>
        <w:jc w:val="both"/>
        <w:rPr>
          <w:rFonts w:eastAsia="Calibri"/>
        </w:rPr>
      </w:pPr>
      <w:r>
        <w:rPr>
          <w:rFonts w:eastAsia="Calibri"/>
        </w:rPr>
        <w:t>FOOTE-WHYTE, W</w:t>
      </w:r>
      <w:r w:rsidR="00D52AC8" w:rsidRPr="00C02536">
        <w:rPr>
          <w:rFonts w:eastAsia="Calibri"/>
        </w:rPr>
        <w:t xml:space="preserve">. </w:t>
      </w:r>
      <w:r>
        <w:rPr>
          <w:rFonts w:eastAsia="Calibri"/>
        </w:rPr>
        <w:t>“</w:t>
      </w:r>
      <w:r w:rsidR="00D52AC8" w:rsidRPr="00C02536">
        <w:rPr>
          <w:rFonts w:eastAsia="Calibri"/>
        </w:rPr>
        <w:t>Treinando a observação participante</w:t>
      </w:r>
      <w:r>
        <w:rPr>
          <w:rFonts w:eastAsia="Calibri"/>
        </w:rPr>
        <w:t>”</w:t>
      </w:r>
      <w:r w:rsidR="00D52AC8" w:rsidRPr="00C02536">
        <w:rPr>
          <w:rFonts w:eastAsia="Calibri"/>
        </w:rPr>
        <w:t xml:space="preserve">. </w:t>
      </w:r>
      <w:r w:rsidR="00D52AC8" w:rsidRPr="00BB6527">
        <w:rPr>
          <w:rFonts w:eastAsia="Calibri"/>
          <w:b/>
        </w:rPr>
        <w:t>In</w:t>
      </w:r>
      <w:r w:rsidRPr="00BB6527">
        <w:rPr>
          <w:rFonts w:eastAsia="Calibri"/>
          <w:b/>
        </w:rPr>
        <w:t>:</w:t>
      </w:r>
      <w:r w:rsidRPr="00BB6527">
        <w:rPr>
          <w:rFonts w:eastAsia="Calibri"/>
        </w:rPr>
        <w:t xml:space="preserve"> </w:t>
      </w:r>
      <w:r w:rsidRPr="00C02536">
        <w:rPr>
          <w:rFonts w:eastAsia="Calibri"/>
        </w:rPr>
        <w:t>ZALUAR, A. G. (org)</w:t>
      </w:r>
      <w:r w:rsidR="00D52AC8" w:rsidRPr="00BB6527">
        <w:rPr>
          <w:rFonts w:eastAsia="Calibri"/>
          <w:b/>
        </w:rPr>
        <w:t xml:space="preserve"> Desvendando Máscaras Sociais</w:t>
      </w:r>
      <w:r w:rsidR="00D52AC8" w:rsidRPr="00C02536">
        <w:rPr>
          <w:rFonts w:eastAsia="Calibri"/>
        </w:rPr>
        <w:t>. Rio de Janeiro: Francisco Alves, 1975. p. 77-86.</w:t>
      </w:r>
    </w:p>
    <w:p w14:paraId="3AFB20B2" w14:textId="77777777" w:rsidR="00D52AC8" w:rsidRPr="00C02536" w:rsidRDefault="00D52AC8" w:rsidP="00D52AC8">
      <w:pPr>
        <w:autoSpaceDE w:val="0"/>
        <w:autoSpaceDN w:val="0"/>
        <w:adjustRightInd w:val="0"/>
        <w:spacing w:line="360" w:lineRule="auto"/>
        <w:jc w:val="both"/>
        <w:rPr>
          <w:rFonts w:eastAsia="Calibri"/>
        </w:rPr>
      </w:pPr>
      <w:r w:rsidRPr="00C02536">
        <w:rPr>
          <w:rFonts w:eastAsia="Calibri"/>
        </w:rPr>
        <w:t xml:space="preserve">GOFFMAN, I. </w:t>
      </w:r>
      <w:r w:rsidRPr="00BB6527">
        <w:rPr>
          <w:rFonts w:eastAsia="Calibri"/>
          <w:b/>
        </w:rPr>
        <w:t>A representação do eu na vida cotidiana</w:t>
      </w:r>
      <w:r w:rsidRPr="00C02536">
        <w:rPr>
          <w:rFonts w:eastAsia="Calibri"/>
        </w:rPr>
        <w:t>. 5ª ed. Petrópolis, Vozes, 1992.</w:t>
      </w:r>
    </w:p>
    <w:p w14:paraId="4F221AD0" w14:textId="77777777" w:rsidR="00D52AC8" w:rsidRPr="00C02536" w:rsidRDefault="00D52AC8" w:rsidP="00D52AC8">
      <w:pPr>
        <w:autoSpaceDE w:val="0"/>
        <w:autoSpaceDN w:val="0"/>
        <w:adjustRightInd w:val="0"/>
        <w:spacing w:line="360" w:lineRule="auto"/>
        <w:jc w:val="both"/>
        <w:rPr>
          <w:rFonts w:eastAsia="Calibri"/>
        </w:rPr>
      </w:pPr>
      <w:r w:rsidRPr="00C02536">
        <w:rPr>
          <w:rFonts w:eastAsia="Calibri"/>
        </w:rPr>
        <w:t xml:space="preserve">MAUSS, M. </w:t>
      </w:r>
      <w:r w:rsidRPr="00BB6527">
        <w:rPr>
          <w:rFonts w:eastAsia="Calibri"/>
          <w:b/>
        </w:rPr>
        <w:t>Sociologia e antropologia</w:t>
      </w:r>
      <w:r w:rsidRPr="00C02536">
        <w:rPr>
          <w:rFonts w:eastAsia="Calibri"/>
        </w:rPr>
        <w:t>. São Paulo: Cosac Naify, 2003.</w:t>
      </w:r>
    </w:p>
    <w:p w14:paraId="6A6B88B5" w14:textId="77777777" w:rsidR="00D52AC8" w:rsidRPr="00C02536" w:rsidRDefault="00D52AC8" w:rsidP="00D52AC8">
      <w:pPr>
        <w:autoSpaceDE w:val="0"/>
        <w:autoSpaceDN w:val="0"/>
        <w:adjustRightInd w:val="0"/>
        <w:spacing w:line="360" w:lineRule="auto"/>
        <w:jc w:val="both"/>
        <w:rPr>
          <w:rFonts w:eastAsia="Calibri"/>
        </w:rPr>
      </w:pPr>
      <w:r w:rsidRPr="00C02536">
        <w:rPr>
          <w:rFonts w:eastAsia="Calibri"/>
        </w:rPr>
        <w:t xml:space="preserve">QUEIROZ, M. I. P. </w:t>
      </w:r>
      <w:r w:rsidRPr="00BB6527">
        <w:rPr>
          <w:rFonts w:eastAsia="Calibri"/>
          <w:b/>
        </w:rPr>
        <w:t>Variações sobre a técnica de gravador no registro da informação viva.</w:t>
      </w:r>
      <w:r w:rsidRPr="00C02536">
        <w:rPr>
          <w:rFonts w:eastAsia="Calibri"/>
        </w:rPr>
        <w:t xml:space="preserve"> São Paulo: T. A.</w:t>
      </w:r>
      <w:r w:rsidR="002866EE">
        <w:rPr>
          <w:rFonts w:eastAsia="Calibri"/>
        </w:rPr>
        <w:t xml:space="preserve"> </w:t>
      </w:r>
      <w:r w:rsidRPr="00C02536">
        <w:rPr>
          <w:rFonts w:eastAsia="Calibri"/>
        </w:rPr>
        <w:t>Queiroz, 1991.</w:t>
      </w:r>
    </w:p>
    <w:p w14:paraId="3A687E37" w14:textId="77777777" w:rsidR="007C170B" w:rsidRPr="00C02536" w:rsidRDefault="007C170B" w:rsidP="00C02536">
      <w:pPr>
        <w:spacing w:line="360" w:lineRule="auto"/>
        <w:jc w:val="both"/>
        <w:rPr>
          <w:color w:val="000000"/>
        </w:rPr>
      </w:pPr>
    </w:p>
    <w:p w14:paraId="55BEE47D" w14:textId="77777777" w:rsidR="002866EE" w:rsidRPr="00C02536" w:rsidRDefault="002866EE" w:rsidP="002866EE">
      <w:pPr>
        <w:widowControl w:val="0"/>
        <w:shd w:val="clear" w:color="auto" w:fill="FFFFFF"/>
        <w:spacing w:line="360" w:lineRule="auto"/>
        <w:jc w:val="both"/>
        <w:rPr>
          <w:b/>
          <w:color w:val="000000"/>
        </w:rPr>
      </w:pPr>
      <w:r>
        <w:rPr>
          <w:b/>
          <w:color w:val="000000"/>
        </w:rPr>
        <w:t>Disciplina: POLÍTICA III - 03/102</w:t>
      </w:r>
    </w:p>
    <w:p w14:paraId="17506774" w14:textId="77777777" w:rsidR="002866EE" w:rsidRPr="00C02536" w:rsidRDefault="002866EE" w:rsidP="002866EE">
      <w:pPr>
        <w:spacing w:line="360" w:lineRule="auto"/>
        <w:jc w:val="both"/>
      </w:pPr>
      <w:r>
        <w:rPr>
          <w:b/>
        </w:rPr>
        <w:t xml:space="preserve">Ementa: </w:t>
      </w:r>
      <w:r>
        <w:t xml:space="preserve">A crise do pensamento político burguês. As tensões políticas no século XX. </w:t>
      </w:r>
      <w:r w:rsidRPr="00C02536">
        <w:t>Geopolítica e processos políticos contemporâneos. Tecnologias da informação e novos atores políticos. Neocolonialismo e multiculturalismo. A ação do cientista social nas questões políticas: produção do conhecimento e assessoria.</w:t>
      </w:r>
    </w:p>
    <w:p w14:paraId="029D9108" w14:textId="77777777" w:rsidR="002866EE" w:rsidRPr="00991E42" w:rsidRDefault="002866EE" w:rsidP="002866EE">
      <w:pPr>
        <w:spacing w:line="360" w:lineRule="auto"/>
        <w:jc w:val="both"/>
        <w:rPr>
          <w:b/>
        </w:rPr>
      </w:pPr>
      <w:r w:rsidRPr="00991E42">
        <w:rPr>
          <w:b/>
        </w:rPr>
        <w:t xml:space="preserve">Objetivos: </w:t>
      </w:r>
    </w:p>
    <w:p w14:paraId="71D182BF" w14:textId="77777777" w:rsidR="000F6D0C" w:rsidRPr="00991E42" w:rsidRDefault="000F6D0C" w:rsidP="000F6D0C">
      <w:pPr>
        <w:spacing w:line="360" w:lineRule="auto"/>
        <w:jc w:val="both"/>
      </w:pPr>
      <w:r w:rsidRPr="00991E42">
        <w:t>- Refletir sobre</w:t>
      </w:r>
      <w:r w:rsidR="00991E42" w:rsidRPr="00991E42">
        <w:t xml:space="preserve"> as </w:t>
      </w:r>
      <w:r w:rsidRPr="00991E42">
        <w:t>noções apresentadas em Política, ao longo do curso, e suas relações com as exp</w:t>
      </w:r>
      <w:r w:rsidR="005B04B5" w:rsidRPr="00991E42">
        <w:t>ressões políticas na atualidade;</w:t>
      </w:r>
    </w:p>
    <w:p w14:paraId="0D91C4FD" w14:textId="77777777" w:rsidR="000F6D0C" w:rsidRPr="00991E42" w:rsidRDefault="000F6D0C" w:rsidP="000F6D0C">
      <w:pPr>
        <w:spacing w:line="360" w:lineRule="auto"/>
        <w:jc w:val="both"/>
      </w:pPr>
      <w:r w:rsidRPr="00991E42">
        <w:t>- Discutir o redimensionamento geopolítico na contemporaneidade, perante as novas tecnologias da informação;</w:t>
      </w:r>
    </w:p>
    <w:p w14:paraId="2C3EE22C" w14:textId="77777777" w:rsidR="000F6D0C" w:rsidRPr="00991E42" w:rsidRDefault="000F6D0C" w:rsidP="000F6D0C">
      <w:pPr>
        <w:spacing w:line="360" w:lineRule="auto"/>
        <w:jc w:val="both"/>
      </w:pPr>
      <w:r w:rsidRPr="00991E42">
        <w:t>- Analisar a expressão política dos novos atores, na constituição e garantia de direitos;</w:t>
      </w:r>
    </w:p>
    <w:p w14:paraId="037777AC" w14:textId="77777777" w:rsidR="000F6D0C" w:rsidRPr="00C02536" w:rsidRDefault="000F6D0C" w:rsidP="000F6D0C">
      <w:pPr>
        <w:spacing w:line="360" w:lineRule="auto"/>
        <w:jc w:val="both"/>
      </w:pPr>
      <w:r w:rsidRPr="00991E42">
        <w:t>- Refletir sobre a atuação</w:t>
      </w:r>
      <w:r w:rsidRPr="00C02536">
        <w:t xml:space="preserve"> profissional do cientista social no campo político.</w:t>
      </w:r>
    </w:p>
    <w:p w14:paraId="1936B21E" w14:textId="77777777" w:rsidR="002866EE" w:rsidRPr="00FD1CC4" w:rsidRDefault="002866EE" w:rsidP="002866EE">
      <w:pPr>
        <w:spacing w:line="360" w:lineRule="auto"/>
        <w:jc w:val="both"/>
        <w:rPr>
          <w:b/>
        </w:rPr>
      </w:pPr>
      <w:r w:rsidRPr="00FD1CC4">
        <w:rPr>
          <w:b/>
        </w:rPr>
        <w:t>Bibliografia básica:</w:t>
      </w:r>
    </w:p>
    <w:p w14:paraId="625BD7F4" w14:textId="77777777" w:rsidR="002866EE" w:rsidRPr="00C02536" w:rsidRDefault="002866EE" w:rsidP="002866EE">
      <w:pPr>
        <w:spacing w:line="360" w:lineRule="auto"/>
        <w:jc w:val="both"/>
      </w:pPr>
      <w:r>
        <w:t>BORON, A</w:t>
      </w:r>
      <w:r w:rsidRPr="00C02536">
        <w:t xml:space="preserve">. </w:t>
      </w:r>
      <w:r w:rsidRPr="00C02536">
        <w:rPr>
          <w:b/>
        </w:rPr>
        <w:t>Estado, Capitalismo e Democracia na América Latina</w:t>
      </w:r>
      <w:r w:rsidRPr="00C02536">
        <w:t>. Rio de Janeiro: Paz e Terra, 1994.</w:t>
      </w:r>
    </w:p>
    <w:p w14:paraId="7878882D" w14:textId="77777777" w:rsidR="002866EE" w:rsidRPr="00C02536" w:rsidRDefault="002866EE" w:rsidP="002866EE">
      <w:pPr>
        <w:autoSpaceDE w:val="0"/>
        <w:autoSpaceDN w:val="0"/>
        <w:adjustRightInd w:val="0"/>
        <w:spacing w:line="360" w:lineRule="auto"/>
        <w:jc w:val="both"/>
      </w:pPr>
      <w:r>
        <w:t>CHATTERJEE, P</w:t>
      </w:r>
      <w:r w:rsidRPr="00C02536">
        <w:t xml:space="preserve">. “Comunidade imaginada por quem?” </w:t>
      </w:r>
      <w:r w:rsidRPr="006F51FE">
        <w:rPr>
          <w:b/>
        </w:rPr>
        <w:t>In:</w:t>
      </w:r>
      <w:r w:rsidRPr="00C02536">
        <w:t xml:space="preserve"> BALAKRISHNAN, Gopal (org.) </w:t>
      </w:r>
      <w:r w:rsidRPr="006F51FE">
        <w:rPr>
          <w:b/>
        </w:rPr>
        <w:t>Um mapa da questão nacional</w:t>
      </w:r>
      <w:r w:rsidRPr="00C02536">
        <w:t>. Rio de Janeiro: Contraponto, 2000.</w:t>
      </w:r>
    </w:p>
    <w:p w14:paraId="430D0CB3" w14:textId="77777777" w:rsidR="002866EE" w:rsidRPr="00C02536" w:rsidRDefault="002866EE" w:rsidP="002866EE">
      <w:pPr>
        <w:autoSpaceDE w:val="0"/>
        <w:autoSpaceDN w:val="0"/>
        <w:adjustRightInd w:val="0"/>
        <w:spacing w:line="360" w:lineRule="auto"/>
        <w:jc w:val="both"/>
      </w:pPr>
      <w:r w:rsidRPr="00C02536">
        <w:t xml:space="preserve">HARDT, A., NEGRI, M. </w:t>
      </w:r>
      <w:r w:rsidRPr="00C02536">
        <w:rPr>
          <w:b/>
        </w:rPr>
        <w:t>Multidão</w:t>
      </w:r>
      <w:r w:rsidRPr="00C02536">
        <w:t>. Guerra e democracia na era do império. São Paulo: Record, 2004.</w:t>
      </w:r>
    </w:p>
    <w:p w14:paraId="66AD0DA9" w14:textId="77777777" w:rsidR="002866EE" w:rsidRPr="00C02536" w:rsidRDefault="002866EE" w:rsidP="002866EE">
      <w:pPr>
        <w:autoSpaceDE w:val="0"/>
        <w:autoSpaceDN w:val="0"/>
        <w:adjustRightInd w:val="0"/>
        <w:spacing w:line="360" w:lineRule="auto"/>
        <w:jc w:val="both"/>
      </w:pPr>
      <w:r w:rsidRPr="00C02536">
        <w:t xml:space="preserve">HART, A., NEGRI, M. </w:t>
      </w:r>
      <w:r w:rsidRPr="00C02536">
        <w:rPr>
          <w:b/>
        </w:rPr>
        <w:t>Império</w:t>
      </w:r>
      <w:r w:rsidRPr="00C02536">
        <w:t>. Rio de Janeiro: Record. 2006.</w:t>
      </w:r>
    </w:p>
    <w:p w14:paraId="17F1F60C" w14:textId="77777777" w:rsidR="002866EE" w:rsidRPr="00C02536" w:rsidRDefault="002866EE" w:rsidP="002866EE">
      <w:pPr>
        <w:autoSpaceDE w:val="0"/>
        <w:autoSpaceDN w:val="0"/>
        <w:adjustRightInd w:val="0"/>
        <w:spacing w:line="360" w:lineRule="auto"/>
        <w:jc w:val="both"/>
      </w:pPr>
      <w:r>
        <w:t>MIGNOLO, W</w:t>
      </w:r>
      <w:r w:rsidRPr="00C02536">
        <w:t xml:space="preserve">. </w:t>
      </w:r>
      <w:r w:rsidRPr="00C02536">
        <w:rPr>
          <w:b/>
        </w:rPr>
        <w:t>Histórias locais/projetos globais</w:t>
      </w:r>
      <w:r w:rsidRPr="00C02536">
        <w:t>. Colonialidade, saberes subalternos e pensamento liminar. Humanitas. Belo Horizonte: Editora da UFMG, 2003.</w:t>
      </w:r>
    </w:p>
    <w:p w14:paraId="3878E22F" w14:textId="77777777" w:rsidR="002866EE" w:rsidRPr="00FD1CC4" w:rsidRDefault="002866EE" w:rsidP="002866EE">
      <w:pPr>
        <w:autoSpaceDE w:val="0"/>
        <w:autoSpaceDN w:val="0"/>
        <w:adjustRightInd w:val="0"/>
        <w:spacing w:line="360" w:lineRule="auto"/>
        <w:jc w:val="both"/>
        <w:rPr>
          <w:b/>
        </w:rPr>
      </w:pPr>
      <w:r w:rsidRPr="00FD1CC4">
        <w:rPr>
          <w:b/>
        </w:rPr>
        <w:t>Bibliografia complementar</w:t>
      </w:r>
      <w:r>
        <w:rPr>
          <w:b/>
        </w:rPr>
        <w:t>:</w:t>
      </w:r>
    </w:p>
    <w:p w14:paraId="1089E4EB" w14:textId="77777777" w:rsidR="002866EE" w:rsidRPr="00C02536" w:rsidRDefault="002866EE" w:rsidP="002866EE">
      <w:pPr>
        <w:autoSpaceDE w:val="0"/>
        <w:autoSpaceDN w:val="0"/>
        <w:adjustRightInd w:val="0"/>
        <w:spacing w:line="360" w:lineRule="auto"/>
        <w:jc w:val="both"/>
      </w:pPr>
      <w:r>
        <w:t>ALVAREZ, S; DAGNINO, E; ESCOBAR, A</w:t>
      </w:r>
      <w:r w:rsidRPr="00C02536">
        <w:t xml:space="preserve">. </w:t>
      </w:r>
      <w:r w:rsidRPr="00C02536">
        <w:rPr>
          <w:b/>
        </w:rPr>
        <w:t>Cultura e política nos movimentos sociais latino-americanos</w:t>
      </w:r>
      <w:r w:rsidRPr="00C02536">
        <w:t xml:space="preserve">. Novas leituras. Belo Horizonte: Ed.UFMG, 2000.  </w:t>
      </w:r>
    </w:p>
    <w:p w14:paraId="151FB58F" w14:textId="77777777" w:rsidR="002866EE" w:rsidRPr="00C02536" w:rsidRDefault="002866EE" w:rsidP="002866EE">
      <w:pPr>
        <w:autoSpaceDE w:val="0"/>
        <w:autoSpaceDN w:val="0"/>
        <w:adjustRightInd w:val="0"/>
        <w:spacing w:line="360" w:lineRule="auto"/>
        <w:jc w:val="both"/>
      </w:pPr>
      <w:r>
        <w:t>DAGNINO, E</w:t>
      </w:r>
      <w:r w:rsidRPr="00C02536">
        <w:t xml:space="preserve">. </w:t>
      </w:r>
      <w:r w:rsidRPr="00C02536">
        <w:rPr>
          <w:b/>
        </w:rPr>
        <w:t>Sociedade civil e espaços públicos no Brasil</w:t>
      </w:r>
      <w:r w:rsidRPr="00C02536">
        <w:t>. Rio de Janeiro: Paz e Terra, 2002.</w:t>
      </w:r>
    </w:p>
    <w:p w14:paraId="7C84EC89" w14:textId="77777777" w:rsidR="002866EE" w:rsidRPr="00C02536" w:rsidRDefault="002866EE" w:rsidP="002866EE">
      <w:pPr>
        <w:autoSpaceDE w:val="0"/>
        <w:autoSpaceDN w:val="0"/>
        <w:adjustRightInd w:val="0"/>
        <w:spacing w:line="360" w:lineRule="auto"/>
        <w:jc w:val="both"/>
      </w:pPr>
      <w:r>
        <w:t>GRUPPI, L</w:t>
      </w:r>
      <w:r w:rsidRPr="00C02536">
        <w:t xml:space="preserve">. </w:t>
      </w:r>
      <w:r w:rsidRPr="00C02536">
        <w:rPr>
          <w:b/>
          <w:bCs/>
        </w:rPr>
        <w:t>O conceito de hegemonia em Gramsci</w:t>
      </w:r>
      <w:r w:rsidRPr="00C02536">
        <w:t>. Tradução de Carlos Nelson Coutinho. Rio de Janeiro: Graal, 1978.</w:t>
      </w:r>
    </w:p>
    <w:p w14:paraId="12734FD0" w14:textId="77777777" w:rsidR="002866EE" w:rsidRPr="00C02536" w:rsidRDefault="002866EE" w:rsidP="002866EE">
      <w:pPr>
        <w:spacing w:line="360" w:lineRule="auto"/>
        <w:jc w:val="both"/>
      </w:pPr>
      <w:r w:rsidRPr="007F5FE2">
        <w:t xml:space="preserve">LIMONGI, F; PRZEWORSKI, A; CHEIBUB, J. 2003. </w:t>
      </w:r>
      <w:r w:rsidRPr="00C02536">
        <w:t>“Democracia e Cultura: uma visão não</w:t>
      </w:r>
      <w:r>
        <w:t xml:space="preserve"> </w:t>
      </w:r>
      <w:r w:rsidRPr="00C02536">
        <w:t xml:space="preserve">culturalista”. </w:t>
      </w:r>
      <w:r w:rsidRPr="006F51FE">
        <w:rPr>
          <w:b/>
        </w:rPr>
        <w:t>In</w:t>
      </w:r>
      <w:r>
        <w:t>:</w:t>
      </w:r>
      <w:r w:rsidRPr="00C02536">
        <w:t xml:space="preserve"> </w:t>
      </w:r>
      <w:r w:rsidRPr="00C02536">
        <w:rPr>
          <w:b/>
        </w:rPr>
        <w:t>Lua Nova</w:t>
      </w:r>
      <w:r w:rsidRPr="00C02536">
        <w:t>, Revista de Cultura e Po</w:t>
      </w:r>
      <w:r>
        <w:t>lítica, n. 58 (pp. 09-35), 2003.</w:t>
      </w:r>
    </w:p>
    <w:p w14:paraId="6CC9A4C5" w14:textId="77777777" w:rsidR="002866EE" w:rsidRPr="00C02536" w:rsidRDefault="002866EE" w:rsidP="002866EE">
      <w:pPr>
        <w:autoSpaceDE w:val="0"/>
        <w:autoSpaceDN w:val="0"/>
        <w:adjustRightInd w:val="0"/>
        <w:spacing w:line="360" w:lineRule="auto"/>
        <w:jc w:val="both"/>
      </w:pPr>
      <w:r>
        <w:t>RICOEUR, P</w:t>
      </w:r>
      <w:r w:rsidRPr="00C02536">
        <w:t xml:space="preserve">. </w:t>
      </w:r>
      <w:r w:rsidRPr="00C02536">
        <w:rPr>
          <w:b/>
        </w:rPr>
        <w:t>Percurso do Reconhecimento</w:t>
      </w:r>
      <w:r w:rsidRPr="00C02536">
        <w:t>. São Paulo: Loyola, 2006.</w:t>
      </w:r>
    </w:p>
    <w:p w14:paraId="0EC2FAFA" w14:textId="77777777" w:rsidR="002866EE" w:rsidRPr="00C02536" w:rsidRDefault="002866EE" w:rsidP="002866EE">
      <w:pPr>
        <w:autoSpaceDE w:val="0"/>
        <w:autoSpaceDN w:val="0"/>
        <w:adjustRightInd w:val="0"/>
        <w:spacing w:line="360" w:lineRule="auto"/>
        <w:jc w:val="both"/>
      </w:pPr>
      <w:r>
        <w:t>SANTOS, B. de S.</w:t>
      </w:r>
      <w:r w:rsidRPr="00C02536">
        <w:t xml:space="preserve"> (Org.) </w:t>
      </w:r>
      <w:r w:rsidRPr="00C02536">
        <w:rPr>
          <w:b/>
        </w:rPr>
        <w:t>Democratizar a democracia</w:t>
      </w:r>
      <w:r w:rsidRPr="00C02536">
        <w:t>: os caminhos da democracia participativa. Rio de Janeiro: Civilização Brasileira. 2002.</w:t>
      </w:r>
    </w:p>
    <w:p w14:paraId="69230164" w14:textId="77777777" w:rsidR="002866EE" w:rsidRPr="00C02536" w:rsidRDefault="002866EE" w:rsidP="002866EE">
      <w:pPr>
        <w:autoSpaceDE w:val="0"/>
        <w:autoSpaceDN w:val="0"/>
        <w:adjustRightInd w:val="0"/>
        <w:spacing w:line="360" w:lineRule="auto"/>
        <w:jc w:val="both"/>
      </w:pPr>
      <w:r>
        <w:t>SANTOS, B. de S.</w:t>
      </w:r>
      <w:r w:rsidRPr="00C02536">
        <w:t xml:space="preserve"> </w:t>
      </w:r>
      <w:r w:rsidRPr="00C02536">
        <w:rPr>
          <w:b/>
        </w:rPr>
        <w:t>A gramática do tempo</w:t>
      </w:r>
      <w:r w:rsidRPr="00C02536">
        <w:t>: para uma nova cultura política. São Paulo: Cortez, 2006</w:t>
      </w:r>
    </w:p>
    <w:p w14:paraId="7EF9387C" w14:textId="77777777" w:rsidR="002866EE" w:rsidRPr="00C02536" w:rsidRDefault="002866EE" w:rsidP="002866EE">
      <w:pPr>
        <w:spacing w:line="360" w:lineRule="auto"/>
        <w:jc w:val="both"/>
      </w:pPr>
      <w:r>
        <w:t>SILVA, M.</w:t>
      </w:r>
      <w:r w:rsidRPr="00C02536">
        <w:t xml:space="preserve"> </w:t>
      </w:r>
      <w:r>
        <w:t>A. de M</w:t>
      </w:r>
      <w:r w:rsidRPr="00C02536">
        <w:t xml:space="preserve">. Errantes do fim de século. São Paulo: UNESP, 1999. Disponível em http//: </w:t>
      </w:r>
      <w:hyperlink r:id="rId9" w:history="1">
        <w:r w:rsidRPr="00C02536">
          <w:rPr>
            <w:rStyle w:val="Hyperlink"/>
          </w:rPr>
          <w:t>www.dominiopublico.gov.br</w:t>
        </w:r>
      </w:hyperlink>
    </w:p>
    <w:p w14:paraId="39F8E11D" w14:textId="77777777" w:rsidR="002866EE" w:rsidRPr="00C02536" w:rsidRDefault="002866EE" w:rsidP="002866EE">
      <w:pPr>
        <w:autoSpaceDE w:val="0"/>
        <w:autoSpaceDN w:val="0"/>
        <w:adjustRightInd w:val="0"/>
        <w:spacing w:line="360" w:lineRule="auto"/>
        <w:jc w:val="both"/>
      </w:pPr>
      <w:r>
        <w:t>SOUZA, C</w:t>
      </w:r>
      <w:r w:rsidRPr="00C02536">
        <w:t xml:space="preserve">. "Estado do campo" da pesquisa em políticas públicas no Brasil. </w:t>
      </w:r>
      <w:r w:rsidRPr="00C02536">
        <w:rPr>
          <w:b/>
        </w:rPr>
        <w:t>RBCS</w:t>
      </w:r>
      <w:r w:rsidRPr="00C02536">
        <w:t>, v. 18, n. 51, fev 2003.</w:t>
      </w:r>
    </w:p>
    <w:p w14:paraId="1BE0D6F3" w14:textId="77777777" w:rsidR="002866EE" w:rsidRPr="00C02536" w:rsidRDefault="002866EE" w:rsidP="002866EE">
      <w:pPr>
        <w:autoSpaceDE w:val="0"/>
        <w:autoSpaceDN w:val="0"/>
        <w:adjustRightInd w:val="0"/>
        <w:spacing w:line="360" w:lineRule="auto"/>
        <w:jc w:val="both"/>
      </w:pPr>
      <w:r>
        <w:t xml:space="preserve">TAYLOR, C </w:t>
      </w:r>
      <w:r w:rsidRPr="00C02536">
        <w:t xml:space="preserve">(org.). </w:t>
      </w:r>
      <w:r w:rsidRPr="00C02536">
        <w:rPr>
          <w:b/>
        </w:rPr>
        <w:t>Multiculturalismo</w:t>
      </w:r>
      <w:r w:rsidRPr="00C02536">
        <w:t>: examinando a política do reconhecimento. Lisboa: Instituto Piaget, 1998.</w:t>
      </w:r>
    </w:p>
    <w:p w14:paraId="1BA2F1B6" w14:textId="77777777" w:rsidR="002866EE" w:rsidRPr="002866EE" w:rsidRDefault="002866EE" w:rsidP="00C02536">
      <w:pPr>
        <w:widowControl w:val="0"/>
        <w:shd w:val="clear" w:color="auto" w:fill="FFFFFF"/>
        <w:spacing w:line="360" w:lineRule="auto"/>
        <w:jc w:val="both"/>
        <w:rPr>
          <w:b/>
        </w:rPr>
      </w:pPr>
    </w:p>
    <w:p w14:paraId="551F86E4" w14:textId="77777777" w:rsidR="007C170B" w:rsidRPr="00C02536" w:rsidRDefault="007C170B" w:rsidP="00C02536">
      <w:pPr>
        <w:widowControl w:val="0"/>
        <w:shd w:val="clear" w:color="auto" w:fill="FFFFFF"/>
        <w:spacing w:line="360" w:lineRule="auto"/>
        <w:jc w:val="both"/>
        <w:rPr>
          <w:b/>
          <w:color w:val="000000"/>
        </w:rPr>
      </w:pPr>
      <w:r w:rsidRPr="00C02536">
        <w:rPr>
          <w:b/>
          <w:color w:val="000000"/>
        </w:rPr>
        <w:t>Disciplin</w:t>
      </w:r>
      <w:r w:rsidR="00BB6527">
        <w:rPr>
          <w:b/>
          <w:color w:val="000000"/>
        </w:rPr>
        <w:t xml:space="preserve">a: SOCIOLOGIA III </w:t>
      </w:r>
      <w:r w:rsidR="00BF6148">
        <w:rPr>
          <w:b/>
          <w:color w:val="000000"/>
        </w:rPr>
        <w:t>– 04/136</w:t>
      </w:r>
    </w:p>
    <w:p w14:paraId="3586C660" w14:textId="77777777" w:rsidR="007C170B" w:rsidRPr="004A52F7" w:rsidRDefault="007C170B" w:rsidP="004A52F7">
      <w:pPr>
        <w:widowControl w:val="0"/>
        <w:spacing w:line="360" w:lineRule="auto"/>
        <w:jc w:val="both"/>
        <w:rPr>
          <w:color w:val="000000"/>
        </w:rPr>
      </w:pPr>
      <w:r w:rsidRPr="00C02536">
        <w:rPr>
          <w:b/>
        </w:rPr>
        <w:t xml:space="preserve">Ementa: </w:t>
      </w:r>
      <w:r w:rsidRPr="00C02536">
        <w:t xml:space="preserve">Análise dos conceitos apresentados pelo pensamento frankfurtiano com ênfase nas questões metodológicas que estão associadas à compreensão da produção cultural atual. </w:t>
      </w:r>
      <w:r w:rsidR="009F0BCE" w:rsidRPr="00C02536">
        <w:rPr>
          <w:color w:val="000000"/>
        </w:rPr>
        <w:t xml:space="preserve">Relacionar a teoria crítica com as questões próprias da educação. </w:t>
      </w:r>
      <w:r w:rsidRPr="00C02536">
        <w:rPr>
          <w:color w:val="000000"/>
        </w:rPr>
        <w:t>O debate sociológico contemporâneo que se desenvolve num campo marcadamente interdisciplinar diante da crise societal.</w:t>
      </w:r>
    </w:p>
    <w:p w14:paraId="0E7519C9" w14:textId="77777777" w:rsidR="007C170B" w:rsidRPr="00991E42" w:rsidRDefault="007C170B" w:rsidP="004A52F7">
      <w:pPr>
        <w:widowControl w:val="0"/>
        <w:spacing w:line="360" w:lineRule="auto"/>
        <w:jc w:val="both"/>
        <w:rPr>
          <w:b/>
        </w:rPr>
      </w:pPr>
      <w:r w:rsidRPr="00991E42">
        <w:rPr>
          <w:b/>
        </w:rPr>
        <w:t xml:space="preserve">Objetivos: </w:t>
      </w:r>
    </w:p>
    <w:p w14:paraId="3D6ADD61" w14:textId="77777777" w:rsidR="00AB52FF" w:rsidRPr="00991E42" w:rsidRDefault="00AB52FF" w:rsidP="00AB52FF">
      <w:pPr>
        <w:widowControl w:val="0"/>
        <w:spacing w:line="360" w:lineRule="auto"/>
        <w:jc w:val="both"/>
      </w:pPr>
      <w:r w:rsidRPr="00991E42">
        <w:t>- Compreender</w:t>
      </w:r>
      <w:r w:rsidRPr="00991E42">
        <w:rPr>
          <w:b/>
        </w:rPr>
        <w:t xml:space="preserve"> </w:t>
      </w:r>
      <w:r w:rsidRPr="00991E42">
        <w:t>os conceitos formulados pela Escola de Frankfurt que predominam no debate contemporâneo</w:t>
      </w:r>
      <w:r w:rsidR="005B04B5" w:rsidRPr="00991E42">
        <w:t>;</w:t>
      </w:r>
      <w:r w:rsidRPr="00991E42">
        <w:t xml:space="preserve"> </w:t>
      </w:r>
    </w:p>
    <w:p w14:paraId="47BBB644" w14:textId="77777777" w:rsidR="00AB52FF" w:rsidRPr="00C02536" w:rsidRDefault="00AB52FF" w:rsidP="00AB52FF">
      <w:pPr>
        <w:widowControl w:val="0"/>
        <w:spacing w:line="360" w:lineRule="auto"/>
        <w:jc w:val="both"/>
      </w:pPr>
      <w:r w:rsidRPr="00991E42">
        <w:t>- Discutir sobre os problemas sociológicos da contemporaneidade, a partir da teoria sociológica</w:t>
      </w:r>
      <w:r w:rsidRPr="00C02536">
        <w:t xml:space="preserve"> contemporânea.</w:t>
      </w:r>
    </w:p>
    <w:p w14:paraId="074C3B5A" w14:textId="77777777" w:rsidR="007C170B" w:rsidRPr="00C02536" w:rsidRDefault="00ED0E7C" w:rsidP="00C02536">
      <w:pPr>
        <w:spacing w:line="360" w:lineRule="auto"/>
        <w:jc w:val="both"/>
        <w:rPr>
          <w:b/>
        </w:rPr>
      </w:pPr>
      <w:r w:rsidRPr="00C02536">
        <w:rPr>
          <w:b/>
        </w:rPr>
        <w:t>Bibliografia básica</w:t>
      </w:r>
      <w:r w:rsidR="0006091C">
        <w:rPr>
          <w:b/>
        </w:rPr>
        <w:t>:</w:t>
      </w:r>
    </w:p>
    <w:p w14:paraId="128DADB6" w14:textId="77777777" w:rsidR="007C170B" w:rsidRPr="00C02536" w:rsidRDefault="00825820" w:rsidP="00C02536">
      <w:pPr>
        <w:spacing w:line="360" w:lineRule="auto"/>
        <w:jc w:val="both"/>
      </w:pPr>
      <w:r w:rsidRPr="00C02536">
        <w:t>BENJAMIM, W</w:t>
      </w:r>
      <w:r w:rsidR="007C170B" w:rsidRPr="00C02536">
        <w:t xml:space="preserve">. </w:t>
      </w:r>
      <w:r w:rsidR="007C170B" w:rsidRPr="00C02536">
        <w:rPr>
          <w:b/>
        </w:rPr>
        <w:t>Obras Escolhidas.</w:t>
      </w:r>
      <w:r w:rsidR="007C170B" w:rsidRPr="00C02536">
        <w:t xml:space="preserve"> Vol. I, II, III. São Paulo: Brasiliense, 1987, 1989.</w:t>
      </w:r>
    </w:p>
    <w:p w14:paraId="604DD391" w14:textId="77777777" w:rsidR="007C170B" w:rsidRPr="00C02536" w:rsidRDefault="007C170B" w:rsidP="00C02536">
      <w:pPr>
        <w:spacing w:line="360" w:lineRule="auto"/>
        <w:jc w:val="both"/>
        <w:rPr>
          <w:color w:val="000000"/>
        </w:rPr>
      </w:pPr>
      <w:r w:rsidRPr="00C02536">
        <w:rPr>
          <w:color w:val="000000"/>
        </w:rPr>
        <w:t xml:space="preserve">COHN, G (org). </w:t>
      </w:r>
      <w:r w:rsidRPr="00C02536">
        <w:rPr>
          <w:b/>
          <w:color w:val="000000"/>
        </w:rPr>
        <w:t>Theodor Adorno</w:t>
      </w:r>
      <w:r w:rsidRPr="00E34EA5">
        <w:rPr>
          <w:color w:val="000000"/>
        </w:rPr>
        <w:t>: Sociologia</w:t>
      </w:r>
      <w:r w:rsidRPr="00C02536">
        <w:rPr>
          <w:b/>
          <w:color w:val="000000"/>
        </w:rPr>
        <w:t>.</w:t>
      </w:r>
      <w:r w:rsidRPr="00C02536">
        <w:rPr>
          <w:color w:val="000000"/>
        </w:rPr>
        <w:t xml:space="preserve"> São Paulo: Ática, 1987 (Coleção Grandes Cientistas  Sociais).</w:t>
      </w:r>
    </w:p>
    <w:p w14:paraId="24BA4136" w14:textId="77777777" w:rsidR="002B6E47" w:rsidRPr="00BA3F66" w:rsidRDefault="002B6E47" w:rsidP="002B6E47">
      <w:pPr>
        <w:spacing w:line="360" w:lineRule="auto"/>
        <w:jc w:val="both"/>
      </w:pPr>
      <w:r w:rsidRPr="002B6E47">
        <w:rPr>
          <w:color w:val="000000"/>
        </w:rPr>
        <w:t xml:space="preserve">GIROUX, Henry A. </w:t>
      </w:r>
      <w:r w:rsidRPr="002B6E47">
        <w:rPr>
          <w:b/>
          <w:iCs/>
          <w:color w:val="000000"/>
        </w:rPr>
        <w:t xml:space="preserve">Os professores como </w:t>
      </w:r>
      <w:r w:rsidRPr="00BA3F66">
        <w:rPr>
          <w:b/>
          <w:iCs/>
        </w:rPr>
        <w:t>intelectuais: rumo a uma pedagogia crítica da aprendizagem</w:t>
      </w:r>
      <w:r w:rsidRPr="00BA3F66">
        <w:t>. Porto Alegre: Artes Médicas, 199.</w:t>
      </w:r>
    </w:p>
    <w:p w14:paraId="18647ECD" w14:textId="77777777" w:rsidR="00F4566A" w:rsidRPr="00BA3F66" w:rsidRDefault="00F4566A" w:rsidP="00F4566A">
      <w:pPr>
        <w:autoSpaceDE w:val="0"/>
        <w:autoSpaceDN w:val="0"/>
        <w:adjustRightInd w:val="0"/>
        <w:spacing w:line="360" w:lineRule="auto"/>
        <w:jc w:val="both"/>
        <w:rPr>
          <w:rFonts w:eastAsia="Calibri"/>
        </w:rPr>
      </w:pPr>
      <w:r w:rsidRPr="00BA3F66">
        <w:rPr>
          <w:rFonts w:eastAsia="Calibri"/>
        </w:rPr>
        <w:t xml:space="preserve">GIDDENS, A.; TURNER, J. </w:t>
      </w:r>
      <w:r w:rsidRPr="00BA3F66">
        <w:rPr>
          <w:rFonts w:eastAsia="Calibri"/>
          <w:b/>
        </w:rPr>
        <w:t>Teoria social hoje</w:t>
      </w:r>
      <w:r w:rsidRPr="00BA3F66">
        <w:rPr>
          <w:rFonts w:eastAsia="Calibri"/>
        </w:rPr>
        <w:t>. São Paulo: UNESP, 1999.</w:t>
      </w:r>
    </w:p>
    <w:p w14:paraId="62612B34" w14:textId="77777777" w:rsidR="00825820" w:rsidRPr="00BA3F66" w:rsidRDefault="00825820" w:rsidP="00C02536">
      <w:pPr>
        <w:spacing w:line="360" w:lineRule="auto"/>
        <w:jc w:val="both"/>
        <w:rPr>
          <w:rFonts w:eastAsia="Calibri"/>
        </w:rPr>
      </w:pPr>
      <w:r w:rsidRPr="00BA3F66">
        <w:rPr>
          <w:rFonts w:eastAsia="Calibri"/>
        </w:rPr>
        <w:t xml:space="preserve">HABERMAS, J. </w:t>
      </w:r>
      <w:r w:rsidRPr="00BA3F66">
        <w:rPr>
          <w:rFonts w:eastAsia="Calibri"/>
          <w:b/>
        </w:rPr>
        <w:t xml:space="preserve">Técnica e ciência como ideologia. </w:t>
      </w:r>
      <w:r w:rsidRPr="00BA3F66">
        <w:rPr>
          <w:rFonts w:eastAsia="Calibri"/>
        </w:rPr>
        <w:t>Lisboa: Edições 70, 2001.</w:t>
      </w:r>
    </w:p>
    <w:p w14:paraId="44C35497" w14:textId="77777777" w:rsidR="00825820" w:rsidRPr="00BA3F66" w:rsidRDefault="00825820" w:rsidP="00C02536">
      <w:pPr>
        <w:spacing w:line="360" w:lineRule="auto"/>
        <w:jc w:val="both"/>
        <w:rPr>
          <w:b/>
        </w:rPr>
      </w:pPr>
      <w:r w:rsidRPr="00BA3F66">
        <w:rPr>
          <w:rFonts w:eastAsia="Calibri"/>
          <w:b/>
        </w:rPr>
        <w:t>Bibliografia complementar</w:t>
      </w:r>
      <w:r w:rsidR="0006091C" w:rsidRPr="00BA3F66">
        <w:rPr>
          <w:rFonts w:eastAsia="Calibri"/>
          <w:b/>
        </w:rPr>
        <w:t>:</w:t>
      </w:r>
    </w:p>
    <w:p w14:paraId="1490F183" w14:textId="77777777" w:rsidR="00825820" w:rsidRPr="00BA3F66" w:rsidRDefault="00801F68" w:rsidP="00C02536">
      <w:pPr>
        <w:spacing w:line="360" w:lineRule="auto"/>
        <w:jc w:val="both"/>
      </w:pPr>
      <w:r w:rsidRPr="00BA3F66">
        <w:rPr>
          <w:smallCaps/>
        </w:rPr>
        <w:t>ADORNO</w:t>
      </w:r>
      <w:r w:rsidR="00825820" w:rsidRPr="00BA3F66">
        <w:rPr>
          <w:smallCaps/>
        </w:rPr>
        <w:t>, t. w</w:t>
      </w:r>
      <w:r w:rsidR="00825820" w:rsidRPr="00BA3F66">
        <w:t xml:space="preserve">. </w:t>
      </w:r>
      <w:r w:rsidR="00825820" w:rsidRPr="00BA3F66">
        <w:rPr>
          <w:b/>
        </w:rPr>
        <w:t>Educação e Emancipação</w:t>
      </w:r>
      <w:r w:rsidR="00825820" w:rsidRPr="00BA3F66">
        <w:t>. São Paulo: Paz e Terra, 1995.</w:t>
      </w:r>
    </w:p>
    <w:p w14:paraId="178DDB1A" w14:textId="77777777" w:rsidR="00825820" w:rsidRPr="00C02536" w:rsidRDefault="00825820" w:rsidP="00C02536">
      <w:pPr>
        <w:spacing w:line="360" w:lineRule="auto"/>
        <w:jc w:val="both"/>
        <w:rPr>
          <w:color w:val="000000"/>
        </w:rPr>
      </w:pPr>
      <w:r w:rsidRPr="00BA3F66">
        <w:t xml:space="preserve">CHAUÍ, M. </w:t>
      </w:r>
      <w:r w:rsidRPr="00BA3F66">
        <w:rPr>
          <w:b/>
        </w:rPr>
        <w:t>Fantasia da terceira via</w:t>
      </w:r>
      <w:r w:rsidRPr="00BA3F66">
        <w:t>. In: Serviço Social</w:t>
      </w:r>
      <w:r w:rsidRPr="00C02536">
        <w:rPr>
          <w:color w:val="000000"/>
        </w:rPr>
        <w:t xml:space="preserve"> e Movimento Social. São Luis: Edufma, v. 1 n. 2 jul/dez – 2000.</w:t>
      </w:r>
    </w:p>
    <w:p w14:paraId="381B23E0" w14:textId="77777777" w:rsidR="007C170B" w:rsidRPr="00C02536" w:rsidRDefault="007C170B" w:rsidP="00C02536">
      <w:pPr>
        <w:spacing w:line="360" w:lineRule="auto"/>
        <w:jc w:val="both"/>
      </w:pPr>
      <w:r w:rsidRPr="00C02536">
        <w:t xml:space="preserve">COHN, G. (org.). </w:t>
      </w:r>
      <w:r w:rsidRPr="00C02536">
        <w:rPr>
          <w:b/>
        </w:rPr>
        <w:t xml:space="preserve">Comunicação e Indústria Cultural: </w:t>
      </w:r>
      <w:r w:rsidR="00825820" w:rsidRPr="00C02536">
        <w:t>leituras de análise dos meios de comunicação na sociedade contemporânea e das manifestações da opinião pública, propaganda e cultura de massa nessa sociedade</w:t>
      </w:r>
      <w:r w:rsidRPr="00C02536">
        <w:rPr>
          <w:b/>
        </w:rPr>
        <w:t>.</w:t>
      </w:r>
      <w:r w:rsidRPr="00C02536">
        <w:t xml:space="preserve"> São Paulo, Editora Nacional, 1977.</w:t>
      </w:r>
    </w:p>
    <w:p w14:paraId="043C2165" w14:textId="77777777" w:rsidR="007C170B" w:rsidRPr="00C02536" w:rsidRDefault="007C170B" w:rsidP="00C02536">
      <w:pPr>
        <w:spacing w:line="360" w:lineRule="auto"/>
        <w:jc w:val="both"/>
        <w:rPr>
          <w:color w:val="000000"/>
        </w:rPr>
      </w:pPr>
      <w:r w:rsidRPr="00C02536">
        <w:rPr>
          <w:color w:val="000000"/>
        </w:rPr>
        <w:t xml:space="preserve">COUTINHO, C. N. </w:t>
      </w:r>
      <w:r w:rsidRPr="00C02536">
        <w:rPr>
          <w:b/>
          <w:color w:val="000000"/>
        </w:rPr>
        <w:t>Gramsci e as Ciências Sociais. Serviço Social e Sociedade.</w:t>
      </w:r>
      <w:r w:rsidRPr="00C02536">
        <w:rPr>
          <w:color w:val="000000"/>
        </w:rPr>
        <w:t xml:space="preserve"> São Paulo: Cortez, nº 34, ano XI, Dez/1990.</w:t>
      </w:r>
    </w:p>
    <w:p w14:paraId="11D9CB14" w14:textId="77777777" w:rsidR="009F0BCE" w:rsidRPr="00C02536" w:rsidRDefault="007C170B" w:rsidP="00C02536">
      <w:pPr>
        <w:autoSpaceDE w:val="0"/>
        <w:autoSpaceDN w:val="0"/>
        <w:adjustRightInd w:val="0"/>
        <w:spacing w:line="360" w:lineRule="auto"/>
        <w:jc w:val="both"/>
        <w:rPr>
          <w:color w:val="000000"/>
        </w:rPr>
      </w:pPr>
      <w:r w:rsidRPr="00C02536">
        <w:rPr>
          <w:color w:val="000000"/>
        </w:rPr>
        <w:t xml:space="preserve">GIDDENS, A. </w:t>
      </w:r>
      <w:r w:rsidRPr="00C02536">
        <w:rPr>
          <w:b/>
          <w:color w:val="000000"/>
        </w:rPr>
        <w:t xml:space="preserve">A </w:t>
      </w:r>
      <w:r w:rsidR="00480FBC" w:rsidRPr="00C02536">
        <w:rPr>
          <w:b/>
          <w:color w:val="000000"/>
        </w:rPr>
        <w:t>sociedade g</w:t>
      </w:r>
      <w:r w:rsidRPr="00C02536">
        <w:rPr>
          <w:b/>
          <w:color w:val="000000"/>
        </w:rPr>
        <w:t>lobal</w:t>
      </w:r>
      <w:r w:rsidRPr="00C02536">
        <w:rPr>
          <w:b/>
          <w:i/>
          <w:color w:val="000000"/>
        </w:rPr>
        <w:t>.</w:t>
      </w:r>
      <w:r w:rsidRPr="00C02536">
        <w:rPr>
          <w:color w:val="000000"/>
        </w:rPr>
        <w:t xml:space="preserve"> São Paulo: Civilização Brasileira, 1993.</w:t>
      </w:r>
    </w:p>
    <w:p w14:paraId="6B507842" w14:textId="77777777" w:rsidR="009F0BCE" w:rsidRPr="00C02536" w:rsidRDefault="00801F68" w:rsidP="00C02536">
      <w:pPr>
        <w:spacing w:line="360" w:lineRule="auto"/>
        <w:jc w:val="both"/>
        <w:rPr>
          <w:rFonts w:eastAsia="Calibri"/>
        </w:rPr>
      </w:pPr>
      <w:r w:rsidRPr="00C02536">
        <w:rPr>
          <w:rFonts w:eastAsia="Calibri"/>
        </w:rPr>
        <w:t>LOWY</w:t>
      </w:r>
      <w:r w:rsidR="009F0BCE" w:rsidRPr="00C02536">
        <w:rPr>
          <w:rFonts w:eastAsia="Calibri"/>
        </w:rPr>
        <w:t xml:space="preserve">, M. "A Escola de Frankfurt e a Modernidade". </w:t>
      </w:r>
      <w:r w:rsidR="009F0BCE" w:rsidRPr="00E34EA5">
        <w:rPr>
          <w:rFonts w:eastAsia="Calibri"/>
          <w:b/>
        </w:rPr>
        <w:t>Novos Estudos Cebrap</w:t>
      </w:r>
      <w:r w:rsidR="009F0BCE" w:rsidRPr="00C02536">
        <w:rPr>
          <w:rFonts w:eastAsia="Calibri"/>
        </w:rPr>
        <w:t>, nº 32, 1992.</w:t>
      </w:r>
    </w:p>
    <w:p w14:paraId="09226C73" w14:textId="77777777" w:rsidR="007C170B" w:rsidRPr="00C02536" w:rsidRDefault="007C170B" w:rsidP="00C02536">
      <w:pPr>
        <w:spacing w:line="360" w:lineRule="auto"/>
        <w:jc w:val="both"/>
        <w:rPr>
          <w:color w:val="000000"/>
        </w:rPr>
      </w:pPr>
      <w:r w:rsidRPr="00C02536">
        <w:rPr>
          <w:color w:val="000000"/>
        </w:rPr>
        <w:t xml:space="preserve">NETTO, J. P. </w:t>
      </w:r>
      <w:r w:rsidRPr="00E34EA5">
        <w:rPr>
          <w:b/>
          <w:color w:val="000000"/>
        </w:rPr>
        <w:t>Marxismo Impenitente:</w:t>
      </w:r>
      <w:r w:rsidRPr="00C02536">
        <w:rPr>
          <w:b/>
          <w:color w:val="000000"/>
        </w:rPr>
        <w:t xml:space="preserve"> </w:t>
      </w:r>
      <w:r w:rsidRPr="00E34EA5">
        <w:rPr>
          <w:color w:val="000000"/>
        </w:rPr>
        <w:t>contribuição à história das idéias marxistas</w:t>
      </w:r>
      <w:r w:rsidRPr="00C02536">
        <w:rPr>
          <w:b/>
          <w:color w:val="000000"/>
        </w:rPr>
        <w:t xml:space="preserve">. </w:t>
      </w:r>
      <w:r w:rsidRPr="00C02536">
        <w:rPr>
          <w:color w:val="000000"/>
        </w:rPr>
        <w:t>São Paulo: Cortez, 2004.</w:t>
      </w:r>
    </w:p>
    <w:p w14:paraId="08A71D9F" w14:textId="77777777" w:rsidR="00825820" w:rsidRPr="00C02536" w:rsidRDefault="00825820" w:rsidP="00C02536">
      <w:pPr>
        <w:spacing w:line="360" w:lineRule="auto"/>
        <w:jc w:val="both"/>
      </w:pPr>
      <w:r w:rsidRPr="00C02536">
        <w:rPr>
          <w:smallCaps/>
        </w:rPr>
        <w:t>SANTOS</w:t>
      </w:r>
      <w:r w:rsidRPr="00C02536">
        <w:t xml:space="preserve">, </w:t>
      </w:r>
      <w:r w:rsidRPr="00C02536">
        <w:rPr>
          <w:smallCaps/>
        </w:rPr>
        <w:t>B.S</w:t>
      </w:r>
      <w:r w:rsidRPr="00C02536">
        <w:t xml:space="preserve">. </w:t>
      </w:r>
      <w:r w:rsidRPr="00C02536">
        <w:rPr>
          <w:b/>
        </w:rPr>
        <w:t xml:space="preserve">Pela mão de Alice: </w:t>
      </w:r>
      <w:r w:rsidRPr="00E34EA5">
        <w:t>o social e o político na pós-modernidade</w:t>
      </w:r>
      <w:r w:rsidRPr="00C02536">
        <w:rPr>
          <w:i/>
        </w:rPr>
        <w:t>.</w:t>
      </w:r>
      <w:r w:rsidRPr="00C02536">
        <w:t xml:space="preserve"> São Paulo: Cortez, 1995.</w:t>
      </w:r>
    </w:p>
    <w:p w14:paraId="0E2805D3" w14:textId="77777777" w:rsidR="00330A2A" w:rsidRPr="00C02536" w:rsidRDefault="00330A2A" w:rsidP="00C02536">
      <w:pPr>
        <w:widowControl w:val="0"/>
        <w:shd w:val="clear" w:color="auto" w:fill="FFFFFF"/>
        <w:spacing w:line="360" w:lineRule="auto"/>
        <w:jc w:val="both"/>
        <w:rPr>
          <w:b/>
          <w:color w:val="000000"/>
        </w:rPr>
      </w:pPr>
    </w:p>
    <w:p w14:paraId="307437CF" w14:textId="77777777" w:rsidR="00E34EA5" w:rsidRPr="00CE626D" w:rsidRDefault="00E34EA5" w:rsidP="00E34EA5">
      <w:pPr>
        <w:widowControl w:val="0"/>
        <w:shd w:val="clear" w:color="auto" w:fill="FFFFFF"/>
        <w:spacing w:line="360" w:lineRule="auto"/>
        <w:jc w:val="both"/>
      </w:pPr>
      <w:r w:rsidRPr="00CE626D">
        <w:rPr>
          <w:b/>
        </w:rPr>
        <w:t xml:space="preserve">Disciplina: ESTUDOS DA CULTURA AFRO-BRASILEIRA - 02/68 </w:t>
      </w:r>
    </w:p>
    <w:p w14:paraId="758DD6F7" w14:textId="77777777" w:rsidR="00CE626D" w:rsidRPr="00CE626D" w:rsidRDefault="00E34EA5" w:rsidP="00CE626D">
      <w:pPr>
        <w:spacing w:line="360" w:lineRule="auto"/>
        <w:jc w:val="both"/>
      </w:pPr>
      <w:r w:rsidRPr="00CE626D">
        <w:rPr>
          <w:b/>
        </w:rPr>
        <w:t>Ementa:</w:t>
      </w:r>
      <w:r w:rsidR="00CE626D" w:rsidRPr="00CE626D">
        <w:rPr>
          <w:b/>
        </w:rPr>
        <w:t xml:space="preserve"> </w:t>
      </w:r>
      <w:r w:rsidR="00CE626D" w:rsidRPr="00CE626D">
        <w:t>Populações africanas no Brasil. Culturas africanas no Brasil. Afro-brasileiros</w:t>
      </w:r>
      <w:r w:rsidR="004B3177">
        <w:t xml:space="preserve"> e a idéia “democracia racial”</w:t>
      </w:r>
      <w:r w:rsidR="00CE626D" w:rsidRPr="00CE626D">
        <w:t>. Culturas e religiões afro-brasileiras no cenário nacional.</w:t>
      </w:r>
      <w:r w:rsidR="004B3177">
        <w:rPr>
          <w:rStyle w:val="txtarial8ptgray1"/>
          <w:rFonts w:ascii="Times New Roman" w:hAnsi="Times New Roman" w:cs="Times New Roman"/>
          <w:sz w:val="24"/>
          <w:szCs w:val="24"/>
        </w:rPr>
        <w:t xml:space="preserve"> Multiculturalismo;</w:t>
      </w:r>
      <w:r w:rsidR="00CE626D" w:rsidRPr="00CE626D">
        <w:rPr>
          <w:rStyle w:val="txtarial8ptgray1"/>
          <w:rFonts w:ascii="Times New Roman" w:hAnsi="Times New Roman" w:cs="Times New Roman"/>
          <w:sz w:val="24"/>
          <w:szCs w:val="24"/>
        </w:rPr>
        <w:t xml:space="preserve"> Estado e políticas públicas (ações afirma</w:t>
      </w:r>
      <w:r w:rsidR="004B3177">
        <w:rPr>
          <w:rStyle w:val="txtarial8ptgray1"/>
          <w:rFonts w:ascii="Times New Roman" w:hAnsi="Times New Roman" w:cs="Times New Roman"/>
          <w:sz w:val="24"/>
          <w:szCs w:val="24"/>
        </w:rPr>
        <w:t>tivas);</w:t>
      </w:r>
      <w:r w:rsidR="00CE626D" w:rsidRPr="00CE626D">
        <w:rPr>
          <w:rStyle w:val="txtarial8ptgray1"/>
          <w:rFonts w:ascii="Times New Roman" w:hAnsi="Times New Roman" w:cs="Times New Roman"/>
          <w:sz w:val="24"/>
          <w:szCs w:val="24"/>
        </w:rPr>
        <w:t xml:space="preserve"> cidadania e democracia no Brasil.</w:t>
      </w:r>
      <w:r w:rsidR="00CE626D" w:rsidRPr="00CE626D">
        <w:t xml:space="preserve"> Estratégias e contextos sócio-políticos. Relações raciais e identidades sociais. </w:t>
      </w:r>
    </w:p>
    <w:p w14:paraId="5D7CA89B" w14:textId="77777777" w:rsidR="00E34EA5" w:rsidRPr="00991E42" w:rsidRDefault="00E34EA5" w:rsidP="00E34EA5">
      <w:pPr>
        <w:widowControl w:val="0"/>
        <w:spacing w:line="360" w:lineRule="auto"/>
        <w:jc w:val="both"/>
        <w:rPr>
          <w:b/>
        </w:rPr>
      </w:pPr>
      <w:r w:rsidRPr="00991E42">
        <w:rPr>
          <w:b/>
        </w:rPr>
        <w:t xml:space="preserve">Objetivos: </w:t>
      </w:r>
    </w:p>
    <w:p w14:paraId="125D2B49" w14:textId="77777777" w:rsidR="006B6546" w:rsidRPr="00991E42" w:rsidRDefault="006B6546" w:rsidP="006B6546">
      <w:pPr>
        <w:widowControl w:val="0"/>
        <w:spacing w:line="360" w:lineRule="auto"/>
        <w:jc w:val="both"/>
        <w:rPr>
          <w:b/>
        </w:rPr>
      </w:pPr>
      <w:r w:rsidRPr="00991E42">
        <w:t xml:space="preserve">- Delimitar o campo dos estudos </w:t>
      </w:r>
      <w:r w:rsidR="00991E42" w:rsidRPr="00991E42">
        <w:t>sócio-</w:t>
      </w:r>
      <w:r w:rsidRPr="00991E42">
        <w:t xml:space="preserve">antropológicos da sociedade brasileira, abordando as questões raciais, os estudos de comunidade, estudos rurais </w:t>
      </w:r>
      <w:r w:rsidRPr="00991E42">
        <w:rPr>
          <w:i/>
        </w:rPr>
        <w:t>versus</w:t>
      </w:r>
      <w:r w:rsidRPr="00991E42">
        <w:t xml:space="preserve"> estudos urbanos, di</w:t>
      </w:r>
      <w:r w:rsidR="00BA187A" w:rsidRPr="00991E42">
        <w:t>versidade cultural e identidade;</w:t>
      </w:r>
    </w:p>
    <w:p w14:paraId="1B52555B" w14:textId="77777777" w:rsidR="006B6546" w:rsidRPr="00991E42" w:rsidRDefault="006B6546" w:rsidP="006B6546">
      <w:pPr>
        <w:spacing w:line="360" w:lineRule="auto"/>
        <w:jc w:val="both"/>
      </w:pPr>
      <w:r w:rsidRPr="00991E42">
        <w:t>- Refletir sobre os conceitos de raça, etnia, cultura, civilização, etnocentrismos e racismo.</w:t>
      </w:r>
    </w:p>
    <w:p w14:paraId="40A142A0" w14:textId="77777777" w:rsidR="006B6546" w:rsidRPr="00991E42" w:rsidRDefault="006B6546" w:rsidP="006B6546">
      <w:pPr>
        <w:spacing w:line="360" w:lineRule="auto"/>
        <w:jc w:val="both"/>
      </w:pPr>
      <w:r w:rsidRPr="00991E42">
        <w:t>- Abordar os estudos sobre a cultura afro-brasileira, ação política, movimento negro e as pesquisas s</w:t>
      </w:r>
      <w:r w:rsidR="00BA187A" w:rsidRPr="00991E42">
        <w:t>obre as comunidades quilombolas;</w:t>
      </w:r>
    </w:p>
    <w:p w14:paraId="0585C14E" w14:textId="77777777" w:rsidR="006B6546" w:rsidRPr="00CE626D" w:rsidRDefault="006B6546" w:rsidP="006B6546">
      <w:pPr>
        <w:spacing w:line="360" w:lineRule="auto"/>
        <w:jc w:val="both"/>
      </w:pPr>
      <w:r w:rsidRPr="00991E42">
        <w:t>- Refletir sobre o contexto étnico-racial em Mato Grosso do Sul, destacando os estudos realizados em comunidades remanescentes</w:t>
      </w:r>
      <w:r>
        <w:t xml:space="preserve"> de quilombos locais.</w:t>
      </w:r>
    </w:p>
    <w:p w14:paraId="77558441" w14:textId="77777777" w:rsidR="00E34EA5" w:rsidRPr="007E4319" w:rsidRDefault="00E34EA5" w:rsidP="00E34EA5">
      <w:pPr>
        <w:spacing w:line="360" w:lineRule="auto"/>
        <w:jc w:val="both"/>
        <w:rPr>
          <w:b/>
        </w:rPr>
      </w:pPr>
      <w:r w:rsidRPr="007E4319">
        <w:rPr>
          <w:b/>
        </w:rPr>
        <w:t>Bibliografia</w:t>
      </w:r>
      <w:r w:rsidR="007E4319" w:rsidRPr="007E4319">
        <w:rPr>
          <w:b/>
        </w:rPr>
        <w:t xml:space="preserve"> básica</w:t>
      </w:r>
      <w:r w:rsidRPr="007E4319">
        <w:rPr>
          <w:b/>
        </w:rPr>
        <w:t>:</w:t>
      </w:r>
    </w:p>
    <w:p w14:paraId="26BFB74A" w14:textId="77777777" w:rsidR="004B3177" w:rsidRPr="007E4319" w:rsidRDefault="004B3177" w:rsidP="007E4319">
      <w:pPr>
        <w:pStyle w:val="BodyText"/>
        <w:spacing w:line="360" w:lineRule="auto"/>
        <w:jc w:val="both"/>
        <w:rPr>
          <w:bCs/>
          <w:color w:val="000000"/>
          <w:sz w:val="24"/>
          <w:szCs w:val="24"/>
          <w:shd w:val="clear" w:color="auto" w:fill="FFFFFF"/>
        </w:rPr>
      </w:pPr>
      <w:r>
        <w:rPr>
          <w:bCs/>
          <w:color w:val="000000"/>
          <w:sz w:val="24"/>
          <w:szCs w:val="24"/>
          <w:shd w:val="clear" w:color="auto" w:fill="FFFFFF"/>
        </w:rPr>
        <w:t>ALMEIDA, A. W. B. de.</w:t>
      </w:r>
      <w:r w:rsidRPr="007E4319">
        <w:rPr>
          <w:bCs/>
          <w:color w:val="000000"/>
          <w:sz w:val="24"/>
          <w:szCs w:val="24"/>
          <w:shd w:val="clear" w:color="auto" w:fill="FFFFFF"/>
        </w:rPr>
        <w:t xml:space="preserve">“Terras de Preto, Terras de Santo, Terras de Índio – uso comum e conflito”. </w:t>
      </w:r>
      <w:r w:rsidRPr="007E4319">
        <w:rPr>
          <w:b/>
          <w:bCs/>
          <w:color w:val="000000"/>
          <w:sz w:val="24"/>
          <w:szCs w:val="24"/>
          <w:shd w:val="clear" w:color="auto" w:fill="FFFFFF"/>
        </w:rPr>
        <w:t>In:</w:t>
      </w:r>
      <w:r w:rsidRPr="007E4319">
        <w:rPr>
          <w:bCs/>
          <w:color w:val="000000"/>
          <w:sz w:val="24"/>
          <w:szCs w:val="24"/>
          <w:shd w:val="clear" w:color="auto" w:fill="FFFFFF"/>
        </w:rPr>
        <w:t xml:space="preserve"> HÁBETTE, J; CASTRO, E (orgs.). </w:t>
      </w:r>
      <w:r w:rsidRPr="007E4319">
        <w:rPr>
          <w:b/>
          <w:bCs/>
          <w:color w:val="000000"/>
          <w:sz w:val="24"/>
          <w:szCs w:val="24"/>
          <w:shd w:val="clear" w:color="auto" w:fill="FFFFFF"/>
        </w:rPr>
        <w:t>Na trilha dos grandes projetos</w:t>
      </w:r>
      <w:r w:rsidRPr="007E4319">
        <w:rPr>
          <w:bCs/>
          <w:color w:val="000000"/>
          <w:sz w:val="24"/>
          <w:szCs w:val="24"/>
          <w:shd w:val="clear" w:color="auto" w:fill="FFFFFF"/>
        </w:rPr>
        <w:t>. Belém: NAEA/UFPA. 1989.</w:t>
      </w:r>
    </w:p>
    <w:p w14:paraId="23E74729" w14:textId="77777777" w:rsidR="004B3177" w:rsidRPr="007E4319" w:rsidRDefault="004B3177" w:rsidP="007E4319">
      <w:pPr>
        <w:spacing w:line="360" w:lineRule="auto"/>
        <w:jc w:val="both"/>
      </w:pPr>
      <w:r w:rsidRPr="007E4319">
        <w:t xml:space="preserve">BASTIDE, R. </w:t>
      </w:r>
      <w:r w:rsidRPr="007E4319">
        <w:rPr>
          <w:b/>
        </w:rPr>
        <w:t>As Religiões Africanas no Brasil</w:t>
      </w:r>
      <w:r w:rsidRPr="007E4319">
        <w:t xml:space="preserve">. São Paulo, Pioneira, 1971. </w:t>
      </w:r>
    </w:p>
    <w:p w14:paraId="7AA1A8FD" w14:textId="77777777" w:rsidR="004B3177" w:rsidRPr="007E4319" w:rsidRDefault="004B3177" w:rsidP="007E4319">
      <w:pPr>
        <w:spacing w:line="360" w:lineRule="auto"/>
        <w:jc w:val="both"/>
      </w:pPr>
      <w:r w:rsidRPr="007E4319">
        <w:t xml:space="preserve">CUNHA, M. C. da. </w:t>
      </w:r>
      <w:r w:rsidRPr="007E4319">
        <w:rPr>
          <w:b/>
        </w:rPr>
        <w:t>Negros Estrangeiros</w:t>
      </w:r>
      <w:r w:rsidRPr="007E4319">
        <w:t>. São Paulo, Brasiliense, 1985.</w:t>
      </w:r>
    </w:p>
    <w:p w14:paraId="26DCDB7C" w14:textId="77777777" w:rsidR="004B3177" w:rsidRPr="007E4319" w:rsidRDefault="004B3177" w:rsidP="007E4319">
      <w:pPr>
        <w:spacing w:line="360" w:lineRule="auto"/>
        <w:jc w:val="both"/>
      </w:pPr>
      <w:r w:rsidRPr="007E4319">
        <w:t xml:space="preserve">FREYRE, G. </w:t>
      </w:r>
      <w:r w:rsidRPr="007E4319">
        <w:rPr>
          <w:b/>
        </w:rPr>
        <w:t>Casa-grande e senzala</w:t>
      </w:r>
      <w:r w:rsidRPr="007E4319">
        <w:t xml:space="preserve">. Rio de Janeiro, José Olympio, 1973. </w:t>
      </w:r>
      <w:r w:rsidRPr="00CE626D">
        <w:rPr>
          <w:b/>
          <w:color w:val="FF0000"/>
        </w:rPr>
        <w:t xml:space="preserve"> </w:t>
      </w:r>
    </w:p>
    <w:p w14:paraId="01DCFB58" w14:textId="77777777" w:rsidR="004B3177" w:rsidRDefault="007E4319" w:rsidP="00CE626D">
      <w:pPr>
        <w:spacing w:line="360" w:lineRule="auto"/>
        <w:jc w:val="both"/>
        <w:rPr>
          <w:b/>
        </w:rPr>
      </w:pPr>
      <w:r w:rsidRPr="007E4319">
        <w:rPr>
          <w:b/>
        </w:rPr>
        <w:t>Bibliografia complementar:</w:t>
      </w:r>
    </w:p>
    <w:p w14:paraId="15A30389" w14:textId="77777777" w:rsidR="004B3177" w:rsidRPr="004B3177" w:rsidRDefault="004B3177" w:rsidP="00CE626D">
      <w:pPr>
        <w:spacing w:line="360" w:lineRule="auto"/>
        <w:jc w:val="both"/>
        <w:rPr>
          <w:color w:val="000000"/>
        </w:rPr>
      </w:pPr>
      <w:r w:rsidRPr="007E4319">
        <w:rPr>
          <w:rStyle w:val="txtarial8ptgray1"/>
          <w:rFonts w:ascii="Times New Roman" w:hAnsi="Times New Roman" w:cs="Times New Roman"/>
          <w:color w:val="000000"/>
          <w:sz w:val="24"/>
          <w:szCs w:val="24"/>
        </w:rPr>
        <w:t xml:space="preserve">ARRUTI, J. M. 2006. </w:t>
      </w:r>
      <w:r w:rsidRPr="004B3177">
        <w:rPr>
          <w:rStyle w:val="txtarial8ptgray1"/>
          <w:rFonts w:ascii="Times New Roman" w:hAnsi="Times New Roman" w:cs="Times New Roman"/>
          <w:b/>
          <w:color w:val="000000"/>
          <w:sz w:val="24"/>
          <w:szCs w:val="24"/>
        </w:rPr>
        <w:t>Mocambo:</w:t>
      </w:r>
      <w:r w:rsidRPr="007E4319">
        <w:rPr>
          <w:rStyle w:val="txtarial8ptgray1"/>
          <w:rFonts w:ascii="Times New Roman" w:hAnsi="Times New Roman" w:cs="Times New Roman"/>
          <w:i/>
          <w:color w:val="000000"/>
          <w:sz w:val="24"/>
          <w:szCs w:val="24"/>
        </w:rPr>
        <w:t xml:space="preserve"> </w:t>
      </w:r>
      <w:r w:rsidRPr="004B3177">
        <w:rPr>
          <w:rStyle w:val="txtarial8ptgray1"/>
          <w:rFonts w:ascii="Times New Roman" w:hAnsi="Times New Roman" w:cs="Times New Roman"/>
          <w:color w:val="000000"/>
          <w:sz w:val="24"/>
          <w:szCs w:val="24"/>
        </w:rPr>
        <w:t>antropologia e história do processo de formação quilombola</w:t>
      </w:r>
      <w:r w:rsidRPr="007E4319">
        <w:rPr>
          <w:rStyle w:val="txtarial8ptgray1"/>
          <w:rFonts w:ascii="Times New Roman" w:hAnsi="Times New Roman" w:cs="Times New Roman"/>
          <w:color w:val="000000"/>
          <w:sz w:val="24"/>
          <w:szCs w:val="24"/>
        </w:rPr>
        <w:t>. Bauru, SP: Edusc.</w:t>
      </w:r>
    </w:p>
    <w:p w14:paraId="29CB6AD3" w14:textId="77777777" w:rsidR="004B3177" w:rsidRPr="007E4319" w:rsidRDefault="004B3177" w:rsidP="007E4319">
      <w:pPr>
        <w:pStyle w:val="BodyText"/>
        <w:spacing w:line="360" w:lineRule="auto"/>
        <w:jc w:val="both"/>
        <w:rPr>
          <w:iCs/>
          <w:sz w:val="24"/>
          <w:szCs w:val="24"/>
        </w:rPr>
      </w:pPr>
      <w:r w:rsidRPr="007E4319">
        <w:rPr>
          <w:iCs/>
          <w:sz w:val="24"/>
          <w:szCs w:val="24"/>
        </w:rPr>
        <w:t xml:space="preserve">BECKER, S. “Poderes e resistência de mulheres na região sul de Mato Grosso no início do século XX”. </w:t>
      </w:r>
      <w:r w:rsidRPr="004B3177">
        <w:rPr>
          <w:b/>
          <w:iCs/>
          <w:sz w:val="24"/>
          <w:szCs w:val="24"/>
        </w:rPr>
        <w:t>In:</w:t>
      </w:r>
      <w:r w:rsidRPr="007E4319">
        <w:rPr>
          <w:iCs/>
          <w:sz w:val="24"/>
          <w:szCs w:val="24"/>
        </w:rPr>
        <w:t xml:space="preserve"> TEDESCHI, L. A; MENEGAT, A. S.; FARIAS, M. L. (orgs) </w:t>
      </w:r>
      <w:r w:rsidRPr="004B3177">
        <w:rPr>
          <w:b/>
          <w:iCs/>
          <w:sz w:val="24"/>
          <w:szCs w:val="24"/>
        </w:rPr>
        <w:t>Educação, gênero e movimentos sociais:</w:t>
      </w:r>
      <w:r w:rsidRPr="007E4319">
        <w:rPr>
          <w:i/>
          <w:iCs/>
          <w:sz w:val="24"/>
          <w:szCs w:val="24"/>
        </w:rPr>
        <w:t xml:space="preserve"> </w:t>
      </w:r>
      <w:r w:rsidRPr="004B3177">
        <w:rPr>
          <w:iCs/>
          <w:sz w:val="24"/>
          <w:szCs w:val="24"/>
        </w:rPr>
        <w:t>um diálogo necessário</w:t>
      </w:r>
      <w:r w:rsidRPr="007E4319">
        <w:rPr>
          <w:i/>
          <w:iCs/>
          <w:sz w:val="24"/>
          <w:szCs w:val="24"/>
        </w:rPr>
        <w:t>.</w:t>
      </w:r>
      <w:r w:rsidRPr="007E4319">
        <w:rPr>
          <w:iCs/>
          <w:sz w:val="24"/>
          <w:szCs w:val="24"/>
        </w:rPr>
        <w:t xml:space="preserve"> 1ª Ed. Dourados/MS: EDUFGD.</w:t>
      </w:r>
      <w:r w:rsidRPr="004B3177">
        <w:rPr>
          <w:iCs/>
          <w:sz w:val="24"/>
          <w:szCs w:val="24"/>
        </w:rPr>
        <w:t xml:space="preserve"> </w:t>
      </w:r>
      <w:r w:rsidRPr="007E4319">
        <w:rPr>
          <w:iCs/>
          <w:sz w:val="24"/>
          <w:szCs w:val="24"/>
        </w:rPr>
        <w:t>2009.</w:t>
      </w:r>
    </w:p>
    <w:p w14:paraId="7BCDF924" w14:textId="77777777" w:rsidR="004B3177" w:rsidRPr="004B3177" w:rsidRDefault="004B3177" w:rsidP="00CE626D">
      <w:pPr>
        <w:spacing w:line="360" w:lineRule="auto"/>
        <w:jc w:val="both"/>
        <w:rPr>
          <w:b/>
        </w:rPr>
      </w:pPr>
      <w:r w:rsidRPr="007E4319">
        <w:t xml:space="preserve">FRANCO, M. S. de C. </w:t>
      </w:r>
      <w:r w:rsidRPr="004B3177">
        <w:rPr>
          <w:b/>
        </w:rPr>
        <w:t>Homens livres na ordem escravocrata</w:t>
      </w:r>
      <w:r w:rsidRPr="007E4319">
        <w:t xml:space="preserve">. São Paulo, Ática, 1974. </w:t>
      </w:r>
    </w:p>
    <w:p w14:paraId="27DBC7C6" w14:textId="77777777" w:rsidR="004B3177" w:rsidRPr="004B3177" w:rsidRDefault="004B3177" w:rsidP="00E34EA5">
      <w:pPr>
        <w:pStyle w:val="BodyText2"/>
        <w:spacing w:line="360" w:lineRule="auto"/>
        <w:ind w:right="0"/>
        <w:rPr>
          <w:color w:val="auto"/>
          <w:sz w:val="24"/>
        </w:rPr>
      </w:pPr>
      <w:r w:rsidRPr="004B3177">
        <w:rPr>
          <w:rStyle w:val="txtarial8ptgray1"/>
          <w:rFonts w:ascii="Times New Roman" w:hAnsi="Times New Roman" w:cs="Times New Roman"/>
          <w:sz w:val="24"/>
          <w:szCs w:val="24"/>
        </w:rPr>
        <w:t xml:space="preserve">MOURA, C. </w:t>
      </w:r>
      <w:r w:rsidRPr="004B3177">
        <w:rPr>
          <w:rStyle w:val="txtarial8ptgray1"/>
          <w:rFonts w:ascii="Times New Roman" w:hAnsi="Times New Roman" w:cs="Times New Roman"/>
          <w:b/>
          <w:sz w:val="24"/>
          <w:szCs w:val="24"/>
        </w:rPr>
        <w:t>Dialética radical do Brasil negro.</w:t>
      </w:r>
      <w:r w:rsidRPr="004B3177">
        <w:rPr>
          <w:rStyle w:val="txtarial8ptgray1"/>
          <w:rFonts w:ascii="Times New Roman" w:hAnsi="Times New Roman" w:cs="Times New Roman"/>
          <w:sz w:val="24"/>
          <w:szCs w:val="24"/>
        </w:rPr>
        <w:t xml:space="preserve"> São Paulo: Editora Anita, 1994.</w:t>
      </w:r>
    </w:p>
    <w:p w14:paraId="358BCDC6" w14:textId="77777777" w:rsidR="004B3177" w:rsidRPr="004B3177" w:rsidRDefault="004B3177" w:rsidP="00E34EA5">
      <w:pPr>
        <w:pStyle w:val="BodyText2"/>
        <w:spacing w:line="360" w:lineRule="auto"/>
        <w:ind w:right="0"/>
        <w:rPr>
          <w:rStyle w:val="txtarial8ptgray1"/>
          <w:rFonts w:ascii="Times New Roman" w:hAnsi="Times New Roman" w:cs="Times New Roman"/>
          <w:sz w:val="24"/>
          <w:szCs w:val="24"/>
        </w:rPr>
      </w:pPr>
      <w:r w:rsidRPr="004B3177">
        <w:rPr>
          <w:rStyle w:val="txtarial8ptgray1"/>
          <w:rFonts w:ascii="Times New Roman" w:hAnsi="Times New Roman" w:cs="Times New Roman"/>
          <w:sz w:val="24"/>
          <w:szCs w:val="24"/>
        </w:rPr>
        <w:t xml:space="preserve">NOGUEIRA, O. </w:t>
      </w:r>
      <w:r w:rsidRPr="004B3177">
        <w:rPr>
          <w:rStyle w:val="txtarial8ptgray1"/>
          <w:rFonts w:ascii="Times New Roman" w:hAnsi="Times New Roman" w:cs="Times New Roman"/>
          <w:b/>
          <w:sz w:val="24"/>
          <w:szCs w:val="24"/>
        </w:rPr>
        <w:t xml:space="preserve">Preconceito de marca: </w:t>
      </w:r>
      <w:r w:rsidRPr="004B3177">
        <w:rPr>
          <w:rStyle w:val="txtarial8ptgray1"/>
          <w:rFonts w:ascii="Times New Roman" w:hAnsi="Times New Roman" w:cs="Times New Roman"/>
          <w:sz w:val="24"/>
          <w:szCs w:val="24"/>
        </w:rPr>
        <w:t>as relações raciais em Itapetininga</w:t>
      </w:r>
      <w:r w:rsidRPr="004B3177">
        <w:rPr>
          <w:rStyle w:val="txtarial8ptgray1"/>
          <w:rFonts w:ascii="Times New Roman" w:hAnsi="Times New Roman" w:cs="Times New Roman"/>
          <w:b/>
          <w:sz w:val="24"/>
          <w:szCs w:val="24"/>
        </w:rPr>
        <w:t>.</w:t>
      </w:r>
      <w:r w:rsidRPr="004B3177">
        <w:rPr>
          <w:rStyle w:val="txtarial8ptgray1"/>
          <w:rFonts w:ascii="Times New Roman" w:hAnsi="Times New Roman" w:cs="Times New Roman"/>
          <w:sz w:val="24"/>
          <w:szCs w:val="24"/>
        </w:rPr>
        <w:t xml:space="preserve"> São Paulo: Edusp, 1998.</w:t>
      </w:r>
    </w:p>
    <w:p w14:paraId="4F61EC69" w14:textId="77777777" w:rsidR="004B3177" w:rsidRDefault="004B3177" w:rsidP="007E4319">
      <w:pPr>
        <w:pStyle w:val="BodyText"/>
        <w:spacing w:line="360" w:lineRule="auto"/>
        <w:jc w:val="both"/>
        <w:rPr>
          <w:iCs/>
          <w:sz w:val="24"/>
          <w:szCs w:val="24"/>
        </w:rPr>
      </w:pPr>
      <w:r w:rsidRPr="007E4319">
        <w:rPr>
          <w:iCs/>
          <w:sz w:val="24"/>
          <w:szCs w:val="24"/>
        </w:rPr>
        <w:t xml:space="preserve">O’DWYER, E. C. (org.) 2000. </w:t>
      </w:r>
      <w:r w:rsidRPr="004B3177">
        <w:rPr>
          <w:b/>
          <w:iCs/>
          <w:sz w:val="24"/>
          <w:szCs w:val="24"/>
        </w:rPr>
        <w:t>Quilombos:</w:t>
      </w:r>
      <w:r w:rsidRPr="004B3177">
        <w:rPr>
          <w:iCs/>
          <w:sz w:val="24"/>
          <w:szCs w:val="24"/>
        </w:rPr>
        <w:t xml:space="preserve"> identidade étnica e territorialidade</w:t>
      </w:r>
      <w:r w:rsidRPr="007E4319">
        <w:rPr>
          <w:iCs/>
          <w:sz w:val="24"/>
          <w:szCs w:val="24"/>
        </w:rPr>
        <w:t>. Rio de Janeiro: Ed. Da FGV: ABA.</w:t>
      </w:r>
    </w:p>
    <w:p w14:paraId="7AB75CEB" w14:textId="77777777" w:rsidR="004B3177" w:rsidRPr="007E4319" w:rsidRDefault="004B3177" w:rsidP="00CE626D">
      <w:pPr>
        <w:spacing w:line="360" w:lineRule="auto"/>
        <w:jc w:val="both"/>
      </w:pPr>
      <w:r w:rsidRPr="007E4319">
        <w:t xml:space="preserve">ORTIZ, R. A </w:t>
      </w:r>
      <w:r w:rsidRPr="004B3177">
        <w:rPr>
          <w:b/>
        </w:rPr>
        <w:t>Morte branca do feiticeiro negro</w:t>
      </w:r>
      <w:r w:rsidRPr="007E4319">
        <w:t xml:space="preserve">. Rio de Janeiro, Vozes, 1978. </w:t>
      </w:r>
    </w:p>
    <w:p w14:paraId="6774AF56" w14:textId="77777777" w:rsidR="004B3177" w:rsidRPr="007E4319" w:rsidRDefault="004B3177" w:rsidP="00CE626D">
      <w:pPr>
        <w:spacing w:line="360" w:lineRule="auto"/>
        <w:jc w:val="both"/>
      </w:pPr>
      <w:r w:rsidRPr="007E4319">
        <w:t xml:space="preserve">RODRIGUES, N. </w:t>
      </w:r>
      <w:r w:rsidRPr="004B3177">
        <w:rPr>
          <w:b/>
        </w:rPr>
        <w:t>Os Africanos no Brasil.</w:t>
      </w:r>
      <w:r w:rsidRPr="007E4319">
        <w:t xml:space="preserve"> São Paulo, Editora Nacional, 1977. </w:t>
      </w:r>
    </w:p>
    <w:p w14:paraId="02775BC6" w14:textId="77777777" w:rsidR="004B3177" w:rsidRPr="007E4319" w:rsidRDefault="004B3177" w:rsidP="00CE626D">
      <w:pPr>
        <w:spacing w:line="360" w:lineRule="auto"/>
        <w:jc w:val="both"/>
      </w:pPr>
      <w:r w:rsidRPr="007E4319">
        <w:t xml:space="preserve">SCHWARCZ, L. M. </w:t>
      </w:r>
      <w:r w:rsidRPr="004B3177">
        <w:rPr>
          <w:b/>
        </w:rPr>
        <w:t>O espetáculo das raças</w:t>
      </w:r>
      <w:r w:rsidRPr="007E4319">
        <w:t xml:space="preserve">. São Paulo, Companhia das Letras, 1993. </w:t>
      </w:r>
    </w:p>
    <w:p w14:paraId="38087320" w14:textId="77777777" w:rsidR="004B3177" w:rsidRPr="007E4319" w:rsidRDefault="004B3177" w:rsidP="00CE626D">
      <w:pPr>
        <w:spacing w:line="360" w:lineRule="auto"/>
        <w:jc w:val="both"/>
      </w:pPr>
      <w:r>
        <w:t xml:space="preserve">VELHO, Y.  </w:t>
      </w:r>
      <w:r w:rsidR="00C143A1">
        <w:rPr>
          <w:b/>
        </w:rPr>
        <w:t>Medo de f</w:t>
      </w:r>
      <w:r w:rsidRPr="004B3177">
        <w:rPr>
          <w:b/>
        </w:rPr>
        <w:t>eitiço:</w:t>
      </w:r>
      <w:r>
        <w:t xml:space="preserve"> relações entre magia e p</w:t>
      </w:r>
      <w:r w:rsidRPr="007E4319">
        <w:t>oder no Brasil. Rio de Janeiro,</w:t>
      </w:r>
      <w:r w:rsidRPr="004B3177">
        <w:t xml:space="preserve"> </w:t>
      </w:r>
      <w:r>
        <w:t xml:space="preserve">Arquivo Nacional, 1992. </w:t>
      </w:r>
      <w:r w:rsidRPr="007E4319">
        <w:t xml:space="preserve"> </w:t>
      </w:r>
    </w:p>
    <w:p w14:paraId="3735754F" w14:textId="77777777" w:rsidR="004B3177" w:rsidRPr="007E4319" w:rsidRDefault="004B3177" w:rsidP="00CE626D">
      <w:pPr>
        <w:spacing w:line="360" w:lineRule="auto"/>
        <w:jc w:val="both"/>
      </w:pPr>
      <w:r w:rsidRPr="007E4319">
        <w:t xml:space="preserve">VERGER, P. </w:t>
      </w:r>
      <w:r w:rsidRPr="004B3177">
        <w:rPr>
          <w:b/>
        </w:rPr>
        <w:t>Fluxo e refluxo</w:t>
      </w:r>
      <w:r w:rsidRPr="007E4319">
        <w:t xml:space="preserve"> – do tráfico de escravos entre o Golfo de Benin e a Bahia de Todos os Santos dos séculos XVII ao XIX. São Paulo, Corrupio, 1987. </w:t>
      </w:r>
    </w:p>
    <w:p w14:paraId="18E22AA6" w14:textId="77777777" w:rsidR="00E34EA5" w:rsidRPr="00991E42" w:rsidRDefault="00E34EA5" w:rsidP="00C02536">
      <w:pPr>
        <w:widowControl w:val="0"/>
        <w:shd w:val="clear" w:color="auto" w:fill="FFFFFF"/>
        <w:spacing w:line="360" w:lineRule="auto"/>
        <w:jc w:val="both"/>
        <w:rPr>
          <w:b/>
        </w:rPr>
      </w:pPr>
    </w:p>
    <w:p w14:paraId="378AD8B4" w14:textId="77777777" w:rsidR="007C170B" w:rsidRPr="00991E42" w:rsidRDefault="007C170B" w:rsidP="00C02536">
      <w:pPr>
        <w:widowControl w:val="0"/>
        <w:shd w:val="clear" w:color="auto" w:fill="FFFFFF"/>
        <w:spacing w:line="360" w:lineRule="auto"/>
        <w:jc w:val="both"/>
        <w:rPr>
          <w:b/>
        </w:rPr>
      </w:pPr>
      <w:r w:rsidRPr="00991E42">
        <w:rPr>
          <w:b/>
        </w:rPr>
        <w:t>Disciplina: ESTÁGIO CURRICULAR SUPERVISIONADO NO EN</w:t>
      </w:r>
      <w:r w:rsidR="00801F68" w:rsidRPr="00991E42">
        <w:rPr>
          <w:b/>
        </w:rPr>
        <w:t>SINO DE CIÊNCIAS SOCIAIS II - 07</w:t>
      </w:r>
      <w:r w:rsidRPr="00991E42">
        <w:rPr>
          <w:b/>
        </w:rPr>
        <w:t>/2</w:t>
      </w:r>
      <w:r w:rsidR="00801F68" w:rsidRPr="00991E42">
        <w:rPr>
          <w:b/>
        </w:rPr>
        <w:t>38</w:t>
      </w:r>
    </w:p>
    <w:p w14:paraId="64A84648" w14:textId="77777777" w:rsidR="007C170B" w:rsidRPr="004A52F7" w:rsidRDefault="007C170B" w:rsidP="00C02536">
      <w:pPr>
        <w:widowControl w:val="0"/>
        <w:spacing w:line="360" w:lineRule="auto"/>
        <w:jc w:val="both"/>
      </w:pPr>
      <w:r w:rsidRPr="00991E42">
        <w:rPr>
          <w:b/>
        </w:rPr>
        <w:t xml:space="preserve">Ementa: </w:t>
      </w:r>
      <w:r w:rsidRPr="00991E42">
        <w:t>Problematização dos</w:t>
      </w:r>
      <w:r w:rsidRPr="00C02536">
        <w:t xml:space="preserve"> diversos saberes circulantes no universo da docência na área das Ciências Sociais, oportunizando a inserção e convivência do estagiário no contexto das instituições de Ensino. Reflexão sobre temáticas pertinentes ao processo de ensino e aprendizagem, tais como: diferentes concepções de planejamento, aprendizagens significativas no âmbito das Ciências Sociais, currículo e transposição didática, procedimentos didático-metodológicos e avaliação, participação e execução do Projeto Político Pedagógico das instituições de ensino. </w:t>
      </w:r>
      <w:r w:rsidR="00B34C05" w:rsidRPr="00C02536">
        <w:t>Material didático no ensino de Sociologia.</w:t>
      </w:r>
    </w:p>
    <w:p w14:paraId="269D30A5" w14:textId="77777777" w:rsidR="00E34EA5" w:rsidRPr="00991E42" w:rsidRDefault="007C170B" w:rsidP="00C02536">
      <w:pPr>
        <w:widowControl w:val="0"/>
        <w:spacing w:line="360" w:lineRule="auto"/>
        <w:jc w:val="both"/>
      </w:pPr>
      <w:r w:rsidRPr="00991E42">
        <w:rPr>
          <w:b/>
        </w:rPr>
        <w:t>Objetivos:</w:t>
      </w:r>
      <w:r w:rsidRPr="00991E42">
        <w:t xml:space="preserve"> </w:t>
      </w:r>
    </w:p>
    <w:p w14:paraId="775FE069" w14:textId="77777777" w:rsidR="00991E42" w:rsidRPr="00991E42" w:rsidRDefault="00416552" w:rsidP="00416552">
      <w:pPr>
        <w:widowControl w:val="0"/>
        <w:spacing w:line="360" w:lineRule="auto"/>
        <w:jc w:val="both"/>
      </w:pPr>
      <w:r w:rsidRPr="00991E42">
        <w:t xml:space="preserve">- Refletir sobre a importância dos fundamentos teóricos da área de educação para elaborar, executar e avaliar atividades de ensino na educação básica; </w:t>
      </w:r>
    </w:p>
    <w:p w14:paraId="34311E5F" w14:textId="77777777" w:rsidR="00416552" w:rsidRPr="00991E42" w:rsidRDefault="00416552" w:rsidP="00416552">
      <w:pPr>
        <w:widowControl w:val="0"/>
        <w:spacing w:line="360" w:lineRule="auto"/>
        <w:jc w:val="both"/>
      </w:pPr>
      <w:r w:rsidRPr="00991E42">
        <w:t>- Analisar criticamente as práticas de ensino circulantes na área de Ciências Sociais, no contexto da educação básica, postura imprescindível para superação do senso comum pedagógico.</w:t>
      </w:r>
    </w:p>
    <w:p w14:paraId="5B66F0A9" w14:textId="77777777" w:rsidR="00870E70" w:rsidRPr="00991E42" w:rsidRDefault="00870E70" w:rsidP="00416552">
      <w:pPr>
        <w:widowControl w:val="0"/>
        <w:spacing w:line="360" w:lineRule="auto"/>
        <w:jc w:val="both"/>
      </w:pPr>
      <w:r w:rsidRPr="00991E42">
        <w:t>- Estabelecer a relação entre teorias educacionais e prática pedagógica, supervisionando os estudantes nas atividades de regência.</w:t>
      </w:r>
    </w:p>
    <w:p w14:paraId="172B6E8B" w14:textId="77777777" w:rsidR="007C170B" w:rsidRPr="00991E42" w:rsidRDefault="00801F68" w:rsidP="00C02536">
      <w:pPr>
        <w:widowControl w:val="0"/>
        <w:spacing w:line="360" w:lineRule="auto"/>
        <w:jc w:val="both"/>
        <w:rPr>
          <w:b/>
        </w:rPr>
      </w:pPr>
      <w:r w:rsidRPr="00991E42">
        <w:rPr>
          <w:b/>
        </w:rPr>
        <w:t>Bibliografia básica:</w:t>
      </w:r>
    </w:p>
    <w:p w14:paraId="783C9A97" w14:textId="77777777" w:rsidR="007C170B" w:rsidRPr="00C02536" w:rsidRDefault="007C170B" w:rsidP="00C02536">
      <w:pPr>
        <w:widowControl w:val="0"/>
        <w:spacing w:line="360" w:lineRule="auto"/>
        <w:jc w:val="both"/>
        <w:rPr>
          <w:color w:val="000000"/>
        </w:rPr>
      </w:pPr>
      <w:r w:rsidRPr="00991E42">
        <w:t>BRASIL</w:t>
      </w:r>
      <w:r w:rsidRPr="00C02536">
        <w:rPr>
          <w:color w:val="000000"/>
        </w:rPr>
        <w:t xml:space="preserve">. </w:t>
      </w:r>
      <w:r w:rsidRPr="00C02536">
        <w:rPr>
          <w:b/>
          <w:color w:val="000000"/>
        </w:rPr>
        <w:t>Parâmetros Curriculares Nacionais</w:t>
      </w:r>
      <w:r w:rsidRPr="00E34EA5">
        <w:rPr>
          <w:color w:val="000000"/>
        </w:rPr>
        <w:t>: ensino médio</w:t>
      </w:r>
      <w:r w:rsidRPr="00C02536">
        <w:rPr>
          <w:b/>
          <w:color w:val="000000"/>
        </w:rPr>
        <w:t>.</w:t>
      </w:r>
      <w:r w:rsidRPr="00C02536">
        <w:rPr>
          <w:color w:val="000000"/>
        </w:rPr>
        <w:t xml:space="preserve"> Brasília: MEC, 1999.</w:t>
      </w:r>
    </w:p>
    <w:p w14:paraId="480399BA" w14:textId="77777777" w:rsidR="007C170B" w:rsidRPr="00C02536" w:rsidRDefault="007C170B" w:rsidP="00C02536">
      <w:pPr>
        <w:widowControl w:val="0"/>
        <w:spacing w:line="360" w:lineRule="auto"/>
        <w:jc w:val="both"/>
      </w:pPr>
      <w:r w:rsidRPr="00C02536">
        <w:t xml:space="preserve">FREITAS. L. C. de. </w:t>
      </w:r>
      <w:r w:rsidRPr="00C02536">
        <w:rPr>
          <w:b/>
        </w:rPr>
        <w:t>Crítica da organização do trabalho pedagógico e da didática.</w:t>
      </w:r>
      <w:r w:rsidRPr="00C02536">
        <w:t xml:space="preserve"> Campinas: Papirus, 1995.</w:t>
      </w:r>
    </w:p>
    <w:p w14:paraId="4D2D4C9C" w14:textId="77777777" w:rsidR="007C170B" w:rsidRPr="00C02536" w:rsidRDefault="007C170B" w:rsidP="00C02536">
      <w:pPr>
        <w:spacing w:line="360" w:lineRule="auto"/>
        <w:jc w:val="both"/>
      </w:pPr>
      <w:r w:rsidRPr="00C02536">
        <w:t xml:space="preserve">LEMBO, J. </w:t>
      </w:r>
      <w:r w:rsidRPr="00C02536">
        <w:rPr>
          <w:b/>
        </w:rPr>
        <w:t>Por que falham os professores.</w:t>
      </w:r>
      <w:r w:rsidRPr="00C02536">
        <w:t xml:space="preserve"> São Paulo: Cortez, 1991.</w:t>
      </w:r>
    </w:p>
    <w:p w14:paraId="5DE0E6EB" w14:textId="77777777" w:rsidR="007C170B" w:rsidRPr="00C02536" w:rsidRDefault="007C170B" w:rsidP="00C02536">
      <w:pPr>
        <w:widowControl w:val="0"/>
        <w:spacing w:line="360" w:lineRule="auto"/>
        <w:jc w:val="both"/>
      </w:pPr>
      <w:r w:rsidRPr="00C02536">
        <w:t xml:space="preserve">LUCKESI, C. C. </w:t>
      </w:r>
      <w:r w:rsidRPr="00C02536">
        <w:rPr>
          <w:b/>
        </w:rPr>
        <w:t>Prática docente e avaliação.</w:t>
      </w:r>
      <w:r w:rsidRPr="00C02536">
        <w:t xml:space="preserve"> Rio de Janeiro: ABT, 1990</w:t>
      </w:r>
    </w:p>
    <w:p w14:paraId="1807B4F1" w14:textId="77777777" w:rsidR="00367E7E" w:rsidRPr="00C02536" w:rsidRDefault="007C170B" w:rsidP="00C02536">
      <w:pPr>
        <w:widowControl w:val="0"/>
        <w:spacing w:line="360" w:lineRule="auto"/>
        <w:jc w:val="both"/>
      </w:pPr>
      <w:r w:rsidRPr="00C02536">
        <w:t xml:space="preserve">PENIN, S. </w:t>
      </w:r>
      <w:r w:rsidRPr="00C02536">
        <w:rPr>
          <w:b/>
        </w:rPr>
        <w:t>Cotidiano e escola</w:t>
      </w:r>
      <w:r w:rsidRPr="00E34EA5">
        <w:rPr>
          <w:i/>
        </w:rPr>
        <w:t xml:space="preserve">: </w:t>
      </w:r>
      <w:r w:rsidRPr="00E34EA5">
        <w:t>a obra em construção</w:t>
      </w:r>
      <w:r w:rsidRPr="00C02536">
        <w:rPr>
          <w:b/>
        </w:rPr>
        <w:t xml:space="preserve">. </w:t>
      </w:r>
      <w:r w:rsidRPr="00C02536">
        <w:t>São Paulo: Cortez, 1989.</w:t>
      </w:r>
    </w:p>
    <w:p w14:paraId="7AB546C8" w14:textId="77777777" w:rsidR="00367E7E" w:rsidRPr="00C02536" w:rsidRDefault="00367E7E" w:rsidP="00C02536">
      <w:pPr>
        <w:widowControl w:val="0"/>
        <w:spacing w:line="360" w:lineRule="auto"/>
        <w:jc w:val="both"/>
        <w:rPr>
          <w:b/>
        </w:rPr>
      </w:pPr>
      <w:r w:rsidRPr="00C02536">
        <w:rPr>
          <w:b/>
        </w:rPr>
        <w:t>Bibliografia complementar:</w:t>
      </w:r>
    </w:p>
    <w:p w14:paraId="17696091" w14:textId="77777777" w:rsidR="00367E7E" w:rsidRPr="00C02536" w:rsidRDefault="00367E7E" w:rsidP="00C02536">
      <w:pPr>
        <w:widowControl w:val="0"/>
        <w:spacing w:line="360" w:lineRule="auto"/>
        <w:jc w:val="both"/>
      </w:pPr>
      <w:r w:rsidRPr="00C02536">
        <w:t xml:space="preserve">FONTANA, R. A. C. </w:t>
      </w:r>
      <w:r w:rsidRPr="00C02536">
        <w:rPr>
          <w:b/>
        </w:rPr>
        <w:t>Como nos tornamos professoras?</w:t>
      </w:r>
      <w:r w:rsidRPr="00C02536">
        <w:t xml:space="preserve">  Belo Horizonte: Autêntica: 2000.</w:t>
      </w:r>
    </w:p>
    <w:p w14:paraId="40AA6288" w14:textId="77777777" w:rsidR="007C170B" w:rsidRPr="00C02536" w:rsidRDefault="007C170B" w:rsidP="00C02536">
      <w:pPr>
        <w:widowControl w:val="0"/>
        <w:spacing w:line="360" w:lineRule="auto"/>
        <w:jc w:val="both"/>
      </w:pPr>
      <w:r w:rsidRPr="00C02536">
        <w:t xml:space="preserve">PICONEZ, S. C. B. </w:t>
      </w:r>
      <w:r w:rsidR="00E34EA5">
        <w:rPr>
          <w:b/>
        </w:rPr>
        <w:t>A prática de ensino e o está</w:t>
      </w:r>
      <w:r w:rsidRPr="00C02536">
        <w:rPr>
          <w:b/>
        </w:rPr>
        <w:t>gio supervisionado.</w:t>
      </w:r>
      <w:r w:rsidRPr="00C02536">
        <w:t xml:space="preserve"> 5. ed. Campinas: Papirus, 2000.</w:t>
      </w:r>
    </w:p>
    <w:p w14:paraId="6392DCA9" w14:textId="77777777" w:rsidR="007C170B" w:rsidRPr="00C02536" w:rsidRDefault="007C170B" w:rsidP="00C02536">
      <w:pPr>
        <w:spacing w:line="360" w:lineRule="auto"/>
        <w:jc w:val="both"/>
      </w:pPr>
      <w:r w:rsidRPr="00C02536">
        <w:t xml:space="preserve">POPHAN, W. J. </w:t>
      </w:r>
      <w:r w:rsidR="00E34EA5">
        <w:t>“</w:t>
      </w:r>
      <w:r w:rsidRPr="00E34EA5">
        <w:t>Como avaliar o ensino</w:t>
      </w:r>
      <w:r w:rsidR="00E34EA5">
        <w:t>”</w:t>
      </w:r>
      <w:r w:rsidRPr="00C02536">
        <w:rPr>
          <w:b/>
        </w:rPr>
        <w:t>.</w:t>
      </w:r>
      <w:r w:rsidRPr="00C02536">
        <w:t xml:space="preserve"> Porto Alegre: Globo, 1976. SOUZA, C. P. (Org.) </w:t>
      </w:r>
      <w:r w:rsidRPr="00C02536">
        <w:rPr>
          <w:b/>
        </w:rPr>
        <w:t>Avaliação do rendimento escolar.</w:t>
      </w:r>
      <w:r w:rsidRPr="00C02536">
        <w:t xml:space="preserve"> 3. ed. São Paulo. Campinas: Papirus, 1994.</w:t>
      </w:r>
    </w:p>
    <w:p w14:paraId="142836C2" w14:textId="77777777" w:rsidR="007C170B" w:rsidRPr="00C02536" w:rsidRDefault="007C170B" w:rsidP="00C02536">
      <w:pPr>
        <w:widowControl w:val="0"/>
        <w:spacing w:line="360" w:lineRule="auto"/>
        <w:jc w:val="both"/>
      </w:pPr>
      <w:r w:rsidRPr="00C02536">
        <w:t xml:space="preserve">RIANI, D. C. </w:t>
      </w:r>
      <w:r w:rsidRPr="00C02536">
        <w:rPr>
          <w:b/>
        </w:rPr>
        <w:t xml:space="preserve">Formação do professor. </w:t>
      </w:r>
      <w:r w:rsidRPr="00C02536">
        <w:t xml:space="preserve"> São Paulo: Lumen, 1996.</w:t>
      </w:r>
    </w:p>
    <w:p w14:paraId="65C97183" w14:textId="77777777" w:rsidR="007C170B" w:rsidRDefault="007C170B" w:rsidP="00C02536">
      <w:pPr>
        <w:spacing w:line="360" w:lineRule="auto"/>
        <w:jc w:val="both"/>
      </w:pPr>
      <w:r w:rsidRPr="00C02536">
        <w:t xml:space="preserve">VEIGA, I. P. A. </w:t>
      </w:r>
      <w:r w:rsidRPr="00C02536">
        <w:rPr>
          <w:b/>
        </w:rPr>
        <w:t>A prática pedagógica do professor de didática.</w:t>
      </w:r>
      <w:r w:rsidRPr="00C02536">
        <w:rPr>
          <w:i/>
        </w:rPr>
        <w:t xml:space="preserve"> </w:t>
      </w:r>
      <w:r w:rsidRPr="00C02536">
        <w:t>4. ed. Campinas: Papirus, 1989.</w:t>
      </w:r>
    </w:p>
    <w:p w14:paraId="7C14A1E7" w14:textId="77777777" w:rsidR="00E34EA5" w:rsidRDefault="00E34EA5" w:rsidP="00E34EA5">
      <w:pPr>
        <w:spacing w:line="360" w:lineRule="auto"/>
        <w:jc w:val="both"/>
        <w:rPr>
          <w:b/>
        </w:rPr>
      </w:pPr>
    </w:p>
    <w:p w14:paraId="3E9409AA" w14:textId="77777777" w:rsidR="00E34EA5" w:rsidRDefault="00E34EA5" w:rsidP="00E34EA5">
      <w:pPr>
        <w:spacing w:line="360" w:lineRule="auto"/>
        <w:jc w:val="both"/>
        <w:rPr>
          <w:b/>
        </w:rPr>
      </w:pPr>
      <w:r>
        <w:rPr>
          <w:b/>
        </w:rPr>
        <w:t>Disciplina: FUNDAMENTOS EM EDUCAÇÃO INCLUSIVA</w:t>
      </w:r>
      <w:r w:rsidR="00BF6148">
        <w:rPr>
          <w:b/>
        </w:rPr>
        <w:t xml:space="preserve"> – 02/68</w:t>
      </w:r>
    </w:p>
    <w:p w14:paraId="50438437" w14:textId="77777777" w:rsidR="00E34EA5" w:rsidRDefault="00E34EA5" w:rsidP="00E34EA5">
      <w:pPr>
        <w:spacing w:line="360" w:lineRule="auto"/>
        <w:jc w:val="both"/>
        <w:rPr>
          <w:b/>
        </w:rPr>
      </w:pPr>
      <w:r w:rsidRPr="00FD1CC4">
        <w:rPr>
          <w:b/>
        </w:rPr>
        <w:t>Ementa</w:t>
      </w:r>
      <w:r>
        <w:rPr>
          <w:b/>
        </w:rPr>
        <w:t xml:space="preserve">: </w:t>
      </w:r>
      <w:r w:rsidRPr="00C02536">
        <w:t>Aspectos históricos e filosóficos da educação especial na história da humanidade. História e Políticas da educação especial no Brasil: dos primórdios aos dias atuais. Processos de inclusão /exclusão e suas determinações materiais.</w:t>
      </w:r>
    </w:p>
    <w:p w14:paraId="49341A6E" w14:textId="77777777" w:rsidR="00E34EA5" w:rsidRDefault="00E34EA5" w:rsidP="00E34EA5">
      <w:pPr>
        <w:pStyle w:val="BodyText"/>
        <w:spacing w:line="360" w:lineRule="auto"/>
        <w:jc w:val="both"/>
        <w:rPr>
          <w:b/>
          <w:sz w:val="24"/>
          <w:szCs w:val="24"/>
        </w:rPr>
      </w:pPr>
      <w:r w:rsidRPr="00FD1CC4">
        <w:rPr>
          <w:b/>
          <w:sz w:val="24"/>
          <w:szCs w:val="24"/>
        </w:rPr>
        <w:t>Objetivos</w:t>
      </w:r>
      <w:r>
        <w:rPr>
          <w:b/>
          <w:sz w:val="24"/>
          <w:szCs w:val="24"/>
        </w:rPr>
        <w:t xml:space="preserve">: </w:t>
      </w:r>
    </w:p>
    <w:p w14:paraId="6EE6CFBD" w14:textId="77777777" w:rsidR="00BA187A" w:rsidRPr="00BA187A" w:rsidRDefault="00E34EA5" w:rsidP="00E34EA5">
      <w:pPr>
        <w:pStyle w:val="BodyText"/>
        <w:spacing w:line="360" w:lineRule="auto"/>
        <w:jc w:val="both"/>
        <w:rPr>
          <w:sz w:val="24"/>
          <w:szCs w:val="24"/>
        </w:rPr>
      </w:pPr>
      <w:r>
        <w:rPr>
          <w:b/>
          <w:sz w:val="24"/>
          <w:szCs w:val="24"/>
        </w:rPr>
        <w:t xml:space="preserve">- </w:t>
      </w:r>
      <w:r w:rsidRPr="00C02536">
        <w:rPr>
          <w:sz w:val="24"/>
          <w:szCs w:val="24"/>
        </w:rPr>
        <w:t>Compreender os condicionantes históricos, filosóficos e políticos na constituição da educação especial.</w:t>
      </w:r>
    </w:p>
    <w:p w14:paraId="27BC8770" w14:textId="77777777" w:rsidR="00E34EA5" w:rsidRPr="00FD1CC4" w:rsidRDefault="0006091C" w:rsidP="00E34EA5">
      <w:pPr>
        <w:spacing w:line="360" w:lineRule="auto"/>
        <w:jc w:val="both"/>
        <w:rPr>
          <w:b/>
          <w:bCs/>
        </w:rPr>
      </w:pPr>
      <w:r>
        <w:rPr>
          <w:b/>
          <w:bCs/>
        </w:rPr>
        <w:t>Bibliografia básica:</w:t>
      </w:r>
    </w:p>
    <w:p w14:paraId="06A49E3F" w14:textId="77777777" w:rsidR="00E34EA5" w:rsidRPr="00C02536" w:rsidRDefault="00E34EA5" w:rsidP="00E34EA5">
      <w:pPr>
        <w:pStyle w:val="Corpodetexto21"/>
        <w:spacing w:line="360" w:lineRule="auto"/>
        <w:jc w:val="both"/>
        <w:rPr>
          <w:b w:val="0"/>
          <w:sz w:val="24"/>
          <w:szCs w:val="24"/>
        </w:rPr>
      </w:pPr>
      <w:r w:rsidRPr="00C02536">
        <w:rPr>
          <w:b w:val="0"/>
          <w:sz w:val="24"/>
          <w:szCs w:val="24"/>
        </w:rPr>
        <w:t xml:space="preserve">JANNUZZI, G. S. de M. </w:t>
      </w:r>
      <w:r w:rsidRPr="00C02536">
        <w:rPr>
          <w:iCs/>
          <w:sz w:val="24"/>
          <w:szCs w:val="24"/>
        </w:rPr>
        <w:t>A educação do deficiente no Brasil</w:t>
      </w:r>
      <w:r w:rsidRPr="00C02536">
        <w:rPr>
          <w:b w:val="0"/>
          <w:iCs/>
          <w:sz w:val="24"/>
          <w:szCs w:val="24"/>
        </w:rPr>
        <w:t>: dos primórdios ao início do século XXI</w:t>
      </w:r>
      <w:r w:rsidRPr="00C02536">
        <w:rPr>
          <w:b w:val="0"/>
          <w:sz w:val="24"/>
          <w:szCs w:val="24"/>
        </w:rPr>
        <w:t>. Campinas, SP: Autores Associados, 2004.</w:t>
      </w:r>
    </w:p>
    <w:p w14:paraId="74578018" w14:textId="77777777" w:rsidR="00E34EA5" w:rsidRPr="00C02536" w:rsidRDefault="00E34EA5" w:rsidP="00E34EA5">
      <w:pPr>
        <w:pStyle w:val="Corpodetexto21"/>
        <w:spacing w:line="360" w:lineRule="auto"/>
        <w:jc w:val="both"/>
        <w:rPr>
          <w:b w:val="0"/>
          <w:sz w:val="24"/>
          <w:szCs w:val="24"/>
        </w:rPr>
      </w:pPr>
      <w:r w:rsidRPr="00C02536">
        <w:rPr>
          <w:b w:val="0"/>
          <w:sz w:val="24"/>
          <w:szCs w:val="24"/>
        </w:rPr>
        <w:t xml:space="preserve">MAZZOTTA, M. J. S. </w:t>
      </w:r>
      <w:r w:rsidRPr="00C02536">
        <w:rPr>
          <w:iCs/>
          <w:sz w:val="24"/>
          <w:szCs w:val="24"/>
        </w:rPr>
        <w:t>Educação especial no Brasil</w:t>
      </w:r>
      <w:r w:rsidRPr="00C02536">
        <w:rPr>
          <w:b w:val="0"/>
          <w:iCs/>
          <w:sz w:val="24"/>
          <w:szCs w:val="24"/>
        </w:rPr>
        <w:t>: história e políticas públicas</w:t>
      </w:r>
      <w:r w:rsidRPr="00C02536">
        <w:rPr>
          <w:b w:val="0"/>
          <w:sz w:val="24"/>
          <w:szCs w:val="24"/>
        </w:rPr>
        <w:t>. São Paulo: Cortez, 1996.</w:t>
      </w:r>
    </w:p>
    <w:p w14:paraId="5BDA152C" w14:textId="77777777" w:rsidR="00E34EA5" w:rsidRPr="00C02536" w:rsidRDefault="00E34EA5" w:rsidP="00E34EA5">
      <w:pPr>
        <w:pStyle w:val="Corpodetexto21"/>
        <w:spacing w:line="360" w:lineRule="auto"/>
        <w:jc w:val="both"/>
        <w:rPr>
          <w:b w:val="0"/>
          <w:sz w:val="24"/>
          <w:szCs w:val="24"/>
        </w:rPr>
      </w:pPr>
      <w:r w:rsidRPr="00FD1CC4">
        <w:rPr>
          <w:sz w:val="24"/>
          <w:szCs w:val="24"/>
        </w:rPr>
        <w:t>Bibliografia complementar:</w:t>
      </w:r>
    </w:p>
    <w:p w14:paraId="586B2DF2" w14:textId="77777777" w:rsidR="00E34EA5" w:rsidRPr="00C02536" w:rsidRDefault="00E34EA5" w:rsidP="00E34EA5">
      <w:pPr>
        <w:pStyle w:val="Header"/>
        <w:spacing w:line="360" w:lineRule="auto"/>
        <w:jc w:val="both"/>
        <w:rPr>
          <w:rFonts w:ascii="Times New Roman" w:hAnsi="Times New Roman"/>
        </w:rPr>
      </w:pPr>
      <w:r w:rsidRPr="00C02536">
        <w:rPr>
          <w:rFonts w:ascii="Times New Roman" w:hAnsi="Times New Roman"/>
        </w:rPr>
        <w:t>BRASIL. Resolução CNE/CEB n. 2, de 11 de setembro de 2001.</w:t>
      </w:r>
      <w:r w:rsidRPr="00C02536">
        <w:rPr>
          <w:rFonts w:ascii="Times New Roman" w:hAnsi="Times New Roman"/>
          <w:b/>
        </w:rPr>
        <w:t xml:space="preserve"> Diretrizes Nacionais para a Educação Especial na Educação Básica</w:t>
      </w:r>
      <w:r w:rsidRPr="00C02536">
        <w:rPr>
          <w:rFonts w:ascii="Times New Roman" w:hAnsi="Times New Roman"/>
          <w:i/>
        </w:rPr>
        <w:t>.</w:t>
      </w:r>
      <w:r w:rsidRPr="00C02536">
        <w:rPr>
          <w:rFonts w:ascii="Times New Roman" w:hAnsi="Times New Roman"/>
        </w:rPr>
        <w:t xml:space="preserve"> Brasília, 2001. Disponível em: &lt;http://www.inep.gov.br&gt;. Acesso em: 19 abr. 2003.</w:t>
      </w:r>
    </w:p>
    <w:p w14:paraId="22CE8B83" w14:textId="77777777" w:rsidR="00E34EA5" w:rsidRPr="00C02536" w:rsidRDefault="00E34EA5" w:rsidP="00E34EA5">
      <w:pPr>
        <w:pStyle w:val="Header"/>
        <w:spacing w:line="360" w:lineRule="auto"/>
        <w:jc w:val="both"/>
        <w:rPr>
          <w:rFonts w:ascii="Times New Roman" w:hAnsi="Times New Roman"/>
        </w:rPr>
      </w:pPr>
      <w:r w:rsidRPr="00C02536">
        <w:rPr>
          <w:rFonts w:ascii="Times New Roman" w:hAnsi="Times New Roman"/>
        </w:rPr>
        <w:t>BRASIL. Resolução CNE/CEB n. 2, de 11 de setembro de 2001.</w:t>
      </w:r>
      <w:r w:rsidRPr="00C02536">
        <w:rPr>
          <w:rFonts w:ascii="Times New Roman" w:hAnsi="Times New Roman"/>
          <w:b/>
        </w:rPr>
        <w:t xml:space="preserve"> Diretrizes Nacionais para a Educação Especial na Educação Básica</w:t>
      </w:r>
      <w:r w:rsidRPr="00C02536">
        <w:rPr>
          <w:rFonts w:ascii="Times New Roman" w:hAnsi="Times New Roman"/>
        </w:rPr>
        <w:t>. Brasília, 2001. Disponível em: &lt;http://www.inep.gov.br.</w:t>
      </w:r>
    </w:p>
    <w:p w14:paraId="68CAD7F6" w14:textId="77777777" w:rsidR="00E34EA5" w:rsidRPr="00C02536" w:rsidRDefault="00E34EA5" w:rsidP="00E34EA5">
      <w:pPr>
        <w:pStyle w:val="Corpodetexto21"/>
        <w:spacing w:line="360" w:lineRule="auto"/>
        <w:jc w:val="both"/>
        <w:rPr>
          <w:b w:val="0"/>
          <w:sz w:val="24"/>
          <w:szCs w:val="24"/>
        </w:rPr>
      </w:pPr>
      <w:r w:rsidRPr="00C02536">
        <w:rPr>
          <w:b w:val="0"/>
          <w:sz w:val="24"/>
          <w:szCs w:val="24"/>
        </w:rPr>
        <w:t xml:space="preserve">CARVALHO, R. E. </w:t>
      </w:r>
      <w:r w:rsidRPr="00C02536">
        <w:rPr>
          <w:iCs/>
          <w:sz w:val="24"/>
          <w:szCs w:val="24"/>
        </w:rPr>
        <w:t>A nova LDB e a educação especial</w:t>
      </w:r>
      <w:r w:rsidRPr="00C02536">
        <w:rPr>
          <w:b w:val="0"/>
          <w:sz w:val="24"/>
          <w:szCs w:val="24"/>
        </w:rPr>
        <w:t xml:space="preserve">. Rio de Janeiro: WVA, 1997. </w:t>
      </w:r>
    </w:p>
    <w:p w14:paraId="48CBDB1F" w14:textId="77777777" w:rsidR="00E34EA5" w:rsidRPr="00C02536" w:rsidRDefault="00E34EA5" w:rsidP="00E34EA5">
      <w:pPr>
        <w:pStyle w:val="Corpodetexto21"/>
        <w:spacing w:line="360" w:lineRule="auto"/>
        <w:jc w:val="both"/>
        <w:rPr>
          <w:b w:val="0"/>
          <w:sz w:val="24"/>
          <w:szCs w:val="24"/>
        </w:rPr>
      </w:pPr>
      <w:r w:rsidRPr="00C02536">
        <w:rPr>
          <w:b w:val="0"/>
          <w:sz w:val="24"/>
          <w:szCs w:val="24"/>
        </w:rPr>
        <w:t xml:space="preserve">JANNUZZI, G. </w:t>
      </w:r>
      <w:r w:rsidRPr="00C02536">
        <w:rPr>
          <w:iCs/>
          <w:sz w:val="24"/>
          <w:szCs w:val="24"/>
        </w:rPr>
        <w:t>A luta pela educação do deficiente mental no Brasil</w:t>
      </w:r>
      <w:r w:rsidRPr="00C02536">
        <w:rPr>
          <w:b w:val="0"/>
          <w:sz w:val="24"/>
          <w:szCs w:val="24"/>
        </w:rPr>
        <w:t>. São Paulo: Cortez: Autores Associados,1985.</w:t>
      </w:r>
    </w:p>
    <w:p w14:paraId="4FA21D89" w14:textId="77777777" w:rsidR="00E34EA5" w:rsidRDefault="00E34EA5" w:rsidP="00E34EA5">
      <w:pPr>
        <w:pStyle w:val="BodyText"/>
        <w:spacing w:line="360" w:lineRule="auto"/>
        <w:jc w:val="both"/>
        <w:rPr>
          <w:bCs/>
          <w:sz w:val="24"/>
          <w:szCs w:val="24"/>
        </w:rPr>
      </w:pPr>
      <w:r w:rsidRPr="00C02536">
        <w:rPr>
          <w:sz w:val="24"/>
          <w:szCs w:val="24"/>
        </w:rPr>
        <w:t>MATO GROSSO DO SUL. Deliberação do Conselho Estadual de Educação n. 7828, de</w:t>
      </w:r>
      <w:r w:rsidRPr="00C02536">
        <w:rPr>
          <w:bCs/>
          <w:sz w:val="24"/>
          <w:szCs w:val="24"/>
        </w:rPr>
        <w:t xml:space="preserve"> </w:t>
      </w:r>
      <w:r w:rsidRPr="00C02536">
        <w:rPr>
          <w:sz w:val="24"/>
          <w:szCs w:val="24"/>
        </w:rPr>
        <w:t xml:space="preserve">30 de maio de 2005. </w:t>
      </w:r>
      <w:r w:rsidRPr="00C02536">
        <w:rPr>
          <w:b/>
          <w:bCs/>
          <w:sz w:val="24"/>
          <w:szCs w:val="24"/>
        </w:rPr>
        <w:t>Educação Escolar de alunos com necessidades educacionais especiais no Sistema Estadual de Ensino</w:t>
      </w:r>
      <w:r w:rsidRPr="00C02536">
        <w:rPr>
          <w:bCs/>
          <w:i/>
          <w:sz w:val="24"/>
          <w:szCs w:val="24"/>
        </w:rPr>
        <w:t xml:space="preserve">. </w:t>
      </w:r>
      <w:r w:rsidRPr="00C02536">
        <w:rPr>
          <w:bCs/>
          <w:sz w:val="24"/>
          <w:szCs w:val="24"/>
        </w:rPr>
        <w:t>Campo Grande, 2005.</w:t>
      </w:r>
    </w:p>
    <w:p w14:paraId="1953F27B" w14:textId="77777777" w:rsidR="00E34EA5" w:rsidRDefault="00E34EA5" w:rsidP="00E34EA5">
      <w:pPr>
        <w:widowControl w:val="0"/>
        <w:shd w:val="clear" w:color="auto" w:fill="FFFFFF"/>
        <w:spacing w:line="360" w:lineRule="auto"/>
        <w:jc w:val="both"/>
        <w:rPr>
          <w:b/>
        </w:rPr>
      </w:pPr>
    </w:p>
    <w:p w14:paraId="448A06C4" w14:textId="77777777" w:rsidR="00E34EA5" w:rsidRPr="00C02536" w:rsidRDefault="00E34EA5" w:rsidP="00E34EA5">
      <w:pPr>
        <w:widowControl w:val="0"/>
        <w:shd w:val="clear" w:color="auto" w:fill="FFFFFF"/>
        <w:spacing w:line="360" w:lineRule="auto"/>
        <w:jc w:val="both"/>
        <w:rPr>
          <w:b/>
          <w:color w:val="7030A0"/>
        </w:rPr>
      </w:pPr>
      <w:r w:rsidRPr="00C02536">
        <w:rPr>
          <w:b/>
        </w:rPr>
        <w:t>Disciplina: LÍNGUA BRASILEIRA DE SINAIS (LIBRAS) - 02/68</w:t>
      </w:r>
      <w:r w:rsidRPr="00C02536">
        <w:rPr>
          <w:b/>
          <w:color w:val="7030A0"/>
        </w:rPr>
        <w:t xml:space="preserve"> </w:t>
      </w:r>
    </w:p>
    <w:p w14:paraId="7E325BE0" w14:textId="77777777" w:rsidR="00E34EA5" w:rsidRPr="00991E42" w:rsidRDefault="00E34EA5" w:rsidP="00E34EA5">
      <w:pPr>
        <w:spacing w:line="360" w:lineRule="auto"/>
        <w:jc w:val="both"/>
      </w:pPr>
      <w:r w:rsidRPr="00C02536">
        <w:rPr>
          <w:b/>
        </w:rPr>
        <w:t xml:space="preserve">Ementa: </w:t>
      </w:r>
      <w:r w:rsidRPr="00C02536">
        <w:t xml:space="preserve">Concepções e características básicas que constituem o quadro da surdez . Compreensão sobre as possíveis implicações da surdez para o processo ensino/aprendizagem. Dissertação crítica sobre os diferentes paradigmas que atualmente coexistem no trato da aprendizagem das línguas pelo surdo e das formas de comunicação (monolingüismo e bilingüismo). Identificação das estratégias de ação voltadas para o desenvolvimento de interações sociais estáveis no contexto da sala inclusiva. Identificação das implicações da surdez para o estabelecimento de relações sociais estáveis. </w:t>
      </w:r>
      <w:r w:rsidRPr="00E34EA5">
        <w:t>Análise dos princípios e l</w:t>
      </w:r>
      <w:r w:rsidR="00DD2C65">
        <w:t xml:space="preserve">eis que enfatizam a inclusão da </w:t>
      </w:r>
      <w:r w:rsidRPr="00E34EA5">
        <w:t xml:space="preserve">LIBRAS. Identidade e Cultura Surda. Leitura e </w:t>
      </w:r>
      <w:r w:rsidRPr="00991E42">
        <w:t>produção textual dos educandos surdos.</w:t>
      </w:r>
    </w:p>
    <w:p w14:paraId="6CFB95EF" w14:textId="77777777" w:rsidR="00E34EA5" w:rsidRPr="00991E42" w:rsidRDefault="00E34EA5" w:rsidP="00E34EA5">
      <w:pPr>
        <w:spacing w:line="360" w:lineRule="auto"/>
        <w:jc w:val="both"/>
        <w:rPr>
          <w:b/>
        </w:rPr>
      </w:pPr>
      <w:r w:rsidRPr="00991E42">
        <w:rPr>
          <w:b/>
        </w:rPr>
        <w:t xml:space="preserve">Objetivos: </w:t>
      </w:r>
    </w:p>
    <w:p w14:paraId="0AB3F1E1" w14:textId="77777777" w:rsidR="00D57DD4" w:rsidRPr="00991E42" w:rsidRDefault="00D57DD4" w:rsidP="00D57DD4">
      <w:pPr>
        <w:spacing w:line="360" w:lineRule="auto"/>
        <w:jc w:val="both"/>
      </w:pPr>
      <w:r w:rsidRPr="00991E42">
        <w:t>- Identificar as necessidades educacionais especiais de estudantes surdos;</w:t>
      </w:r>
    </w:p>
    <w:p w14:paraId="3453088D" w14:textId="77777777" w:rsidR="00D57DD4" w:rsidRPr="00991E42" w:rsidRDefault="00D57DD4" w:rsidP="00D57DD4">
      <w:pPr>
        <w:spacing w:line="360" w:lineRule="auto"/>
        <w:jc w:val="both"/>
      </w:pPr>
      <w:r w:rsidRPr="00991E42">
        <w:t>- Conhecer as concepções e paradigmas que determinam o trabalho educacional com o surdo;</w:t>
      </w:r>
    </w:p>
    <w:p w14:paraId="707BCB75" w14:textId="77777777" w:rsidR="00D57DD4" w:rsidRPr="00991E42" w:rsidRDefault="00D57DD4" w:rsidP="00D57DD4">
      <w:pPr>
        <w:spacing w:line="360" w:lineRule="auto"/>
        <w:jc w:val="both"/>
      </w:pPr>
      <w:r w:rsidRPr="00991E42">
        <w:t>- Compreender a singularidade dos estudantes surdos por meio da leitura e produção de textos;</w:t>
      </w:r>
    </w:p>
    <w:p w14:paraId="58393739" w14:textId="77777777" w:rsidR="00D57DD4" w:rsidRPr="00991E42" w:rsidRDefault="00D57DD4" w:rsidP="00D57DD4">
      <w:pPr>
        <w:spacing w:line="360" w:lineRule="auto"/>
        <w:jc w:val="both"/>
        <w:rPr>
          <w:b/>
        </w:rPr>
      </w:pPr>
      <w:r w:rsidRPr="00991E42">
        <w:t xml:space="preserve">- Ampliar as relações pessoais e sociais respeitando as diversidades e desenvolvendo atividades de solidariedade entre os indivíduos. </w:t>
      </w:r>
    </w:p>
    <w:p w14:paraId="260858F4" w14:textId="77777777" w:rsidR="00E34EA5" w:rsidRPr="00C02536" w:rsidRDefault="00E34EA5" w:rsidP="00E34EA5">
      <w:pPr>
        <w:spacing w:line="360" w:lineRule="auto"/>
        <w:jc w:val="both"/>
        <w:rPr>
          <w:b/>
        </w:rPr>
      </w:pPr>
      <w:r w:rsidRPr="00991E42">
        <w:rPr>
          <w:b/>
        </w:rPr>
        <w:t>Bibliografia</w:t>
      </w:r>
      <w:r w:rsidRPr="00C02536">
        <w:rPr>
          <w:b/>
        </w:rPr>
        <w:t xml:space="preserve"> </w:t>
      </w:r>
      <w:r w:rsidR="0006091C">
        <w:rPr>
          <w:b/>
        </w:rPr>
        <w:t>b</w:t>
      </w:r>
      <w:r w:rsidRPr="00E34EA5">
        <w:rPr>
          <w:b/>
        </w:rPr>
        <w:t>ásica</w:t>
      </w:r>
      <w:r w:rsidRPr="00C02536">
        <w:rPr>
          <w:b/>
        </w:rPr>
        <w:t>:</w:t>
      </w:r>
    </w:p>
    <w:p w14:paraId="29495AEA" w14:textId="77777777" w:rsidR="00E34EA5" w:rsidRPr="00C02536" w:rsidRDefault="00E34EA5" w:rsidP="00E34EA5">
      <w:pPr>
        <w:spacing w:line="360" w:lineRule="auto"/>
        <w:jc w:val="both"/>
      </w:pPr>
      <w:r w:rsidRPr="00C02536">
        <w:t xml:space="preserve">FERNANDES, S. </w:t>
      </w:r>
      <w:r w:rsidRPr="00C02536">
        <w:rPr>
          <w:b/>
        </w:rPr>
        <w:t xml:space="preserve">Conhecendo a surdez. Políticas Educacionais: </w:t>
      </w:r>
      <w:r w:rsidRPr="00DD2C65">
        <w:t>Educação para todos e a proposta pedagógica.</w:t>
      </w:r>
      <w:r w:rsidRPr="00C02536">
        <w:rPr>
          <w:b/>
        </w:rPr>
        <w:t xml:space="preserve"> </w:t>
      </w:r>
      <w:r w:rsidRPr="00C02536">
        <w:t>Paraná: Curitiba, SEDUC/DEE, 2000.</w:t>
      </w:r>
    </w:p>
    <w:p w14:paraId="7E31876A" w14:textId="77777777" w:rsidR="00E34EA5" w:rsidRPr="00C02536" w:rsidRDefault="00E34EA5" w:rsidP="00E34EA5">
      <w:pPr>
        <w:spacing w:line="360" w:lineRule="auto"/>
        <w:jc w:val="both"/>
      </w:pPr>
      <w:r w:rsidRPr="00C02536">
        <w:t xml:space="preserve">GOMES, C.A.V. </w:t>
      </w:r>
      <w:r w:rsidRPr="00C02536">
        <w:rPr>
          <w:b/>
        </w:rPr>
        <w:t xml:space="preserve">A audição e a surdez. </w:t>
      </w:r>
      <w:r w:rsidRPr="00C02536">
        <w:t>Programa de Pós Graduação em Educação. Marília: UNESP, 2000.</w:t>
      </w:r>
    </w:p>
    <w:p w14:paraId="4D24E77E" w14:textId="77777777" w:rsidR="00E34EA5" w:rsidRPr="00DD2C65" w:rsidRDefault="00E34EA5" w:rsidP="00E34EA5">
      <w:pPr>
        <w:spacing w:line="360" w:lineRule="auto"/>
        <w:jc w:val="both"/>
      </w:pPr>
      <w:r w:rsidRPr="00DD2C65">
        <w:t>GUARINEL</w:t>
      </w:r>
      <w:r w:rsidR="00DD2C65">
        <w:t xml:space="preserve">LO, A. C. </w:t>
      </w:r>
      <w:r w:rsidRPr="00DD2C65">
        <w:rPr>
          <w:b/>
        </w:rPr>
        <w:t>O papel do outro na escrita de sujeitos Surdos</w:t>
      </w:r>
      <w:r w:rsidR="00DD2C65">
        <w:rPr>
          <w:b/>
        </w:rPr>
        <w:t xml:space="preserve">. </w:t>
      </w:r>
      <w:r w:rsidRPr="00DD2C65">
        <w:t>Editora Plexus.</w:t>
      </w:r>
      <w:r w:rsidR="00DD2C65">
        <w:t xml:space="preserve"> 2007.</w:t>
      </w:r>
    </w:p>
    <w:p w14:paraId="1BD19B87" w14:textId="77777777" w:rsidR="00E34EA5" w:rsidRPr="00DD2C65" w:rsidRDefault="00DD2C65" w:rsidP="00E34EA5">
      <w:pPr>
        <w:spacing w:line="360" w:lineRule="auto"/>
        <w:jc w:val="both"/>
      </w:pPr>
      <w:r>
        <w:t xml:space="preserve">LIMEIRA DE SÁ, N. R. </w:t>
      </w:r>
      <w:r w:rsidR="00E34EA5" w:rsidRPr="00DD2C65">
        <w:rPr>
          <w:b/>
        </w:rPr>
        <w:t>Cultura, Poder e Educação de Surdos</w:t>
      </w:r>
      <w:r>
        <w:rPr>
          <w:b/>
        </w:rPr>
        <w:t xml:space="preserve">. </w:t>
      </w:r>
      <w:r w:rsidR="00E34EA5" w:rsidRPr="00DD2C65">
        <w:t>Edições Paulinas</w:t>
      </w:r>
      <w:r>
        <w:t>. 2010. 3ª Ed.</w:t>
      </w:r>
    </w:p>
    <w:p w14:paraId="534839D9" w14:textId="77777777" w:rsidR="00E34EA5" w:rsidRPr="00DD2C65" w:rsidRDefault="00DD2C65" w:rsidP="00E34EA5">
      <w:pPr>
        <w:spacing w:line="360" w:lineRule="auto"/>
        <w:jc w:val="both"/>
      </w:pPr>
      <w:r>
        <w:t xml:space="preserve">SKLIAR, C. </w:t>
      </w:r>
      <w:r w:rsidR="00E34EA5" w:rsidRPr="00DD2C65">
        <w:rPr>
          <w:b/>
        </w:rPr>
        <w:t xml:space="preserve">Educação e Exclusão: </w:t>
      </w:r>
      <w:r w:rsidR="00E34EA5" w:rsidRPr="00DD2C65">
        <w:t>abordagens sócio-antropológicas em Educação Especial</w:t>
      </w:r>
      <w:r>
        <w:t xml:space="preserve">. </w:t>
      </w:r>
      <w:r w:rsidR="00E34EA5" w:rsidRPr="00DD2C65">
        <w:t>Editora Mediação</w:t>
      </w:r>
      <w:r>
        <w:t>. 2011. 5ª Ed.</w:t>
      </w:r>
    </w:p>
    <w:p w14:paraId="14E00F54" w14:textId="77777777" w:rsidR="00E34EA5" w:rsidRPr="00DD2C65" w:rsidRDefault="0006091C" w:rsidP="00E34EA5">
      <w:pPr>
        <w:spacing w:line="360" w:lineRule="auto"/>
        <w:jc w:val="both"/>
        <w:rPr>
          <w:b/>
        </w:rPr>
      </w:pPr>
      <w:r>
        <w:rPr>
          <w:b/>
        </w:rPr>
        <w:t>Bibliografia c</w:t>
      </w:r>
      <w:r w:rsidR="00E34EA5" w:rsidRPr="00DD2C65">
        <w:rPr>
          <w:b/>
        </w:rPr>
        <w:t>omplementar:</w:t>
      </w:r>
    </w:p>
    <w:p w14:paraId="72B8C6A8" w14:textId="77777777" w:rsidR="00E34EA5" w:rsidRPr="00C02536" w:rsidRDefault="00E34EA5" w:rsidP="00E34EA5">
      <w:pPr>
        <w:spacing w:line="360" w:lineRule="auto"/>
        <w:jc w:val="both"/>
      </w:pPr>
      <w:r w:rsidRPr="00C02536">
        <w:t xml:space="preserve">BRASIL. </w:t>
      </w:r>
      <w:r w:rsidRPr="00C02536">
        <w:rPr>
          <w:b/>
        </w:rPr>
        <w:t xml:space="preserve">Programa de capacitação de recursos humanos do ensino fundamental: </w:t>
      </w:r>
      <w:r w:rsidRPr="00C02536">
        <w:t>a educação de surdos. V. II. Série Atualidades Pedagógicas. Brasília: MEC/SEESP, 1997.</w:t>
      </w:r>
    </w:p>
    <w:p w14:paraId="35A9FD43" w14:textId="77777777" w:rsidR="00E34EA5" w:rsidRPr="00DD2C65" w:rsidRDefault="00DD2C65" w:rsidP="00E34EA5">
      <w:pPr>
        <w:spacing w:line="360" w:lineRule="auto"/>
        <w:jc w:val="both"/>
      </w:pPr>
      <w:r>
        <w:t>BERBERIAN, A. P</w:t>
      </w:r>
      <w:r w:rsidR="00E34EA5" w:rsidRPr="00DD2C65">
        <w:t xml:space="preserve">. </w:t>
      </w:r>
      <w:r w:rsidR="00E34EA5" w:rsidRPr="00DD2C65">
        <w:rPr>
          <w:b/>
        </w:rPr>
        <w:t>Letramentos</w:t>
      </w:r>
      <w:r w:rsidR="00E34EA5" w:rsidRPr="00DD2C65">
        <w:t>: referênci</w:t>
      </w:r>
      <w:r>
        <w:t>as em saúde e educação.</w:t>
      </w:r>
      <w:r w:rsidR="00E34EA5" w:rsidRPr="00DD2C65">
        <w:rPr>
          <w:b/>
        </w:rPr>
        <w:t xml:space="preserve"> </w:t>
      </w:r>
      <w:r w:rsidR="00E34EA5" w:rsidRPr="00DD2C65">
        <w:t>Editora Plexus</w:t>
      </w:r>
      <w:r>
        <w:t>, 2006.</w:t>
      </w:r>
    </w:p>
    <w:p w14:paraId="5565D246" w14:textId="77777777" w:rsidR="00E34EA5" w:rsidRPr="00DD2C65" w:rsidRDefault="00DD2C65" w:rsidP="00E34EA5">
      <w:pPr>
        <w:spacing w:line="360" w:lineRule="auto"/>
        <w:jc w:val="both"/>
      </w:pPr>
      <w:r>
        <w:t>BOTELHO, P</w:t>
      </w:r>
      <w:r w:rsidR="00E34EA5" w:rsidRPr="00DD2C65">
        <w:t xml:space="preserve">. </w:t>
      </w:r>
      <w:r w:rsidR="00E34EA5" w:rsidRPr="00DD2C65">
        <w:rPr>
          <w:b/>
        </w:rPr>
        <w:t xml:space="preserve">Linguagem e Letramento na Educação dos Surdos. </w:t>
      </w:r>
      <w:r w:rsidR="00E34EA5" w:rsidRPr="00DD2C65">
        <w:t>Editora Autentica</w:t>
      </w:r>
    </w:p>
    <w:p w14:paraId="3E40A697" w14:textId="77777777" w:rsidR="00E34EA5" w:rsidRPr="00C02536" w:rsidRDefault="00E34EA5" w:rsidP="00E34EA5">
      <w:pPr>
        <w:spacing w:line="360" w:lineRule="auto"/>
        <w:jc w:val="both"/>
      </w:pPr>
      <w:r w:rsidRPr="00C02536">
        <w:t xml:space="preserve">FERNANDES, S. </w:t>
      </w:r>
      <w:r w:rsidRPr="00C02536">
        <w:rPr>
          <w:b/>
        </w:rPr>
        <w:t xml:space="preserve">Conhecendo a surdez. </w:t>
      </w:r>
      <w:r w:rsidRPr="00C02536">
        <w:t>Paraná: Curitiba, SEDUC/DEE, 2000.</w:t>
      </w:r>
    </w:p>
    <w:p w14:paraId="5143BC8E" w14:textId="77777777" w:rsidR="00E34EA5" w:rsidRPr="00DD2C65" w:rsidRDefault="00DD2C65" w:rsidP="00E34EA5">
      <w:pPr>
        <w:spacing w:line="360" w:lineRule="auto"/>
        <w:jc w:val="both"/>
        <w:rPr>
          <w:lang w:val="en-US"/>
        </w:rPr>
      </w:pPr>
      <w:r>
        <w:t>LABORIT, E</w:t>
      </w:r>
      <w:r w:rsidR="00E34EA5" w:rsidRPr="00DD2C65">
        <w:t xml:space="preserve">. </w:t>
      </w:r>
      <w:r w:rsidR="00E34EA5" w:rsidRPr="00DD2C65">
        <w:rPr>
          <w:b/>
        </w:rPr>
        <w:t xml:space="preserve">O Vôo da Gaivota. </w:t>
      </w:r>
      <w:r w:rsidR="00E34EA5" w:rsidRPr="00DD2C65">
        <w:rPr>
          <w:lang w:val="en-US"/>
        </w:rPr>
        <w:t>Editora Best Seller</w:t>
      </w:r>
      <w:r>
        <w:rPr>
          <w:lang w:val="en-US"/>
        </w:rPr>
        <w:t>. 2006.</w:t>
      </w:r>
    </w:p>
    <w:p w14:paraId="2EA57B4A" w14:textId="77777777" w:rsidR="00E34EA5" w:rsidRPr="00C02536" w:rsidRDefault="00E34EA5" w:rsidP="00E34EA5">
      <w:pPr>
        <w:spacing w:line="360" w:lineRule="auto"/>
        <w:jc w:val="both"/>
      </w:pPr>
      <w:r w:rsidRPr="00E34EA5">
        <w:rPr>
          <w:lang w:val="en-US"/>
        </w:rPr>
        <w:t xml:space="preserve">LODI, A.C.R.; HARRISON,K.M.P.;CAMPOS, S.R.L. (Orgs.). </w:t>
      </w:r>
      <w:r w:rsidRPr="00C02536">
        <w:rPr>
          <w:b/>
        </w:rPr>
        <w:t xml:space="preserve">Leitura e escrita no contexto da diversidade. </w:t>
      </w:r>
      <w:r w:rsidRPr="00C02536">
        <w:t>Porto Alegre: Editora Mediação, 2004.</w:t>
      </w:r>
    </w:p>
    <w:p w14:paraId="1D778859" w14:textId="77777777" w:rsidR="00E34EA5" w:rsidRPr="00C02536" w:rsidRDefault="00E34EA5" w:rsidP="00E34EA5">
      <w:pPr>
        <w:spacing w:line="360" w:lineRule="auto"/>
        <w:jc w:val="both"/>
      </w:pPr>
      <w:r w:rsidRPr="00C02536">
        <w:t xml:space="preserve">NORONHA – SOUZA, A.E.L. </w:t>
      </w:r>
      <w:r w:rsidRPr="00C02536">
        <w:rPr>
          <w:b/>
        </w:rPr>
        <w:t xml:space="preserve">Reabilitação oral e os dispositivos de ampliação sonora. </w:t>
      </w:r>
      <w:r w:rsidRPr="00C02536">
        <w:t>Bauru: Universidade do Sagrado Coração/USC, 2000.</w:t>
      </w:r>
    </w:p>
    <w:p w14:paraId="0DB6763B" w14:textId="77777777" w:rsidR="00E34EA5" w:rsidRPr="00DD2C65" w:rsidRDefault="00DD2C65" w:rsidP="00E34EA5">
      <w:pPr>
        <w:spacing w:line="360" w:lineRule="auto"/>
        <w:jc w:val="both"/>
      </w:pPr>
      <w:r>
        <w:t>SANTANA, A. P.</w:t>
      </w:r>
      <w:r w:rsidR="00E34EA5" w:rsidRPr="00DD2C65">
        <w:t xml:space="preserve"> </w:t>
      </w:r>
      <w:r w:rsidR="00E34EA5" w:rsidRPr="00DD2C65">
        <w:rPr>
          <w:b/>
        </w:rPr>
        <w:t>Surdez e Linguagem</w:t>
      </w:r>
      <w:r w:rsidR="00E34EA5" w:rsidRPr="00A96AFB">
        <w:t>: aspectos e implicações neurolinguísticas</w:t>
      </w:r>
      <w:r w:rsidRPr="00A96AFB">
        <w:t>.</w:t>
      </w:r>
      <w:r>
        <w:rPr>
          <w:b/>
        </w:rPr>
        <w:t xml:space="preserve"> </w:t>
      </w:r>
      <w:r w:rsidR="00E34EA5" w:rsidRPr="00DD2C65">
        <w:t>Editora Plexus.</w:t>
      </w:r>
      <w:r w:rsidR="00A96AFB">
        <w:t xml:space="preserve"> 2007.</w:t>
      </w:r>
    </w:p>
    <w:p w14:paraId="2BE27C3E" w14:textId="77777777" w:rsidR="00E34EA5" w:rsidRPr="00DD2C65" w:rsidRDefault="00DD2C65" w:rsidP="00E34EA5">
      <w:pPr>
        <w:spacing w:line="360" w:lineRule="auto"/>
        <w:jc w:val="both"/>
      </w:pPr>
      <w:r>
        <w:t xml:space="preserve">SOLÉ, M. C. P. </w:t>
      </w:r>
      <w:r w:rsidR="00E34EA5" w:rsidRPr="00DD2C65">
        <w:rPr>
          <w:b/>
        </w:rPr>
        <w:t>O Sujeito Surdo e a Psicanálise</w:t>
      </w:r>
      <w:r w:rsidR="00E34EA5" w:rsidRPr="00A96AFB">
        <w:t>: uma outra via de escuta</w:t>
      </w:r>
      <w:r w:rsidR="00A96AFB">
        <w:rPr>
          <w:b/>
        </w:rPr>
        <w:t xml:space="preserve">. </w:t>
      </w:r>
      <w:r w:rsidR="00E34EA5" w:rsidRPr="00DD2C65">
        <w:t>Editora UFRGS.</w:t>
      </w:r>
      <w:r w:rsidR="00A96AFB">
        <w:t xml:space="preserve"> 2005.</w:t>
      </w:r>
    </w:p>
    <w:p w14:paraId="2AC522F4" w14:textId="77777777" w:rsidR="00E34EA5" w:rsidRPr="00DD2C65" w:rsidRDefault="00DD2C65" w:rsidP="00E34EA5">
      <w:pPr>
        <w:spacing w:line="360" w:lineRule="auto"/>
        <w:jc w:val="both"/>
      </w:pPr>
      <w:r>
        <w:t>SOUZA, R. M. de.</w:t>
      </w:r>
      <w:r w:rsidR="00E34EA5" w:rsidRPr="00DD2C65">
        <w:t xml:space="preserve"> </w:t>
      </w:r>
      <w:r w:rsidR="00E34EA5" w:rsidRPr="00DD2C65">
        <w:rPr>
          <w:b/>
        </w:rPr>
        <w:t xml:space="preserve">Que Palavra que te falta? </w:t>
      </w:r>
      <w:r w:rsidR="00E34EA5" w:rsidRPr="00DD2C65">
        <w:t>Linguistica, Educação e Surdez</w:t>
      </w:r>
      <w:r w:rsidR="00E34EA5" w:rsidRPr="00DD2C65">
        <w:rPr>
          <w:b/>
        </w:rPr>
        <w:t xml:space="preserve"> </w:t>
      </w:r>
      <w:r w:rsidR="00E34EA5" w:rsidRPr="00DD2C65">
        <w:t>– Editora Martins Fontes.</w:t>
      </w:r>
      <w:r w:rsidR="00A96AFB">
        <w:t xml:space="preserve"> 1998.</w:t>
      </w:r>
    </w:p>
    <w:p w14:paraId="67DAA89B" w14:textId="77777777" w:rsidR="00E34EA5" w:rsidRPr="00DD2C65" w:rsidRDefault="00DD2C65" w:rsidP="00E34EA5">
      <w:pPr>
        <w:spacing w:line="360" w:lineRule="auto"/>
        <w:jc w:val="both"/>
      </w:pPr>
      <w:r>
        <w:t>STRNADOVÁ, V.</w:t>
      </w:r>
      <w:r w:rsidR="00E34EA5" w:rsidRPr="00DD2C65">
        <w:t xml:space="preserve"> </w:t>
      </w:r>
      <w:r w:rsidR="00E34EA5" w:rsidRPr="00DD2C65">
        <w:rPr>
          <w:b/>
        </w:rPr>
        <w:t>Como é ser Surdo</w:t>
      </w:r>
      <w:r>
        <w:rPr>
          <w:b/>
        </w:rPr>
        <w:t xml:space="preserve">. </w:t>
      </w:r>
      <w:r w:rsidR="00E34EA5" w:rsidRPr="00DD2C65">
        <w:t>Editora Babel</w:t>
      </w:r>
      <w:r w:rsidR="00A96AFB">
        <w:t>. 2000.</w:t>
      </w:r>
    </w:p>
    <w:p w14:paraId="4A832477" w14:textId="77777777" w:rsidR="00A96AFB" w:rsidRDefault="00A96AFB" w:rsidP="00E34EA5">
      <w:pPr>
        <w:spacing w:line="360" w:lineRule="auto"/>
        <w:jc w:val="both"/>
      </w:pPr>
    </w:p>
    <w:p w14:paraId="241AC120" w14:textId="77777777" w:rsidR="00E34EA5" w:rsidRPr="00FD1CC4" w:rsidRDefault="000C32EF" w:rsidP="00E34EA5">
      <w:pPr>
        <w:spacing w:line="360" w:lineRule="auto"/>
        <w:jc w:val="both"/>
        <w:rPr>
          <w:b/>
        </w:rPr>
      </w:pPr>
      <w:r>
        <w:rPr>
          <w:b/>
        </w:rPr>
        <w:t>Disciplina: TÓPICOS ESPECIAIS EM ANTROPOLOGIA</w:t>
      </w:r>
      <w:r w:rsidR="00E34EA5" w:rsidRPr="00C02536">
        <w:rPr>
          <w:b/>
        </w:rPr>
        <w:t>- 4/136</w:t>
      </w:r>
    </w:p>
    <w:p w14:paraId="316F9E93" w14:textId="77777777" w:rsidR="00E34EA5" w:rsidRPr="00C02536" w:rsidRDefault="00E34EA5" w:rsidP="00E34EA5">
      <w:pPr>
        <w:spacing w:line="360" w:lineRule="auto"/>
        <w:jc w:val="both"/>
      </w:pPr>
      <w:r w:rsidRPr="00C02536">
        <w:rPr>
          <w:b/>
        </w:rPr>
        <w:t>Ementa:</w:t>
      </w:r>
      <w:r w:rsidRPr="00C02536">
        <w:t xml:space="preserve"> O curso será dividido em duas partes, uma destinada à análise de temas como gênero, gerações, etnicidades e fronteiras; outra destinada aos estudos e pesquisas mais recentes dentro da Antropologia Urbana, destacando intersecções com temas como política, periferia, violência e pesquisa etnográfica. </w:t>
      </w:r>
    </w:p>
    <w:p w14:paraId="22233EDA" w14:textId="77777777" w:rsidR="00E34EA5" w:rsidRPr="00991E42" w:rsidRDefault="00E34EA5" w:rsidP="00E34EA5">
      <w:pPr>
        <w:spacing w:line="360" w:lineRule="auto"/>
        <w:jc w:val="both"/>
        <w:rPr>
          <w:b/>
        </w:rPr>
      </w:pPr>
      <w:r w:rsidRPr="00991E42">
        <w:rPr>
          <w:b/>
        </w:rPr>
        <w:t>Objetivos:</w:t>
      </w:r>
    </w:p>
    <w:p w14:paraId="3D2EF5AE" w14:textId="77777777" w:rsidR="00DC10CE" w:rsidRPr="00991E42" w:rsidRDefault="00DC10CE" w:rsidP="00DC10CE">
      <w:pPr>
        <w:pStyle w:val="List"/>
        <w:spacing w:line="360" w:lineRule="auto"/>
        <w:ind w:left="0" w:firstLine="0"/>
        <w:jc w:val="both"/>
      </w:pPr>
      <w:r w:rsidRPr="00991E42">
        <w:t>- Refletir sobre o conceito de grupo étnico, processos de identidade, identificação e art</w:t>
      </w:r>
      <w:r w:rsidR="00BA187A" w:rsidRPr="00991E42">
        <w:t>iculação étnica;</w:t>
      </w:r>
    </w:p>
    <w:p w14:paraId="4D93EECC" w14:textId="77777777" w:rsidR="00DC10CE" w:rsidRPr="00991E42" w:rsidRDefault="00DC10CE" w:rsidP="00DC10CE">
      <w:pPr>
        <w:pStyle w:val="List"/>
        <w:spacing w:line="360" w:lineRule="auto"/>
        <w:ind w:left="0" w:firstLine="0"/>
        <w:jc w:val="both"/>
      </w:pPr>
      <w:r w:rsidRPr="00991E42">
        <w:t>- Discutir noções como diversidade c</w:t>
      </w:r>
      <w:r w:rsidR="00BA187A" w:rsidRPr="00991E42">
        <w:t>ultural, etnicidade e fronteira;</w:t>
      </w:r>
    </w:p>
    <w:p w14:paraId="3F3CF91A" w14:textId="77777777" w:rsidR="00DC10CE" w:rsidRPr="00991E42" w:rsidRDefault="00DC10CE" w:rsidP="00DC10CE">
      <w:pPr>
        <w:pStyle w:val="List"/>
        <w:spacing w:line="360" w:lineRule="auto"/>
        <w:ind w:left="0" w:firstLine="0"/>
        <w:jc w:val="both"/>
      </w:pPr>
      <w:r w:rsidRPr="00991E42">
        <w:t>- Reconhecer o contexto urbano como objeto da investigação etnográf</w:t>
      </w:r>
      <w:r w:rsidR="00BA187A" w:rsidRPr="00991E42">
        <w:t>ica e da análise antropológica;</w:t>
      </w:r>
    </w:p>
    <w:p w14:paraId="212D30FD" w14:textId="77777777" w:rsidR="00DC10CE" w:rsidRPr="00991E42" w:rsidRDefault="00DC10CE" w:rsidP="00DC10CE">
      <w:pPr>
        <w:pStyle w:val="List"/>
        <w:spacing w:line="360" w:lineRule="auto"/>
        <w:ind w:left="0" w:firstLine="0"/>
        <w:jc w:val="both"/>
      </w:pPr>
      <w:r w:rsidRPr="00991E42">
        <w:t>- Refletir sobre temas como lazer, sociabilidade, política e cidadania no contexto urbano</w:t>
      </w:r>
      <w:r w:rsidR="00BA187A" w:rsidRPr="00991E42">
        <w:t>;</w:t>
      </w:r>
    </w:p>
    <w:p w14:paraId="5DBD2BE1" w14:textId="77777777" w:rsidR="00DC10CE" w:rsidRPr="00991E42" w:rsidRDefault="00DC10CE" w:rsidP="00DC10CE">
      <w:pPr>
        <w:pStyle w:val="List"/>
        <w:spacing w:line="360" w:lineRule="auto"/>
        <w:ind w:left="0" w:firstLine="0"/>
        <w:jc w:val="both"/>
      </w:pPr>
      <w:r w:rsidRPr="00991E42">
        <w:t>- Estudar temas contemporâneos como movimentos juvenis, violência, periferia, gênero, gerações (velhice e infância), pessoa, corpo e modernidade.</w:t>
      </w:r>
    </w:p>
    <w:p w14:paraId="3D494C00" w14:textId="77777777" w:rsidR="00E34EA5" w:rsidRPr="00C02536" w:rsidRDefault="00E34EA5" w:rsidP="00E34EA5">
      <w:pPr>
        <w:spacing w:line="360" w:lineRule="auto"/>
        <w:jc w:val="both"/>
        <w:rPr>
          <w:b/>
        </w:rPr>
      </w:pPr>
      <w:r w:rsidRPr="00991E42">
        <w:rPr>
          <w:b/>
        </w:rPr>
        <w:t>Bibliografia básica</w:t>
      </w:r>
      <w:r w:rsidR="0006091C">
        <w:rPr>
          <w:b/>
        </w:rPr>
        <w:t>:</w:t>
      </w:r>
    </w:p>
    <w:p w14:paraId="3FF5801B" w14:textId="77777777" w:rsidR="00E34EA5" w:rsidRPr="00C02536" w:rsidRDefault="006F51FE" w:rsidP="00E34EA5">
      <w:pPr>
        <w:spacing w:line="360" w:lineRule="auto"/>
        <w:jc w:val="both"/>
        <w:rPr>
          <w:rStyle w:val="txtarial8ptgray1"/>
          <w:rFonts w:ascii="Times New Roman" w:hAnsi="Times New Roman" w:cs="Times New Roman"/>
          <w:color w:val="000000"/>
          <w:sz w:val="24"/>
          <w:szCs w:val="24"/>
        </w:rPr>
      </w:pPr>
      <w:r>
        <w:rPr>
          <w:rStyle w:val="txtarial8ptgray1"/>
          <w:rFonts w:ascii="Times New Roman" w:hAnsi="Times New Roman" w:cs="Times New Roman"/>
          <w:color w:val="000000"/>
          <w:sz w:val="24"/>
          <w:szCs w:val="24"/>
        </w:rPr>
        <w:t>BARTH, F</w:t>
      </w:r>
      <w:r w:rsidR="00E34EA5" w:rsidRPr="00C02536">
        <w:rPr>
          <w:rStyle w:val="txtarial8ptgray1"/>
          <w:rFonts w:ascii="Times New Roman" w:hAnsi="Times New Roman" w:cs="Times New Roman"/>
          <w:color w:val="000000"/>
          <w:sz w:val="24"/>
          <w:szCs w:val="24"/>
        </w:rPr>
        <w:t xml:space="preserve">. “Grupos étnicos e suas fronteiras”. </w:t>
      </w:r>
      <w:r w:rsidR="00E34EA5" w:rsidRPr="006F51FE">
        <w:rPr>
          <w:rStyle w:val="txtarial8ptgray1"/>
          <w:rFonts w:ascii="Times New Roman" w:hAnsi="Times New Roman" w:cs="Times New Roman"/>
          <w:b/>
          <w:color w:val="000000"/>
          <w:sz w:val="24"/>
          <w:szCs w:val="24"/>
        </w:rPr>
        <w:t>In:</w:t>
      </w:r>
      <w:r w:rsidR="00E34EA5" w:rsidRPr="00C02536">
        <w:rPr>
          <w:rStyle w:val="txtarial8ptgray1"/>
          <w:rFonts w:ascii="Times New Roman" w:hAnsi="Times New Roman" w:cs="Times New Roman"/>
          <w:i/>
          <w:color w:val="000000"/>
          <w:sz w:val="24"/>
          <w:szCs w:val="24"/>
        </w:rPr>
        <w:t xml:space="preserve"> </w:t>
      </w:r>
      <w:r w:rsidR="00E34EA5" w:rsidRPr="00C02536">
        <w:rPr>
          <w:rStyle w:val="txtarial8ptgray1"/>
          <w:rFonts w:ascii="Times New Roman" w:hAnsi="Times New Roman" w:cs="Times New Roman"/>
          <w:color w:val="000000"/>
          <w:sz w:val="24"/>
          <w:szCs w:val="24"/>
        </w:rPr>
        <w:t xml:space="preserve">LASK, T. </w:t>
      </w:r>
      <w:r w:rsidR="00E34EA5" w:rsidRPr="006F51FE">
        <w:rPr>
          <w:rStyle w:val="txtarial8ptgray1"/>
          <w:rFonts w:ascii="Times New Roman" w:hAnsi="Times New Roman" w:cs="Times New Roman"/>
          <w:b/>
          <w:color w:val="000000"/>
          <w:sz w:val="24"/>
          <w:szCs w:val="24"/>
        </w:rPr>
        <w:t>O guru, o iniciador e outras variações antropológicas</w:t>
      </w:r>
      <w:r w:rsidR="00E34EA5" w:rsidRPr="00C02536">
        <w:rPr>
          <w:rStyle w:val="txtarial8ptgray1"/>
          <w:rFonts w:ascii="Times New Roman" w:hAnsi="Times New Roman" w:cs="Times New Roman"/>
          <w:i/>
          <w:color w:val="000000"/>
          <w:sz w:val="24"/>
          <w:szCs w:val="24"/>
        </w:rPr>
        <w:t xml:space="preserve">. </w:t>
      </w:r>
      <w:r w:rsidR="00E34EA5" w:rsidRPr="00C02536">
        <w:rPr>
          <w:rStyle w:val="txtarial8ptgray1"/>
          <w:rFonts w:ascii="Times New Roman" w:hAnsi="Times New Roman" w:cs="Times New Roman"/>
          <w:color w:val="000000"/>
          <w:sz w:val="24"/>
          <w:szCs w:val="24"/>
        </w:rPr>
        <w:t>Rio de Janeiro: Contra Capa Livraria.</w:t>
      </w:r>
      <w:r>
        <w:rPr>
          <w:rStyle w:val="txtarial8ptgray1"/>
          <w:rFonts w:ascii="Times New Roman" w:hAnsi="Times New Roman" w:cs="Times New Roman"/>
          <w:color w:val="000000"/>
          <w:sz w:val="24"/>
          <w:szCs w:val="24"/>
        </w:rPr>
        <w:t xml:space="preserve"> </w:t>
      </w:r>
      <w:r w:rsidRPr="00C02536">
        <w:rPr>
          <w:rStyle w:val="txtarial8ptgray1"/>
          <w:rFonts w:ascii="Times New Roman" w:hAnsi="Times New Roman" w:cs="Times New Roman"/>
          <w:color w:val="000000"/>
          <w:sz w:val="24"/>
          <w:szCs w:val="24"/>
        </w:rPr>
        <w:t>2000</w:t>
      </w:r>
    </w:p>
    <w:p w14:paraId="4840590F" w14:textId="77777777" w:rsidR="00E34EA5" w:rsidRPr="00C02536" w:rsidRDefault="00E34EA5" w:rsidP="00E34EA5">
      <w:pPr>
        <w:spacing w:line="360" w:lineRule="auto"/>
        <w:jc w:val="both"/>
        <w:rPr>
          <w:rStyle w:val="txtarial8ptgray1"/>
          <w:rFonts w:ascii="Times New Roman" w:hAnsi="Times New Roman" w:cs="Times New Roman"/>
          <w:color w:val="000000"/>
          <w:sz w:val="24"/>
          <w:szCs w:val="24"/>
        </w:rPr>
      </w:pPr>
      <w:r w:rsidRPr="00C02536">
        <w:rPr>
          <w:rStyle w:val="txtarial8ptgray1"/>
          <w:rFonts w:ascii="Times New Roman" w:hAnsi="Times New Roman" w:cs="Times New Roman"/>
          <w:color w:val="000000"/>
          <w:sz w:val="24"/>
          <w:szCs w:val="24"/>
        </w:rPr>
        <w:t xml:space="preserve">BOURDIEU, P. 1999. </w:t>
      </w:r>
      <w:r w:rsidRPr="006F51FE">
        <w:rPr>
          <w:rStyle w:val="txtarial8ptgray1"/>
          <w:rFonts w:ascii="Times New Roman" w:hAnsi="Times New Roman" w:cs="Times New Roman"/>
          <w:b/>
          <w:color w:val="000000"/>
          <w:sz w:val="24"/>
          <w:szCs w:val="24"/>
        </w:rPr>
        <w:t>A dominação masculina</w:t>
      </w:r>
      <w:r w:rsidRPr="00C02536">
        <w:rPr>
          <w:rStyle w:val="txtarial8ptgray1"/>
          <w:rFonts w:ascii="Times New Roman" w:hAnsi="Times New Roman" w:cs="Times New Roman"/>
          <w:color w:val="000000"/>
          <w:sz w:val="24"/>
          <w:szCs w:val="24"/>
        </w:rPr>
        <w:t>. Rio de Janeiro, Bertrand Brasil.</w:t>
      </w:r>
    </w:p>
    <w:p w14:paraId="67A578B4" w14:textId="77777777" w:rsidR="00E34EA5" w:rsidRPr="00C02536" w:rsidRDefault="00E34EA5" w:rsidP="00E34EA5">
      <w:pPr>
        <w:spacing w:line="360" w:lineRule="auto"/>
        <w:jc w:val="both"/>
        <w:rPr>
          <w:rStyle w:val="txtarial8ptgray1"/>
          <w:rFonts w:ascii="Times New Roman" w:hAnsi="Times New Roman" w:cs="Times New Roman"/>
          <w:i/>
          <w:color w:val="000000"/>
          <w:sz w:val="24"/>
          <w:szCs w:val="24"/>
        </w:rPr>
      </w:pPr>
      <w:r w:rsidRPr="00C02536">
        <w:rPr>
          <w:rStyle w:val="txtarial8ptgray1"/>
          <w:rFonts w:ascii="Times New Roman" w:hAnsi="Times New Roman" w:cs="Times New Roman"/>
          <w:color w:val="000000"/>
          <w:sz w:val="24"/>
          <w:szCs w:val="24"/>
        </w:rPr>
        <w:t xml:space="preserve">CARDOSO DE OLIVEIRA, R; BAINES, S. G. (Org.) </w:t>
      </w:r>
      <w:r w:rsidRPr="006F51FE">
        <w:rPr>
          <w:rStyle w:val="txtarial8ptgray1"/>
          <w:rFonts w:ascii="Times New Roman" w:hAnsi="Times New Roman" w:cs="Times New Roman"/>
          <w:b/>
          <w:color w:val="000000"/>
          <w:sz w:val="24"/>
          <w:szCs w:val="24"/>
        </w:rPr>
        <w:t>Nacionalidade e etnicidade em fronteiras.</w:t>
      </w:r>
      <w:r w:rsidRPr="00C02536">
        <w:rPr>
          <w:rStyle w:val="txtarial8ptgray1"/>
          <w:rFonts w:ascii="Times New Roman" w:hAnsi="Times New Roman" w:cs="Times New Roman"/>
          <w:color w:val="000000"/>
          <w:sz w:val="24"/>
          <w:szCs w:val="24"/>
        </w:rPr>
        <w:t xml:space="preserve"> Brasília: Editora UnB.</w:t>
      </w:r>
      <w:r w:rsidR="006F51FE" w:rsidRPr="006F51FE">
        <w:rPr>
          <w:rStyle w:val="txtarial8ptgray1"/>
          <w:rFonts w:ascii="Times New Roman" w:hAnsi="Times New Roman" w:cs="Times New Roman"/>
          <w:color w:val="000000"/>
          <w:sz w:val="24"/>
          <w:szCs w:val="24"/>
        </w:rPr>
        <w:t xml:space="preserve"> </w:t>
      </w:r>
      <w:r w:rsidR="006F51FE" w:rsidRPr="00C02536">
        <w:rPr>
          <w:rStyle w:val="txtarial8ptgray1"/>
          <w:rFonts w:ascii="Times New Roman" w:hAnsi="Times New Roman" w:cs="Times New Roman"/>
          <w:color w:val="000000"/>
          <w:sz w:val="24"/>
          <w:szCs w:val="24"/>
        </w:rPr>
        <w:t>2005.</w:t>
      </w:r>
    </w:p>
    <w:p w14:paraId="52146C94" w14:textId="77777777" w:rsidR="00E34EA5" w:rsidRPr="00C02536" w:rsidRDefault="00E34EA5" w:rsidP="00E34EA5">
      <w:pPr>
        <w:autoSpaceDE w:val="0"/>
        <w:autoSpaceDN w:val="0"/>
        <w:adjustRightInd w:val="0"/>
        <w:spacing w:line="360" w:lineRule="auto"/>
        <w:jc w:val="both"/>
        <w:rPr>
          <w:rStyle w:val="apple-style-span"/>
          <w:bCs/>
          <w:color w:val="000000"/>
          <w:shd w:val="clear" w:color="auto" w:fill="FFFFFF"/>
        </w:rPr>
      </w:pPr>
      <w:r w:rsidRPr="00C02536">
        <w:rPr>
          <w:rStyle w:val="apple-style-span"/>
          <w:bCs/>
          <w:color w:val="000000"/>
          <w:shd w:val="clear" w:color="auto" w:fill="FFFFFF"/>
        </w:rPr>
        <w:t>MAGNANI</w:t>
      </w:r>
      <w:r w:rsidR="006F51FE">
        <w:rPr>
          <w:rStyle w:val="apple-style-span"/>
          <w:bCs/>
          <w:color w:val="000000"/>
          <w:shd w:val="clear" w:color="auto" w:fill="FFFFFF"/>
        </w:rPr>
        <w:t>, J. G. C.; SOUZA, B. M. (orgs)</w:t>
      </w:r>
      <w:r w:rsidRPr="00C02536">
        <w:rPr>
          <w:rStyle w:val="apple-style-span"/>
          <w:bCs/>
          <w:color w:val="000000"/>
          <w:shd w:val="clear" w:color="auto" w:fill="FFFFFF"/>
        </w:rPr>
        <w:t xml:space="preserve">. </w:t>
      </w:r>
      <w:r w:rsidRPr="006F51FE">
        <w:rPr>
          <w:rStyle w:val="apple-style-span"/>
          <w:b/>
          <w:bCs/>
          <w:color w:val="000000"/>
          <w:shd w:val="clear" w:color="auto" w:fill="FFFFFF"/>
        </w:rPr>
        <w:t>Jovens na metrópole:</w:t>
      </w:r>
      <w:r w:rsidRPr="00C02536">
        <w:rPr>
          <w:rStyle w:val="apple-style-span"/>
          <w:bCs/>
          <w:i/>
          <w:color w:val="000000"/>
          <w:shd w:val="clear" w:color="auto" w:fill="FFFFFF"/>
        </w:rPr>
        <w:t xml:space="preserve"> </w:t>
      </w:r>
      <w:r w:rsidRPr="006F51FE">
        <w:rPr>
          <w:rStyle w:val="apple-style-span"/>
          <w:bCs/>
          <w:color w:val="000000"/>
          <w:shd w:val="clear" w:color="auto" w:fill="FFFFFF"/>
        </w:rPr>
        <w:t>etnografias de circuitos de lazer, encontro e sociabilidade</w:t>
      </w:r>
      <w:r w:rsidR="00F70E15">
        <w:rPr>
          <w:rStyle w:val="apple-style-span"/>
          <w:bCs/>
          <w:color w:val="000000"/>
          <w:shd w:val="clear" w:color="auto" w:fill="FFFFFF"/>
        </w:rPr>
        <w:t xml:space="preserve">. São Paulo: Terceiro Nome, </w:t>
      </w:r>
      <w:r w:rsidR="006F51FE" w:rsidRPr="00C02536">
        <w:rPr>
          <w:rStyle w:val="apple-style-span"/>
          <w:bCs/>
          <w:color w:val="000000"/>
          <w:shd w:val="clear" w:color="auto" w:fill="FFFFFF"/>
        </w:rPr>
        <w:t>2007</w:t>
      </w:r>
    </w:p>
    <w:p w14:paraId="749645C6" w14:textId="77777777" w:rsidR="00E34EA5" w:rsidRPr="00C02536" w:rsidRDefault="00E34EA5" w:rsidP="00E34EA5">
      <w:pPr>
        <w:autoSpaceDE w:val="0"/>
        <w:autoSpaceDN w:val="0"/>
        <w:adjustRightInd w:val="0"/>
        <w:spacing w:line="360" w:lineRule="auto"/>
        <w:jc w:val="both"/>
      </w:pPr>
      <w:r w:rsidRPr="00C02536">
        <w:rPr>
          <w:rStyle w:val="apple-style-span"/>
          <w:bCs/>
          <w:color w:val="000000"/>
          <w:shd w:val="clear" w:color="auto" w:fill="FFFFFF"/>
        </w:rPr>
        <w:t xml:space="preserve">WHYTE, W. F. </w:t>
      </w:r>
      <w:r w:rsidRPr="006F51FE">
        <w:rPr>
          <w:rStyle w:val="apple-style-span"/>
          <w:b/>
          <w:bCs/>
          <w:iCs/>
          <w:color w:val="000000"/>
          <w:shd w:val="clear" w:color="auto" w:fill="FFFFFF"/>
        </w:rPr>
        <w:t>Sociedade de esquina</w:t>
      </w:r>
      <w:r w:rsidRPr="00C02536">
        <w:rPr>
          <w:rStyle w:val="apple-style-span"/>
          <w:bCs/>
          <w:color w:val="000000"/>
          <w:shd w:val="clear" w:color="auto" w:fill="FFFFFF"/>
        </w:rPr>
        <w:t>. Rio de Janeiro: Jorge Zahar Editor</w:t>
      </w:r>
      <w:r w:rsidR="006F51FE">
        <w:rPr>
          <w:rStyle w:val="apple-style-span"/>
          <w:bCs/>
          <w:color w:val="000000"/>
          <w:shd w:val="clear" w:color="auto" w:fill="FFFFFF"/>
        </w:rPr>
        <w:t xml:space="preserve">. </w:t>
      </w:r>
      <w:r w:rsidR="006F51FE" w:rsidRPr="00C02536">
        <w:rPr>
          <w:rStyle w:val="apple-style-span"/>
          <w:bCs/>
          <w:color w:val="000000"/>
          <w:shd w:val="clear" w:color="auto" w:fill="FFFFFF"/>
        </w:rPr>
        <w:t>2005 [1943].</w:t>
      </w:r>
      <w:r w:rsidR="006F51FE" w:rsidRPr="00C02536">
        <w:rPr>
          <w:rStyle w:val="apple-converted-space"/>
          <w:bCs/>
          <w:color w:val="000000"/>
          <w:shd w:val="clear" w:color="auto" w:fill="FFFFFF"/>
        </w:rPr>
        <w:t> </w:t>
      </w:r>
    </w:p>
    <w:p w14:paraId="43FFBF3B" w14:textId="77777777" w:rsidR="00E34EA5" w:rsidRPr="00C02536" w:rsidRDefault="00E34EA5" w:rsidP="00E34EA5">
      <w:pPr>
        <w:spacing w:line="360" w:lineRule="auto"/>
        <w:jc w:val="both"/>
        <w:rPr>
          <w:b/>
        </w:rPr>
      </w:pPr>
      <w:r w:rsidRPr="00C02536">
        <w:rPr>
          <w:b/>
        </w:rPr>
        <w:t>Bibliografia complementar</w:t>
      </w:r>
      <w:r w:rsidR="0006091C">
        <w:rPr>
          <w:b/>
        </w:rPr>
        <w:t>:</w:t>
      </w:r>
    </w:p>
    <w:p w14:paraId="45580F7A" w14:textId="77777777" w:rsidR="00E34EA5" w:rsidRPr="00C02536" w:rsidRDefault="00E34EA5" w:rsidP="00E34EA5">
      <w:pPr>
        <w:autoSpaceDE w:val="0"/>
        <w:autoSpaceDN w:val="0"/>
        <w:adjustRightInd w:val="0"/>
        <w:spacing w:line="360" w:lineRule="auto"/>
        <w:jc w:val="both"/>
      </w:pPr>
      <w:r w:rsidRPr="00C02536">
        <w:t xml:space="preserve">ALBUQUERQUE, J. L. C. </w:t>
      </w:r>
      <w:r w:rsidRPr="006F51FE">
        <w:rPr>
          <w:b/>
        </w:rPr>
        <w:t>Fronteiras em movimento e identidades nacionais:</w:t>
      </w:r>
      <w:r w:rsidRPr="00C02536">
        <w:rPr>
          <w:i/>
        </w:rPr>
        <w:t xml:space="preserve"> </w:t>
      </w:r>
      <w:r w:rsidRPr="006F51FE">
        <w:t>a imigração brasileira no Paraguai</w:t>
      </w:r>
      <w:r w:rsidRPr="00C02536">
        <w:rPr>
          <w:i/>
        </w:rPr>
        <w:t>.</w:t>
      </w:r>
      <w:r w:rsidRPr="00C02536">
        <w:t xml:space="preserve"> Tese de Doutorado. Programa de Pós-Graduação em Sociologia da Universidade Federal do Ceará. (PPGS/UFC).</w:t>
      </w:r>
      <w:r w:rsidR="006F51FE" w:rsidRPr="006F51FE">
        <w:t xml:space="preserve"> </w:t>
      </w:r>
      <w:r w:rsidR="006F51FE" w:rsidRPr="00C02536">
        <w:t>2005.</w:t>
      </w:r>
    </w:p>
    <w:p w14:paraId="5E569B60" w14:textId="77777777" w:rsidR="00E34EA5" w:rsidRPr="00C02536" w:rsidRDefault="00E34EA5" w:rsidP="00E34EA5">
      <w:pPr>
        <w:autoSpaceDE w:val="0"/>
        <w:autoSpaceDN w:val="0"/>
        <w:adjustRightInd w:val="0"/>
        <w:spacing w:line="360" w:lineRule="auto"/>
        <w:jc w:val="both"/>
      </w:pPr>
      <w:r w:rsidRPr="00C02536">
        <w:t xml:space="preserve">BEAUVOIR, S. </w:t>
      </w:r>
      <w:r w:rsidRPr="006F51FE">
        <w:rPr>
          <w:b/>
        </w:rPr>
        <w:t>O segundo sexo.</w:t>
      </w:r>
      <w:r w:rsidRPr="00C02536">
        <w:t xml:space="preserve"> Rio de Janeiro: Nova Fronteira.</w:t>
      </w:r>
      <w:r w:rsidR="006F51FE" w:rsidRPr="006F51FE">
        <w:t xml:space="preserve"> </w:t>
      </w:r>
      <w:r w:rsidR="006F51FE" w:rsidRPr="00C02536">
        <w:t>1980.</w:t>
      </w:r>
    </w:p>
    <w:p w14:paraId="3B93ACD5" w14:textId="77777777" w:rsidR="00E34EA5" w:rsidRPr="00C02536" w:rsidRDefault="00E34EA5" w:rsidP="00E34EA5">
      <w:pPr>
        <w:autoSpaceDE w:val="0"/>
        <w:autoSpaceDN w:val="0"/>
        <w:adjustRightInd w:val="0"/>
        <w:spacing w:line="360" w:lineRule="auto"/>
        <w:jc w:val="both"/>
      </w:pPr>
      <w:r w:rsidRPr="00C02536">
        <w:t xml:space="preserve">BHABHA, H. K. </w:t>
      </w:r>
      <w:r w:rsidRPr="006F51FE">
        <w:rPr>
          <w:b/>
        </w:rPr>
        <w:t>O local da cultura</w:t>
      </w:r>
      <w:r w:rsidRPr="00C02536">
        <w:t>. Belo Horizonte: Editora da UFMG.</w:t>
      </w:r>
      <w:r w:rsidR="006F51FE" w:rsidRPr="006F51FE">
        <w:t xml:space="preserve"> </w:t>
      </w:r>
      <w:r w:rsidR="006F51FE" w:rsidRPr="00C02536">
        <w:t>1998.</w:t>
      </w:r>
    </w:p>
    <w:p w14:paraId="2B5A43FE" w14:textId="77777777" w:rsidR="00E34EA5" w:rsidRPr="00C02536" w:rsidRDefault="006F51FE" w:rsidP="00E34EA5">
      <w:pPr>
        <w:autoSpaceDE w:val="0"/>
        <w:autoSpaceDN w:val="0"/>
        <w:adjustRightInd w:val="0"/>
        <w:spacing w:line="360" w:lineRule="auto"/>
        <w:jc w:val="both"/>
      </w:pPr>
      <w:r>
        <w:t>DA MATTA, R</w:t>
      </w:r>
      <w:r w:rsidR="00E34EA5" w:rsidRPr="00C02536">
        <w:t xml:space="preserve">. </w:t>
      </w:r>
      <w:r w:rsidR="00E34EA5" w:rsidRPr="006F51FE">
        <w:rPr>
          <w:b/>
        </w:rPr>
        <w:t>Carnavais, Malandros e Heróis -</w:t>
      </w:r>
      <w:r w:rsidR="00E34EA5" w:rsidRPr="00C02536">
        <w:rPr>
          <w:i/>
        </w:rPr>
        <w:t xml:space="preserve"> </w:t>
      </w:r>
      <w:r w:rsidR="00E34EA5" w:rsidRPr="006F51FE">
        <w:t>para uma sociologia do dilema brasileiro</w:t>
      </w:r>
      <w:r w:rsidR="00E34EA5" w:rsidRPr="00C02536">
        <w:rPr>
          <w:i/>
        </w:rPr>
        <w:t>.</w:t>
      </w:r>
      <w:r w:rsidR="00E34EA5" w:rsidRPr="00C02536">
        <w:t xml:space="preserve"> Rio de Janeiro: Ed. Rocco</w:t>
      </w:r>
      <w:r>
        <w:t xml:space="preserve">, </w:t>
      </w:r>
      <w:r w:rsidRPr="00C02536">
        <w:t>1997</w:t>
      </w:r>
      <w:r>
        <w:t>.</w:t>
      </w:r>
    </w:p>
    <w:p w14:paraId="40EF2E3B" w14:textId="77777777" w:rsidR="00E34EA5" w:rsidRPr="00C02536" w:rsidRDefault="00E34EA5" w:rsidP="00E34EA5">
      <w:pPr>
        <w:autoSpaceDE w:val="0"/>
        <w:autoSpaceDN w:val="0"/>
        <w:adjustRightInd w:val="0"/>
        <w:spacing w:line="360" w:lineRule="auto"/>
        <w:jc w:val="both"/>
        <w:rPr>
          <w:rStyle w:val="apple-style-span"/>
        </w:rPr>
      </w:pPr>
      <w:r w:rsidRPr="00C02536">
        <w:t xml:space="preserve">GOLDMAN, M. “Antropologia contemporânea, sociedades complexas e outras questões”. </w:t>
      </w:r>
      <w:r w:rsidRPr="006F51FE">
        <w:rPr>
          <w:b/>
        </w:rPr>
        <w:t>In: Alguma Antropologia.</w:t>
      </w:r>
      <w:r w:rsidRPr="00C02536">
        <w:t xml:space="preserve"> Rio de Janeiro: Relume-Dumará/ NUAP. </w:t>
      </w:r>
      <w:r w:rsidR="006F51FE" w:rsidRPr="00C02536">
        <w:t>1999.</w:t>
      </w:r>
    </w:p>
    <w:p w14:paraId="32CD67CC" w14:textId="77777777" w:rsidR="00E34EA5" w:rsidRPr="00C02536" w:rsidRDefault="00E34EA5" w:rsidP="00E34EA5">
      <w:pPr>
        <w:autoSpaceDE w:val="0"/>
        <w:autoSpaceDN w:val="0"/>
        <w:adjustRightInd w:val="0"/>
        <w:spacing w:line="360" w:lineRule="auto"/>
        <w:jc w:val="both"/>
      </w:pPr>
      <w:r w:rsidRPr="00C02536">
        <w:t xml:space="preserve">LOPES DA SILVA, A.; MACEDO, A. V. L. S.; NUNES, A. (orgs). </w:t>
      </w:r>
      <w:r w:rsidR="006F51FE" w:rsidRPr="006F51FE">
        <w:rPr>
          <w:b/>
        </w:rPr>
        <w:t xml:space="preserve">Crianças indígenas: </w:t>
      </w:r>
      <w:r w:rsidR="006F51FE" w:rsidRPr="006F51FE">
        <w:t xml:space="preserve">ensaios </w:t>
      </w:r>
      <w:r w:rsidRPr="006F51FE">
        <w:t>antropológicos.</w:t>
      </w:r>
      <w:r w:rsidRPr="00C02536">
        <w:t xml:space="preserve"> São Paulo: Global Editora, Fapesp e MARI</w:t>
      </w:r>
      <w:r w:rsidR="006F51FE">
        <w:t xml:space="preserve">, </w:t>
      </w:r>
      <w:r w:rsidR="006F51FE" w:rsidRPr="00C02536">
        <w:t>2002.</w:t>
      </w:r>
    </w:p>
    <w:p w14:paraId="0D13D933" w14:textId="77777777" w:rsidR="00E34EA5" w:rsidRPr="00C02536" w:rsidRDefault="00E34EA5" w:rsidP="00E34EA5">
      <w:pPr>
        <w:autoSpaceDE w:val="0"/>
        <w:autoSpaceDN w:val="0"/>
        <w:adjustRightInd w:val="0"/>
        <w:spacing w:line="360" w:lineRule="auto"/>
        <w:jc w:val="both"/>
        <w:rPr>
          <w:rStyle w:val="apple-style-span"/>
          <w:bCs/>
          <w:color w:val="000000"/>
          <w:shd w:val="clear" w:color="auto" w:fill="FFFFFF"/>
        </w:rPr>
      </w:pPr>
      <w:r w:rsidRPr="00C02536">
        <w:rPr>
          <w:rStyle w:val="apple-style-span"/>
          <w:bCs/>
          <w:color w:val="000000"/>
          <w:shd w:val="clear" w:color="auto" w:fill="FFFFFF"/>
        </w:rPr>
        <w:t xml:space="preserve">OLIVEIRA, J. P. de. </w:t>
      </w:r>
      <w:r w:rsidRPr="006F51FE">
        <w:rPr>
          <w:rStyle w:val="apple-style-span"/>
          <w:b/>
          <w:bCs/>
          <w:iCs/>
          <w:color w:val="000000"/>
          <w:shd w:val="clear" w:color="auto" w:fill="FFFFFF"/>
        </w:rPr>
        <w:t>Ensaios em Antropologia Histórica</w:t>
      </w:r>
      <w:r w:rsidRPr="00C02536">
        <w:rPr>
          <w:rStyle w:val="apple-style-span"/>
          <w:bCs/>
          <w:i/>
          <w:iCs/>
          <w:color w:val="000000"/>
          <w:shd w:val="clear" w:color="auto" w:fill="FFFFFF"/>
        </w:rPr>
        <w:t xml:space="preserve">. </w:t>
      </w:r>
      <w:r w:rsidRPr="00C02536">
        <w:rPr>
          <w:rStyle w:val="apple-style-span"/>
          <w:bCs/>
          <w:color w:val="000000"/>
          <w:shd w:val="clear" w:color="auto" w:fill="FFFFFF"/>
        </w:rPr>
        <w:t>Rio de Janeiro: Editora UFRJ.</w:t>
      </w:r>
      <w:r w:rsidR="006F51FE" w:rsidRPr="006F51FE">
        <w:rPr>
          <w:rStyle w:val="apple-style-span"/>
          <w:bCs/>
          <w:color w:val="000000"/>
          <w:shd w:val="clear" w:color="auto" w:fill="FFFFFF"/>
        </w:rPr>
        <w:t xml:space="preserve"> </w:t>
      </w:r>
      <w:r w:rsidR="006F51FE" w:rsidRPr="00C02536">
        <w:rPr>
          <w:rStyle w:val="apple-style-span"/>
          <w:bCs/>
          <w:color w:val="000000"/>
          <w:shd w:val="clear" w:color="auto" w:fill="FFFFFF"/>
        </w:rPr>
        <w:t>1999.</w:t>
      </w:r>
      <w:r w:rsidR="006F51FE" w:rsidRPr="00C02536">
        <w:rPr>
          <w:rStyle w:val="apple-converted-space"/>
          <w:bCs/>
          <w:i/>
          <w:iCs/>
          <w:color w:val="000000"/>
          <w:shd w:val="clear" w:color="auto" w:fill="FFFFFF"/>
        </w:rPr>
        <w:t> </w:t>
      </w:r>
    </w:p>
    <w:p w14:paraId="4D803612" w14:textId="77777777" w:rsidR="00E34EA5" w:rsidRPr="00C02536" w:rsidRDefault="00E34EA5" w:rsidP="00E34EA5">
      <w:pPr>
        <w:autoSpaceDE w:val="0"/>
        <w:autoSpaceDN w:val="0"/>
        <w:adjustRightInd w:val="0"/>
        <w:spacing w:line="360" w:lineRule="auto"/>
        <w:jc w:val="both"/>
        <w:rPr>
          <w:rStyle w:val="apple-converted-space"/>
          <w:color w:val="000000"/>
          <w:shd w:val="clear" w:color="auto" w:fill="FFFFFF"/>
        </w:rPr>
      </w:pPr>
      <w:r w:rsidRPr="00C02536">
        <w:rPr>
          <w:rStyle w:val="apple-style-span"/>
          <w:color w:val="000000"/>
          <w:shd w:val="clear" w:color="auto" w:fill="FFFFFF"/>
        </w:rPr>
        <w:t>STRATHERN</w:t>
      </w:r>
      <w:r w:rsidRPr="00C02536">
        <w:rPr>
          <w:rStyle w:val="apple-style-span"/>
          <w:i/>
          <w:iCs/>
          <w:color w:val="000000"/>
          <w:shd w:val="clear" w:color="auto" w:fill="FFFFFF"/>
        </w:rPr>
        <w:t>,</w:t>
      </w:r>
      <w:r w:rsidRPr="00C02536">
        <w:rPr>
          <w:rStyle w:val="apple-converted-space"/>
          <w:i/>
          <w:iCs/>
          <w:color w:val="000000"/>
          <w:shd w:val="clear" w:color="auto" w:fill="FFFFFF"/>
        </w:rPr>
        <w:t> </w:t>
      </w:r>
      <w:r w:rsidRPr="00C02536">
        <w:rPr>
          <w:rStyle w:val="apple-style-span"/>
          <w:color w:val="000000"/>
          <w:shd w:val="clear" w:color="auto" w:fill="FFFFFF"/>
        </w:rPr>
        <w:t xml:space="preserve">M. </w:t>
      </w:r>
      <w:r w:rsidRPr="006F51FE">
        <w:rPr>
          <w:rStyle w:val="apple-style-span"/>
          <w:b/>
          <w:iCs/>
          <w:color w:val="000000"/>
          <w:shd w:val="clear" w:color="auto" w:fill="FFFFFF"/>
        </w:rPr>
        <w:t>O gênero da dádiva</w:t>
      </w:r>
      <w:r w:rsidRPr="00C02536">
        <w:rPr>
          <w:rStyle w:val="apple-style-span"/>
          <w:i/>
          <w:iCs/>
          <w:color w:val="000000"/>
          <w:shd w:val="clear" w:color="auto" w:fill="FFFFFF"/>
        </w:rPr>
        <w:t xml:space="preserve">. </w:t>
      </w:r>
      <w:r w:rsidRPr="006F51FE">
        <w:rPr>
          <w:rStyle w:val="apple-style-span"/>
          <w:iCs/>
          <w:color w:val="000000"/>
          <w:shd w:val="clear" w:color="auto" w:fill="FFFFFF"/>
        </w:rPr>
        <w:t>Problemas com as mulheres e problemas com a sociedade na Melanésia</w:t>
      </w:r>
      <w:r w:rsidRPr="006F51FE">
        <w:rPr>
          <w:rStyle w:val="apple-style-span"/>
          <w:color w:val="000000"/>
          <w:shd w:val="clear" w:color="auto" w:fill="FFFFFF"/>
        </w:rPr>
        <w:t>.</w:t>
      </w:r>
      <w:r w:rsidRPr="00C02536">
        <w:rPr>
          <w:rStyle w:val="apple-style-span"/>
          <w:color w:val="000000"/>
          <w:shd w:val="clear" w:color="auto" w:fill="FFFFFF"/>
        </w:rPr>
        <w:t xml:space="preserve"> Campinas, Editora da Unicamp.</w:t>
      </w:r>
      <w:r w:rsidRPr="00C02536">
        <w:rPr>
          <w:rStyle w:val="apple-converted-space"/>
          <w:color w:val="000000"/>
          <w:shd w:val="clear" w:color="auto" w:fill="FFFFFF"/>
        </w:rPr>
        <w:t> </w:t>
      </w:r>
      <w:r w:rsidR="006F51FE" w:rsidRPr="00C02536">
        <w:rPr>
          <w:rStyle w:val="apple-style-span"/>
          <w:color w:val="000000"/>
          <w:shd w:val="clear" w:color="auto" w:fill="FFFFFF"/>
        </w:rPr>
        <w:t>2006</w:t>
      </w:r>
      <w:r w:rsidR="006F51FE" w:rsidRPr="00C02536">
        <w:rPr>
          <w:rStyle w:val="apple-style-span"/>
          <w:i/>
          <w:iCs/>
          <w:color w:val="000000"/>
          <w:shd w:val="clear" w:color="auto" w:fill="FFFFFF"/>
        </w:rPr>
        <w:t>.</w:t>
      </w:r>
    </w:p>
    <w:p w14:paraId="4AA72163" w14:textId="77777777" w:rsidR="00E34EA5" w:rsidRPr="00C02536" w:rsidRDefault="00E34EA5" w:rsidP="00E34EA5">
      <w:pPr>
        <w:autoSpaceDE w:val="0"/>
        <w:autoSpaceDN w:val="0"/>
        <w:adjustRightInd w:val="0"/>
        <w:spacing w:line="360" w:lineRule="auto"/>
        <w:jc w:val="both"/>
        <w:rPr>
          <w:rStyle w:val="apple-converted-space"/>
        </w:rPr>
      </w:pPr>
      <w:r w:rsidRPr="00C02536">
        <w:t xml:space="preserve">VELHO, G; DUARTE, L. F. D. (orgs.) </w:t>
      </w:r>
      <w:r w:rsidRPr="006F51FE">
        <w:rPr>
          <w:b/>
        </w:rPr>
        <w:t>Gerações, Família e Sexualidade</w:t>
      </w:r>
      <w:r w:rsidRPr="00C02536">
        <w:t>. Rio de Janeiro: Ed. 7 Letras.</w:t>
      </w:r>
      <w:r w:rsidR="006F51FE" w:rsidRPr="006F51FE">
        <w:t xml:space="preserve"> </w:t>
      </w:r>
      <w:r w:rsidR="006F51FE" w:rsidRPr="00C02536">
        <w:t>2009.</w:t>
      </w:r>
    </w:p>
    <w:p w14:paraId="08B8AC6F" w14:textId="77777777" w:rsidR="00E34EA5" w:rsidRDefault="00E34EA5" w:rsidP="00E34EA5">
      <w:pPr>
        <w:spacing w:line="360" w:lineRule="auto"/>
        <w:jc w:val="both"/>
      </w:pPr>
      <w:r w:rsidRPr="00C02536">
        <w:t xml:space="preserve">ZALUAR, A. </w:t>
      </w:r>
      <w:r w:rsidRPr="006F51FE">
        <w:rPr>
          <w:b/>
        </w:rPr>
        <w:t>A máquina e a revolta</w:t>
      </w:r>
      <w:r w:rsidRPr="00C02536">
        <w:t>. São Paulo: Brasiliense.</w:t>
      </w:r>
      <w:r w:rsidR="006F51FE" w:rsidRPr="006F51FE">
        <w:t xml:space="preserve"> </w:t>
      </w:r>
      <w:r w:rsidR="006F51FE" w:rsidRPr="00C02536">
        <w:t>1984.</w:t>
      </w:r>
    </w:p>
    <w:p w14:paraId="2FBBCD28" w14:textId="77777777" w:rsidR="00E34EA5" w:rsidRDefault="00E34EA5" w:rsidP="00E34EA5">
      <w:pPr>
        <w:widowControl w:val="0"/>
        <w:shd w:val="clear" w:color="auto" w:fill="FFFFFF"/>
        <w:spacing w:line="360" w:lineRule="auto"/>
        <w:jc w:val="both"/>
        <w:rPr>
          <w:b/>
          <w:color w:val="000000"/>
        </w:rPr>
      </w:pPr>
    </w:p>
    <w:p w14:paraId="52BA3F29" w14:textId="77777777" w:rsidR="00AB2CB9" w:rsidRPr="00C02536" w:rsidRDefault="00AB2CB9" w:rsidP="00AB2CB9">
      <w:pPr>
        <w:widowControl w:val="0"/>
        <w:shd w:val="clear" w:color="auto" w:fill="FFFFFF"/>
        <w:spacing w:line="360" w:lineRule="auto"/>
        <w:jc w:val="both"/>
        <w:rPr>
          <w:b/>
          <w:color w:val="000000"/>
        </w:rPr>
      </w:pPr>
      <w:r w:rsidRPr="00C02536">
        <w:rPr>
          <w:b/>
          <w:color w:val="000000"/>
        </w:rPr>
        <w:t xml:space="preserve">Disciplina: </w:t>
      </w:r>
      <w:r>
        <w:rPr>
          <w:b/>
          <w:color w:val="000000"/>
        </w:rPr>
        <w:t>TÓPICOS ESPECIAIS EM POLÍTICA - 04/136</w:t>
      </w:r>
    </w:p>
    <w:p w14:paraId="4E15FA9C" w14:textId="77777777" w:rsidR="00AB2CB9" w:rsidRPr="00BA3F66" w:rsidRDefault="00AB2CB9" w:rsidP="00AB2CB9">
      <w:pPr>
        <w:spacing w:line="360" w:lineRule="auto"/>
        <w:jc w:val="both"/>
      </w:pPr>
      <w:r w:rsidRPr="00C02536">
        <w:rPr>
          <w:b/>
        </w:rPr>
        <w:t>Ementa:</w:t>
      </w:r>
      <w:r w:rsidRPr="00C02536">
        <w:t xml:space="preserve"> Modelos analíticos da política brasileira. Instituições políticas contemporâneas no Brasil. Aspectos econômicos e comportamento político no contexto nacional.</w:t>
      </w:r>
      <w:r>
        <w:t xml:space="preserve"> </w:t>
      </w:r>
      <w:r w:rsidRPr="00C02536">
        <w:t xml:space="preserve">Economia e política em Mato Grosso do Sul: direitos e resistência. Direitos, políticas públicas, sociedade civil e democracia </w:t>
      </w:r>
      <w:r w:rsidRPr="00BA3F66">
        <w:t>participativa. Minorias políticas (indígenas, assentados, quilombolas) e poderes constituídos.</w:t>
      </w:r>
    </w:p>
    <w:p w14:paraId="3C3C1008" w14:textId="77777777" w:rsidR="00AB2CB9" w:rsidRPr="00BA3F66" w:rsidRDefault="00AB2CB9" w:rsidP="00AB2CB9">
      <w:pPr>
        <w:spacing w:line="360" w:lineRule="auto"/>
        <w:jc w:val="both"/>
        <w:rPr>
          <w:b/>
        </w:rPr>
      </w:pPr>
      <w:r w:rsidRPr="00BA3F66">
        <w:rPr>
          <w:b/>
        </w:rPr>
        <w:t>Objetivos:</w:t>
      </w:r>
    </w:p>
    <w:p w14:paraId="673FE92E" w14:textId="77777777" w:rsidR="00505E09" w:rsidRPr="00BA3F66" w:rsidRDefault="00505E09" w:rsidP="00505E09">
      <w:pPr>
        <w:spacing w:line="360" w:lineRule="auto"/>
        <w:jc w:val="both"/>
      </w:pPr>
      <w:r w:rsidRPr="00BA3F66">
        <w:t>- Reconhecer os temas e questões políticas e sociais no Brasil nos séculos XIX e XX;</w:t>
      </w:r>
    </w:p>
    <w:p w14:paraId="19E18798" w14:textId="77777777" w:rsidR="00505E09" w:rsidRPr="00BA3F66" w:rsidRDefault="00505E09" w:rsidP="00505E09">
      <w:pPr>
        <w:spacing w:line="360" w:lineRule="auto"/>
        <w:jc w:val="both"/>
      </w:pPr>
      <w:r w:rsidRPr="00BA3F66">
        <w:t>- Debater sobre a formação da Nação e a organização do Estado;</w:t>
      </w:r>
    </w:p>
    <w:p w14:paraId="7C1B8BAF" w14:textId="77777777" w:rsidR="00505E09" w:rsidRPr="00BA3F66" w:rsidRDefault="00505E09" w:rsidP="00505E09">
      <w:pPr>
        <w:spacing w:line="360" w:lineRule="auto"/>
        <w:jc w:val="both"/>
      </w:pPr>
      <w:r w:rsidRPr="00BA3F66">
        <w:t>- Refletir sobre o nacionalismo e o desenvolvimentismo;</w:t>
      </w:r>
    </w:p>
    <w:p w14:paraId="47CAC4FD" w14:textId="77777777" w:rsidR="00505E09" w:rsidRPr="00BA3F66" w:rsidRDefault="00505E09" w:rsidP="00505E09">
      <w:pPr>
        <w:spacing w:line="360" w:lineRule="auto"/>
        <w:jc w:val="both"/>
      </w:pPr>
      <w:r w:rsidRPr="00BA3F66">
        <w:t>- Abordar as continuidades e rupturas no debate político social recente;</w:t>
      </w:r>
    </w:p>
    <w:p w14:paraId="48F40709" w14:textId="77777777" w:rsidR="00505E09" w:rsidRPr="00BA3F66" w:rsidRDefault="00505E09" w:rsidP="00505E09">
      <w:pPr>
        <w:spacing w:line="360" w:lineRule="auto"/>
        <w:jc w:val="both"/>
      </w:pPr>
      <w:r w:rsidRPr="00BA3F66">
        <w:t>- Identificar as novas configurações políticas e sociais na sociedade brasileira, abordando temas como: atores políticos e ações coletivas; as transformações na esfera do Estado; regimes políticos, partidos e sistemas de partidos;</w:t>
      </w:r>
    </w:p>
    <w:p w14:paraId="54BEB80A" w14:textId="77777777" w:rsidR="00505E09" w:rsidRPr="00C02536" w:rsidRDefault="00505E09" w:rsidP="00505E09">
      <w:pPr>
        <w:spacing w:line="360" w:lineRule="auto"/>
        <w:jc w:val="both"/>
      </w:pPr>
      <w:r w:rsidRPr="00BA3F66">
        <w:t>- Analisar os aspectos hegemônicos que expressam o neocolonialismo e ações de resistência presentes nas afirmações das minorias étnicas e sociais, refletindo sobre essas expressões em Mato Grosso</w:t>
      </w:r>
      <w:r>
        <w:t xml:space="preserve"> do Sul.</w:t>
      </w:r>
    </w:p>
    <w:p w14:paraId="33A73452" w14:textId="77777777" w:rsidR="00AB2CB9" w:rsidRPr="00C02536" w:rsidRDefault="00AB2CB9" w:rsidP="00AB2CB9">
      <w:pPr>
        <w:spacing w:line="360" w:lineRule="auto"/>
        <w:jc w:val="both"/>
        <w:rPr>
          <w:b/>
        </w:rPr>
      </w:pPr>
      <w:r w:rsidRPr="00C02536">
        <w:rPr>
          <w:b/>
        </w:rPr>
        <w:t>Bibliografia básica:</w:t>
      </w:r>
    </w:p>
    <w:p w14:paraId="308EFBB7" w14:textId="77777777" w:rsidR="00AB2CB9" w:rsidRDefault="00AB2CB9" w:rsidP="00AB2CB9">
      <w:pPr>
        <w:autoSpaceDE w:val="0"/>
        <w:autoSpaceDN w:val="0"/>
        <w:adjustRightInd w:val="0"/>
        <w:spacing w:line="360" w:lineRule="auto"/>
        <w:jc w:val="both"/>
      </w:pPr>
      <w:r w:rsidRPr="00C02536">
        <w:t xml:space="preserve">EREMITES DE OLIVEIRA, J. &amp; PEREIRA, L. M. </w:t>
      </w:r>
      <w:r w:rsidRPr="00C02536">
        <w:rPr>
          <w:b/>
        </w:rPr>
        <w:t>Ñande Ru Marangatu</w:t>
      </w:r>
      <w:r w:rsidRPr="00C02536">
        <w:t>: laudo antropológico e histórico sobre uma terra Kaiowa na fronteira do Brasil com o Paraguai, município de Antônio João, Mato Grosso do Sul. Dourados: Editora UFGD, 2009.</w:t>
      </w:r>
    </w:p>
    <w:p w14:paraId="785B71B8" w14:textId="77777777" w:rsidR="00AB2CB9" w:rsidRPr="00C02536" w:rsidRDefault="00AB2CB9" w:rsidP="00AB2CB9">
      <w:pPr>
        <w:spacing w:line="360" w:lineRule="auto"/>
        <w:jc w:val="both"/>
      </w:pPr>
      <w:r>
        <w:t>FAORO, R</w:t>
      </w:r>
      <w:r w:rsidRPr="00C02536">
        <w:t xml:space="preserve">. </w:t>
      </w:r>
      <w:r w:rsidRPr="00BB6527">
        <w:rPr>
          <w:b/>
        </w:rPr>
        <w:t>Os donos do poder</w:t>
      </w:r>
      <w:r w:rsidRPr="00C02536">
        <w:t>. Rio de Janeiro: Globo.</w:t>
      </w:r>
      <w:r w:rsidRPr="00BB6527">
        <w:t xml:space="preserve"> </w:t>
      </w:r>
      <w:r w:rsidRPr="00C02536">
        <w:t>1989</w:t>
      </w:r>
    </w:p>
    <w:p w14:paraId="6726A2AB" w14:textId="77777777" w:rsidR="00AB2CB9" w:rsidRPr="00C02536" w:rsidRDefault="00AB2CB9" w:rsidP="00AB2CB9">
      <w:pPr>
        <w:spacing w:line="360" w:lineRule="auto"/>
        <w:jc w:val="both"/>
      </w:pPr>
      <w:r w:rsidRPr="00C02536">
        <w:rPr>
          <w:rFonts w:eastAsia="Calibri"/>
        </w:rPr>
        <w:t xml:space="preserve">HOLANDA, S. B. </w:t>
      </w:r>
      <w:r w:rsidRPr="00BB6527">
        <w:rPr>
          <w:rFonts w:eastAsia="Calibri"/>
          <w:b/>
        </w:rPr>
        <w:t>Raízes do Brasil</w:t>
      </w:r>
      <w:r w:rsidRPr="00C02536">
        <w:rPr>
          <w:rFonts w:eastAsia="Calibri"/>
          <w:i/>
        </w:rPr>
        <w:t>.</w:t>
      </w:r>
      <w:r w:rsidRPr="00C02536">
        <w:rPr>
          <w:rFonts w:eastAsia="Calibri"/>
        </w:rPr>
        <w:t xml:space="preserve"> 12ª ed. Rio de Janeiro: J. Olympio.</w:t>
      </w:r>
      <w:r w:rsidRPr="00BB6527">
        <w:rPr>
          <w:rFonts w:eastAsia="Calibri"/>
        </w:rPr>
        <w:t xml:space="preserve"> </w:t>
      </w:r>
      <w:r w:rsidR="00BA3F66">
        <w:rPr>
          <w:rFonts w:eastAsia="Calibri"/>
        </w:rPr>
        <w:t>1978 (1936).</w:t>
      </w:r>
    </w:p>
    <w:p w14:paraId="503B59A7" w14:textId="77777777" w:rsidR="00AB2CB9" w:rsidRPr="00C02536" w:rsidRDefault="00AB2CB9" w:rsidP="00AB2CB9">
      <w:pPr>
        <w:spacing w:line="360" w:lineRule="auto"/>
        <w:jc w:val="both"/>
      </w:pPr>
      <w:r w:rsidRPr="00C02536">
        <w:t xml:space="preserve">NUNES LEAL, V. </w:t>
      </w:r>
      <w:r w:rsidRPr="00BB6527">
        <w:rPr>
          <w:b/>
        </w:rPr>
        <w:t>Coronelismo</w:t>
      </w:r>
      <w:r>
        <w:rPr>
          <w:b/>
        </w:rPr>
        <w:t>,</w:t>
      </w:r>
      <w:r w:rsidRPr="00BB6527">
        <w:rPr>
          <w:b/>
        </w:rPr>
        <w:t xml:space="preserve"> Enxada e Voto:</w:t>
      </w:r>
      <w:r w:rsidRPr="00C02536">
        <w:rPr>
          <w:i/>
        </w:rPr>
        <w:t xml:space="preserve"> </w:t>
      </w:r>
      <w:r w:rsidRPr="00BB6527">
        <w:t>O Município e o Regime Representativo no Brasil</w:t>
      </w:r>
      <w:r>
        <w:t xml:space="preserve">. </w:t>
      </w:r>
      <w:r w:rsidRPr="00C02536">
        <w:t>São Paulo: Alfa-Omega.</w:t>
      </w:r>
      <w:r w:rsidRPr="00BB6527">
        <w:t xml:space="preserve"> </w:t>
      </w:r>
      <w:r w:rsidRPr="00C02536">
        <w:t>1975.</w:t>
      </w:r>
    </w:p>
    <w:p w14:paraId="0FEB4C37" w14:textId="77777777" w:rsidR="00AB2CB9" w:rsidRPr="00C02536" w:rsidRDefault="00AB2CB9" w:rsidP="00AB2CB9">
      <w:pPr>
        <w:spacing w:line="360" w:lineRule="auto"/>
        <w:jc w:val="both"/>
      </w:pPr>
      <w:r>
        <w:t>OLIVEIRA, F.</w:t>
      </w:r>
      <w:r w:rsidRPr="00C02536">
        <w:t xml:space="preserve"> de. </w:t>
      </w:r>
      <w:r w:rsidRPr="00BB6527">
        <w:rPr>
          <w:b/>
        </w:rPr>
        <w:t>Crítica à razão dualista</w:t>
      </w:r>
      <w:r w:rsidRPr="00C02536">
        <w:t>. O ornitorrinco. Campinas: Boitempo.</w:t>
      </w:r>
      <w:r>
        <w:t xml:space="preserve"> 2003 (1972).</w:t>
      </w:r>
    </w:p>
    <w:p w14:paraId="50D786B6" w14:textId="77777777" w:rsidR="00AB2CB9" w:rsidRDefault="00AB2CB9" w:rsidP="00AB2CB9">
      <w:pPr>
        <w:spacing w:line="360" w:lineRule="auto"/>
        <w:jc w:val="both"/>
      </w:pPr>
      <w:r w:rsidRPr="00C02536">
        <w:t xml:space="preserve">VIANA, O. </w:t>
      </w:r>
      <w:r w:rsidRPr="00BB6527">
        <w:rPr>
          <w:b/>
        </w:rPr>
        <w:t>Problemas de organização e problemas de decisão</w:t>
      </w:r>
      <w:r w:rsidRPr="00BB6527">
        <w:t>: o povo e o governo</w:t>
      </w:r>
      <w:r w:rsidRPr="00C02536">
        <w:t>. Rio de Janeiro: Record Cultural.</w:t>
      </w:r>
      <w:r>
        <w:t xml:space="preserve"> </w:t>
      </w:r>
      <w:r w:rsidRPr="00C02536">
        <w:t>1974.</w:t>
      </w:r>
    </w:p>
    <w:p w14:paraId="7757DED0" w14:textId="77777777" w:rsidR="00AB2CB9" w:rsidRPr="00C02536" w:rsidRDefault="00AB2CB9" w:rsidP="00AB2CB9">
      <w:pPr>
        <w:spacing w:line="360" w:lineRule="auto"/>
        <w:jc w:val="both"/>
        <w:rPr>
          <w:b/>
        </w:rPr>
      </w:pPr>
      <w:r w:rsidRPr="00C02536">
        <w:rPr>
          <w:b/>
        </w:rPr>
        <w:t>Bibliografia complementar:</w:t>
      </w:r>
    </w:p>
    <w:p w14:paraId="010BC495" w14:textId="77777777" w:rsidR="00AB2CB9" w:rsidRPr="00C02536" w:rsidRDefault="00AB2CB9" w:rsidP="00AB2CB9">
      <w:pPr>
        <w:spacing w:line="360" w:lineRule="auto"/>
        <w:jc w:val="both"/>
        <w:rPr>
          <w:i/>
        </w:rPr>
      </w:pPr>
      <w:r w:rsidRPr="00C02536">
        <w:t xml:space="preserve">AVRITZER, L (org). </w:t>
      </w:r>
      <w:r w:rsidRPr="00AE087E">
        <w:rPr>
          <w:b/>
        </w:rPr>
        <w:t>A inovação democrática no Brasil:</w:t>
      </w:r>
      <w:r w:rsidRPr="00AE087E">
        <w:t xml:space="preserve"> o orçamento participativo</w:t>
      </w:r>
      <w:r w:rsidRPr="00C02536">
        <w:t>. São Paulo: Ed. Cortez. 2003.</w:t>
      </w:r>
    </w:p>
    <w:p w14:paraId="3B8134B6" w14:textId="77777777" w:rsidR="00AB2CB9" w:rsidRPr="00C02536" w:rsidRDefault="00AB2CB9" w:rsidP="00AB2CB9">
      <w:pPr>
        <w:spacing w:line="360" w:lineRule="auto"/>
        <w:jc w:val="both"/>
      </w:pPr>
      <w:r w:rsidRPr="00C02536">
        <w:t xml:space="preserve">BOBBIO, N. </w:t>
      </w:r>
      <w:r w:rsidRPr="00AE087E">
        <w:rPr>
          <w:b/>
        </w:rPr>
        <w:t>O Futuro da democracia</w:t>
      </w:r>
      <w:r w:rsidRPr="00AE087E">
        <w:t>. Uma defesa das regras do jogo</w:t>
      </w:r>
      <w:r>
        <w:t xml:space="preserve">. RJ: Paz e </w:t>
      </w:r>
      <w:r w:rsidRPr="00C02536">
        <w:t>Terra.</w:t>
      </w:r>
      <w:r w:rsidRPr="00BB6527">
        <w:t xml:space="preserve"> </w:t>
      </w:r>
      <w:r w:rsidRPr="00C02536">
        <w:t xml:space="preserve">1986.   </w:t>
      </w:r>
    </w:p>
    <w:p w14:paraId="66D006E1" w14:textId="77777777" w:rsidR="00AB2CB9" w:rsidRPr="00C02536" w:rsidRDefault="00AB2CB9" w:rsidP="00AB2CB9">
      <w:pPr>
        <w:spacing w:line="360" w:lineRule="auto"/>
        <w:jc w:val="both"/>
      </w:pPr>
      <w:r w:rsidRPr="00C02536">
        <w:t xml:space="preserve">CARDOSO, F. H. </w:t>
      </w:r>
      <w:r w:rsidRPr="00AE087E">
        <w:rPr>
          <w:b/>
        </w:rPr>
        <w:t>Mudanças Sociais na América Latina</w:t>
      </w:r>
      <w:r w:rsidRPr="00C02536">
        <w:t>. São Paulo: Difel.</w:t>
      </w:r>
      <w:r w:rsidRPr="00BB6527">
        <w:t xml:space="preserve"> </w:t>
      </w:r>
      <w:r w:rsidRPr="00C02536">
        <w:t>1969.</w:t>
      </w:r>
    </w:p>
    <w:p w14:paraId="55A4C618" w14:textId="77777777" w:rsidR="00AB2CB9" w:rsidRPr="00C02536" w:rsidRDefault="00AB2CB9" w:rsidP="00AB2CB9">
      <w:pPr>
        <w:spacing w:line="360" w:lineRule="auto"/>
        <w:jc w:val="both"/>
      </w:pPr>
      <w:r>
        <w:t>DAHL, R</w:t>
      </w:r>
      <w:r w:rsidRPr="00C02536">
        <w:t xml:space="preserve">. </w:t>
      </w:r>
      <w:r w:rsidRPr="00AE087E">
        <w:rPr>
          <w:b/>
        </w:rPr>
        <w:t>Poliarquia</w:t>
      </w:r>
      <w:r w:rsidRPr="00AE087E">
        <w:t>. Participação e oposição</w:t>
      </w:r>
      <w:r w:rsidRPr="00C02536">
        <w:t>. São Paulo: Edusp.</w:t>
      </w:r>
      <w:r w:rsidRPr="00BB6527">
        <w:t xml:space="preserve"> </w:t>
      </w:r>
      <w:r w:rsidRPr="00C02536">
        <w:t>1997</w:t>
      </w:r>
      <w:r>
        <w:t>.</w:t>
      </w:r>
      <w:r w:rsidRPr="00C02536">
        <w:t xml:space="preserve"> </w:t>
      </w:r>
    </w:p>
    <w:p w14:paraId="2D507730" w14:textId="77777777" w:rsidR="00AB2CB9" w:rsidRPr="00C02536" w:rsidRDefault="00AB2CB9" w:rsidP="00AB2CB9">
      <w:pPr>
        <w:spacing w:line="360" w:lineRule="auto"/>
        <w:jc w:val="both"/>
      </w:pPr>
      <w:r w:rsidRPr="00C02536">
        <w:t xml:space="preserve">FIGUEIREDO, A. C.; LIMONGI, F. </w:t>
      </w:r>
      <w:r w:rsidRPr="00AE087E">
        <w:rPr>
          <w:b/>
        </w:rPr>
        <w:t>Executivo e Legislativo na nova ordem constitucional.</w:t>
      </w:r>
      <w:r w:rsidRPr="00C02536">
        <w:t xml:space="preserve"> São Paulo: Ed. FGV/Fapesp. 1999.</w:t>
      </w:r>
    </w:p>
    <w:p w14:paraId="02F93892" w14:textId="77777777" w:rsidR="00AB2CB9" w:rsidRPr="00C02536" w:rsidRDefault="00AB2CB9" w:rsidP="00AB2CB9">
      <w:pPr>
        <w:spacing w:line="360" w:lineRule="auto"/>
        <w:jc w:val="both"/>
      </w:pPr>
      <w:r w:rsidRPr="00C02536">
        <w:t xml:space="preserve">HABERMAS, J. “A crise do Estado do Bem-Estar e o esgotamento das energias utópicas”. </w:t>
      </w:r>
      <w:r w:rsidRPr="00AE087E">
        <w:rPr>
          <w:b/>
        </w:rPr>
        <w:t xml:space="preserve">In: Novos Estudos CEBRAP. </w:t>
      </w:r>
      <w:r w:rsidRPr="00C02536">
        <w:t>n. 18, set.</w:t>
      </w:r>
      <w:r>
        <w:t xml:space="preserve"> </w:t>
      </w:r>
      <w:r w:rsidRPr="00C02536">
        <w:t>1987.</w:t>
      </w:r>
    </w:p>
    <w:p w14:paraId="2DFBDB22" w14:textId="77777777" w:rsidR="00AB2CB9" w:rsidRPr="00C02536" w:rsidRDefault="00AB2CB9" w:rsidP="00AB2CB9">
      <w:pPr>
        <w:spacing w:line="360" w:lineRule="auto"/>
        <w:jc w:val="both"/>
      </w:pPr>
      <w:r w:rsidRPr="00C02536">
        <w:t xml:space="preserve">MILL, J. S. </w:t>
      </w:r>
      <w:r w:rsidRPr="00AE087E">
        <w:rPr>
          <w:b/>
        </w:rPr>
        <w:t>Considerações sobre o governo representativo</w:t>
      </w:r>
      <w:r w:rsidRPr="00C02536">
        <w:t>. Brasília: Ed.UnB. 1981.</w:t>
      </w:r>
    </w:p>
    <w:p w14:paraId="321273A2" w14:textId="77777777" w:rsidR="00AB2CB9" w:rsidRPr="00C02536" w:rsidRDefault="00AB2CB9" w:rsidP="00AB2CB9">
      <w:pPr>
        <w:spacing w:line="360" w:lineRule="auto"/>
        <w:jc w:val="both"/>
      </w:pPr>
      <w:r w:rsidRPr="00C02536">
        <w:t xml:space="preserve">MOISÉS, J. A. </w:t>
      </w:r>
      <w:r w:rsidRPr="00AE087E">
        <w:rPr>
          <w:b/>
        </w:rPr>
        <w:t>Os Brasileiros e a Democracia</w:t>
      </w:r>
      <w:r w:rsidRPr="00C02536">
        <w:rPr>
          <w:i/>
        </w:rPr>
        <w:t xml:space="preserve"> </w:t>
      </w:r>
      <w:r w:rsidRPr="00AE087E">
        <w:t>– Bases sócio-políticas da legitimidade democrática.</w:t>
      </w:r>
      <w:r w:rsidRPr="00C02536">
        <w:t xml:space="preserve"> São Paulo: Ática. 1995.</w:t>
      </w:r>
    </w:p>
    <w:p w14:paraId="08EAD4E3" w14:textId="77777777" w:rsidR="00AB2CB9" w:rsidRPr="00C02536" w:rsidRDefault="00AB2CB9" w:rsidP="00AB2CB9">
      <w:pPr>
        <w:spacing w:line="360" w:lineRule="auto"/>
        <w:jc w:val="both"/>
      </w:pPr>
      <w:r w:rsidRPr="00C02536">
        <w:t>PRADO JR, C</w:t>
      </w:r>
      <w:r w:rsidRPr="00AE087E">
        <w:rPr>
          <w:b/>
        </w:rPr>
        <w:t>. A Revolução Brasileira</w:t>
      </w:r>
      <w:r w:rsidRPr="00C02536">
        <w:t>. São Paulo: Brasiliense.</w:t>
      </w:r>
      <w:r w:rsidRPr="00BB6527">
        <w:t xml:space="preserve"> </w:t>
      </w:r>
      <w:r w:rsidRPr="00C02536">
        <w:t>1987.</w:t>
      </w:r>
    </w:p>
    <w:p w14:paraId="33F5C36F" w14:textId="77777777" w:rsidR="00AB2CB9" w:rsidRPr="00C02536" w:rsidRDefault="00AB2CB9" w:rsidP="00AB2CB9">
      <w:pPr>
        <w:spacing w:line="360" w:lineRule="auto"/>
        <w:jc w:val="both"/>
        <w:rPr>
          <w:i/>
        </w:rPr>
      </w:pPr>
      <w:r w:rsidRPr="00C02536">
        <w:t xml:space="preserve">SADER, E. </w:t>
      </w:r>
      <w:r w:rsidRPr="00AE087E">
        <w:rPr>
          <w:b/>
        </w:rPr>
        <w:t>Quando novos personagens entraram em cena:</w:t>
      </w:r>
      <w:r w:rsidRPr="00AE087E">
        <w:t xml:space="preserve"> experiência, fala e lutas dos trabalhadores na Grande São Paulo 1970/1980</w:t>
      </w:r>
      <w:r w:rsidRPr="00C02536">
        <w:t>. Rio de Janeiro: Paz e Terra.</w:t>
      </w:r>
      <w:r w:rsidRPr="00BB6527">
        <w:t xml:space="preserve"> </w:t>
      </w:r>
      <w:r w:rsidRPr="00C02536">
        <w:t xml:space="preserve">1988.  </w:t>
      </w:r>
    </w:p>
    <w:p w14:paraId="76575149" w14:textId="77777777" w:rsidR="00AB2CB9" w:rsidRPr="00C02536" w:rsidRDefault="00AB2CB9" w:rsidP="00AB2CB9">
      <w:pPr>
        <w:spacing w:line="360" w:lineRule="auto"/>
        <w:jc w:val="both"/>
      </w:pPr>
      <w:r w:rsidRPr="00C02536">
        <w:t>SARTORI. G</w:t>
      </w:r>
      <w:r w:rsidRPr="00AE087E">
        <w:rPr>
          <w:b/>
        </w:rPr>
        <w:t>.. Partidos e sistemas partidários</w:t>
      </w:r>
      <w:r w:rsidRPr="00C02536">
        <w:t>. Brasília: Ed. UnB. 1982</w:t>
      </w:r>
    </w:p>
    <w:p w14:paraId="0ED6672B" w14:textId="77777777" w:rsidR="007C170B" w:rsidRPr="00C02536" w:rsidRDefault="007C170B" w:rsidP="00C02536">
      <w:pPr>
        <w:spacing w:line="360" w:lineRule="auto"/>
        <w:jc w:val="both"/>
      </w:pPr>
    </w:p>
    <w:p w14:paraId="524083A8" w14:textId="77777777" w:rsidR="00EA7070" w:rsidRPr="00C02536" w:rsidRDefault="00B75087" w:rsidP="00C02536">
      <w:pPr>
        <w:widowControl w:val="0"/>
        <w:shd w:val="clear" w:color="auto" w:fill="FFFFFF"/>
        <w:spacing w:line="360" w:lineRule="auto"/>
        <w:jc w:val="both"/>
        <w:rPr>
          <w:b/>
        </w:rPr>
      </w:pPr>
      <w:r w:rsidRPr="00C02536">
        <w:rPr>
          <w:b/>
        </w:rPr>
        <w:t>Disc</w:t>
      </w:r>
      <w:r w:rsidR="00E4692F" w:rsidRPr="00C02536">
        <w:rPr>
          <w:b/>
        </w:rPr>
        <w:t xml:space="preserve">iplina: </w:t>
      </w:r>
      <w:r w:rsidR="000C32EF">
        <w:rPr>
          <w:b/>
        </w:rPr>
        <w:t xml:space="preserve">TÓPICOS ESPECIAIS EM SOCIOLOGIA - </w:t>
      </w:r>
      <w:r w:rsidRPr="00C02536">
        <w:rPr>
          <w:b/>
        </w:rPr>
        <w:t>04</w:t>
      </w:r>
      <w:r w:rsidR="00EA7070" w:rsidRPr="00C02536">
        <w:rPr>
          <w:b/>
        </w:rPr>
        <w:t>/136</w:t>
      </w:r>
    </w:p>
    <w:p w14:paraId="1007B63A" w14:textId="77777777" w:rsidR="007B529F" w:rsidRPr="00C02536" w:rsidRDefault="007C170B" w:rsidP="00FD1CC4">
      <w:pPr>
        <w:spacing w:line="360" w:lineRule="auto"/>
        <w:jc w:val="both"/>
        <w:rPr>
          <w:b/>
        </w:rPr>
      </w:pPr>
      <w:r w:rsidRPr="00C02536">
        <w:rPr>
          <w:b/>
        </w:rPr>
        <w:t>Ementa</w:t>
      </w:r>
      <w:r w:rsidR="00B75087" w:rsidRPr="00C02536">
        <w:rPr>
          <w:b/>
        </w:rPr>
        <w:t xml:space="preserve">: </w:t>
      </w:r>
      <w:r w:rsidR="007B529F" w:rsidRPr="00C02536">
        <w:t>A teoria sociológica brasileira e movimentos sociais no Brasil. Direitos de 3ª. geração e novos movimentos sociais. Juventude e protagonismo. Políticas públicas, ge</w:t>
      </w:r>
      <w:r w:rsidR="00EA7070" w:rsidRPr="00C02536">
        <w:t xml:space="preserve">ração e inclusão social: Gênero, </w:t>
      </w:r>
      <w:r w:rsidR="00B75087" w:rsidRPr="00C02536">
        <w:t xml:space="preserve">direitos e pós-modernismo. </w:t>
      </w:r>
      <w:r w:rsidR="00B75087" w:rsidRPr="00C02536">
        <w:rPr>
          <w:b/>
        </w:rPr>
        <w:t xml:space="preserve"> </w:t>
      </w:r>
    </w:p>
    <w:p w14:paraId="12E67BA8" w14:textId="77777777" w:rsidR="000C32EF" w:rsidRPr="00BA3F66" w:rsidRDefault="007C170B" w:rsidP="00C02536">
      <w:pPr>
        <w:widowControl w:val="0"/>
        <w:spacing w:line="360" w:lineRule="auto"/>
        <w:jc w:val="both"/>
        <w:rPr>
          <w:b/>
        </w:rPr>
      </w:pPr>
      <w:r w:rsidRPr="00BA3F66">
        <w:rPr>
          <w:b/>
        </w:rPr>
        <w:t xml:space="preserve">Objetivos: </w:t>
      </w:r>
    </w:p>
    <w:p w14:paraId="2F22926E" w14:textId="77777777" w:rsidR="000C32EF" w:rsidRPr="00BA3F66" w:rsidRDefault="000C32EF" w:rsidP="00C02536">
      <w:pPr>
        <w:widowControl w:val="0"/>
        <w:spacing w:line="360" w:lineRule="auto"/>
        <w:jc w:val="both"/>
      </w:pPr>
      <w:r w:rsidRPr="00BA3F66">
        <w:rPr>
          <w:b/>
        </w:rPr>
        <w:t>-</w:t>
      </w:r>
      <w:r w:rsidR="00BA3F66" w:rsidRPr="00BA3F66">
        <w:rPr>
          <w:b/>
        </w:rPr>
        <w:t xml:space="preserve"> </w:t>
      </w:r>
      <w:r w:rsidR="00142322" w:rsidRPr="00BA3F66">
        <w:t>Abordar</w:t>
      </w:r>
      <w:r w:rsidR="007B529F" w:rsidRPr="00BA3F66">
        <w:t>, a partir da t</w:t>
      </w:r>
      <w:r w:rsidR="00C50D77" w:rsidRPr="00BA3F66">
        <w:t>eoria sociológica contemporânea, privilegiadamente a brasileira,</w:t>
      </w:r>
      <w:r w:rsidR="00142322" w:rsidRPr="00BA3F66">
        <w:t xml:space="preserve"> as</w:t>
      </w:r>
      <w:r w:rsidR="00C50D77" w:rsidRPr="00BA3F66">
        <w:t xml:space="preserve"> dinâmica</w:t>
      </w:r>
      <w:r w:rsidR="00142322" w:rsidRPr="00BA3F66">
        <w:t>s</w:t>
      </w:r>
      <w:r w:rsidR="00C50D77" w:rsidRPr="00BA3F66">
        <w:t xml:space="preserve"> </w:t>
      </w:r>
      <w:r w:rsidR="00142322" w:rsidRPr="00BA3F66">
        <w:t xml:space="preserve">sociais atuais; </w:t>
      </w:r>
    </w:p>
    <w:p w14:paraId="5C585ADA" w14:textId="77777777" w:rsidR="007C170B" w:rsidRPr="00C02536" w:rsidRDefault="000C32EF" w:rsidP="00C02536">
      <w:pPr>
        <w:widowControl w:val="0"/>
        <w:spacing w:line="360" w:lineRule="auto"/>
        <w:jc w:val="both"/>
      </w:pPr>
      <w:r w:rsidRPr="00BA3F66">
        <w:t xml:space="preserve">- </w:t>
      </w:r>
      <w:r w:rsidR="00626736" w:rsidRPr="00BA3F66">
        <w:t>Evidenciar aspectos políticos e</w:t>
      </w:r>
      <w:r w:rsidR="00626736" w:rsidRPr="00FD1CC4">
        <w:t xml:space="preserve"> sociológicos relacionados aos direitos sociais e inclusão</w:t>
      </w:r>
      <w:r w:rsidR="00626736" w:rsidRPr="00C02536">
        <w:rPr>
          <w:b/>
        </w:rPr>
        <w:t>.</w:t>
      </w:r>
    </w:p>
    <w:p w14:paraId="44A255AE" w14:textId="77777777" w:rsidR="007F75D1" w:rsidRPr="00C02536" w:rsidRDefault="007F75D1" w:rsidP="00C02536">
      <w:pPr>
        <w:widowControl w:val="0"/>
        <w:spacing w:line="360" w:lineRule="auto"/>
        <w:jc w:val="both"/>
        <w:rPr>
          <w:b/>
        </w:rPr>
      </w:pPr>
      <w:r w:rsidRPr="00C02536">
        <w:rPr>
          <w:b/>
        </w:rPr>
        <w:t>Bibliografia básica:</w:t>
      </w:r>
    </w:p>
    <w:p w14:paraId="22BDD10D" w14:textId="77777777" w:rsidR="002C1015" w:rsidRPr="00C02536" w:rsidRDefault="002C1015" w:rsidP="00C02536">
      <w:pPr>
        <w:spacing w:line="360" w:lineRule="auto"/>
        <w:contextualSpacing/>
        <w:jc w:val="both"/>
      </w:pPr>
      <w:r w:rsidRPr="00C02536">
        <w:rPr>
          <w:caps/>
          <w:lang w:val="es-ES_tradnl"/>
        </w:rPr>
        <w:t>Caccia-Bava</w:t>
      </w:r>
      <w:r w:rsidR="000C32EF">
        <w:t>, A; FEIXA-PÀMPOLS, C; CANGAS, Y. G</w:t>
      </w:r>
      <w:r w:rsidRPr="00C02536">
        <w:t xml:space="preserve">. </w:t>
      </w:r>
      <w:r w:rsidRPr="000C32EF">
        <w:rPr>
          <w:b/>
        </w:rPr>
        <w:t>Jovens na América Latina</w:t>
      </w:r>
      <w:r w:rsidRPr="00C02536">
        <w:t>. São Paulo: Escrituras/CEBRIJ, 2004. p. 63-114.</w:t>
      </w:r>
    </w:p>
    <w:p w14:paraId="67099538" w14:textId="77777777" w:rsidR="003426C1" w:rsidRPr="00C02536" w:rsidRDefault="000C32EF" w:rsidP="00C02536">
      <w:pPr>
        <w:autoSpaceDE w:val="0"/>
        <w:autoSpaceDN w:val="0"/>
        <w:adjustRightInd w:val="0"/>
        <w:spacing w:line="360" w:lineRule="auto"/>
        <w:jc w:val="both"/>
        <w:rPr>
          <w:rFonts w:eastAsia="Calibri"/>
        </w:rPr>
      </w:pPr>
      <w:r>
        <w:rPr>
          <w:rFonts w:eastAsia="Calibri"/>
        </w:rPr>
        <w:t>GOHN, M. G.</w:t>
      </w:r>
      <w:r w:rsidR="003426C1" w:rsidRPr="00C02536">
        <w:rPr>
          <w:rFonts w:eastAsia="Calibri"/>
        </w:rPr>
        <w:t xml:space="preserve"> (org.). </w:t>
      </w:r>
      <w:r w:rsidR="003426C1" w:rsidRPr="000C32EF">
        <w:rPr>
          <w:rFonts w:eastAsia="Calibri"/>
          <w:b/>
        </w:rPr>
        <w:t>Movimentos Sociais no início do século XXI:</w:t>
      </w:r>
      <w:r w:rsidR="003426C1" w:rsidRPr="00C02536">
        <w:rPr>
          <w:rFonts w:eastAsia="Calibri"/>
        </w:rPr>
        <w:t xml:space="preserve"> antigos e novos atores sociais. 2 ed. Petrópolis: Vozes, 2004.</w:t>
      </w:r>
    </w:p>
    <w:p w14:paraId="75AE79B4" w14:textId="77777777" w:rsidR="002C1015" w:rsidRPr="00C02536" w:rsidRDefault="000C32EF" w:rsidP="00C02536">
      <w:pPr>
        <w:widowControl w:val="0"/>
        <w:spacing w:line="360" w:lineRule="auto"/>
        <w:jc w:val="both"/>
      </w:pPr>
      <w:r>
        <w:t>MARTINS, J de S</w:t>
      </w:r>
      <w:r w:rsidR="002C1015" w:rsidRPr="00C02536">
        <w:t xml:space="preserve">. </w:t>
      </w:r>
      <w:r w:rsidR="002C1015" w:rsidRPr="000C32EF">
        <w:rPr>
          <w:b/>
        </w:rPr>
        <w:t>A sociabilidade do homem simples:</w:t>
      </w:r>
      <w:r w:rsidR="002C1015" w:rsidRPr="00C02536">
        <w:t xml:space="preserve"> cotidiano e história na modernidade anômala. São Paulo: Contexto, 2008.</w:t>
      </w:r>
    </w:p>
    <w:p w14:paraId="417FF1F7" w14:textId="77777777" w:rsidR="00C50D77" w:rsidRPr="00C02536" w:rsidRDefault="000C32EF" w:rsidP="00C02536">
      <w:pPr>
        <w:autoSpaceDE w:val="0"/>
        <w:autoSpaceDN w:val="0"/>
        <w:adjustRightInd w:val="0"/>
        <w:spacing w:line="360" w:lineRule="auto"/>
        <w:jc w:val="both"/>
        <w:rPr>
          <w:rFonts w:eastAsia="Calibri"/>
        </w:rPr>
      </w:pPr>
      <w:r>
        <w:rPr>
          <w:rFonts w:eastAsia="Calibri"/>
        </w:rPr>
        <w:t>SANTOS, B de S</w:t>
      </w:r>
      <w:r w:rsidR="00C50D77" w:rsidRPr="00C02536">
        <w:rPr>
          <w:rFonts w:eastAsia="Calibri"/>
        </w:rPr>
        <w:t xml:space="preserve">. </w:t>
      </w:r>
      <w:r w:rsidR="00C50D77" w:rsidRPr="000C32EF">
        <w:rPr>
          <w:rFonts w:eastAsia="Calibri"/>
          <w:b/>
        </w:rPr>
        <w:t>A Gramática do Tempo:</w:t>
      </w:r>
      <w:r w:rsidR="00C50D77" w:rsidRPr="00C02536">
        <w:rPr>
          <w:rFonts w:eastAsia="Calibri"/>
        </w:rPr>
        <w:t xml:space="preserve"> para uma nova cultura política. São Paulo: Cortez, 2006</w:t>
      </w:r>
    </w:p>
    <w:p w14:paraId="64726912" w14:textId="77777777" w:rsidR="003426C1" w:rsidRPr="00BA3F66" w:rsidRDefault="000C32EF" w:rsidP="00C02536">
      <w:pPr>
        <w:autoSpaceDE w:val="0"/>
        <w:autoSpaceDN w:val="0"/>
        <w:adjustRightInd w:val="0"/>
        <w:spacing w:line="360" w:lineRule="auto"/>
        <w:contextualSpacing/>
        <w:jc w:val="both"/>
      </w:pPr>
      <w:r>
        <w:t>SORJ, B</w:t>
      </w:r>
      <w:r w:rsidR="00DE554C" w:rsidRPr="00C02536">
        <w:t xml:space="preserve">. </w:t>
      </w:r>
      <w:r w:rsidR="00DE554C" w:rsidRPr="000C32EF">
        <w:rPr>
          <w:b/>
        </w:rPr>
        <w:t>A nova sociedade brasileira</w:t>
      </w:r>
      <w:r w:rsidR="00DE554C" w:rsidRPr="00C02536">
        <w:t xml:space="preserve">. 2. ed. Rio de </w:t>
      </w:r>
      <w:r w:rsidR="00DE554C" w:rsidRPr="00BA3F66">
        <w:t>Janeiro. Jorge Zahar, 2001.</w:t>
      </w:r>
    </w:p>
    <w:p w14:paraId="1435B74D" w14:textId="77777777" w:rsidR="00DE554C" w:rsidRPr="00BA3F66" w:rsidRDefault="00C50D77" w:rsidP="00C02536">
      <w:pPr>
        <w:widowControl w:val="0"/>
        <w:spacing w:line="360" w:lineRule="auto"/>
        <w:jc w:val="both"/>
      </w:pPr>
      <w:r w:rsidRPr="00BA3F66">
        <w:rPr>
          <w:rFonts w:eastAsia="Calibri"/>
          <w:b/>
        </w:rPr>
        <w:t>Bibliografia complementar</w:t>
      </w:r>
      <w:r w:rsidR="0006091C" w:rsidRPr="00BA3F66">
        <w:rPr>
          <w:rFonts w:eastAsia="Calibri"/>
          <w:b/>
        </w:rPr>
        <w:t>:</w:t>
      </w:r>
    </w:p>
    <w:p w14:paraId="6BC5BDB1" w14:textId="77777777" w:rsidR="00C50D77" w:rsidRPr="00C02536" w:rsidRDefault="000C32EF" w:rsidP="00C02536">
      <w:pPr>
        <w:autoSpaceDE w:val="0"/>
        <w:autoSpaceDN w:val="0"/>
        <w:adjustRightInd w:val="0"/>
        <w:spacing w:line="360" w:lineRule="auto"/>
        <w:jc w:val="both"/>
        <w:rPr>
          <w:rFonts w:eastAsia="Calibri"/>
        </w:rPr>
      </w:pPr>
      <w:r w:rsidRPr="00BA3F66">
        <w:rPr>
          <w:rFonts w:eastAsia="Calibri"/>
        </w:rPr>
        <w:t>ANDERSON, P</w:t>
      </w:r>
      <w:r w:rsidR="00C50D77" w:rsidRPr="00BA3F66">
        <w:rPr>
          <w:rFonts w:eastAsia="Calibri"/>
        </w:rPr>
        <w:t xml:space="preserve">. </w:t>
      </w:r>
      <w:r w:rsidR="0040430E" w:rsidRPr="00BA3F66">
        <w:rPr>
          <w:rFonts w:eastAsia="Calibri"/>
          <w:b/>
        </w:rPr>
        <w:t>As origens da pós-m</w:t>
      </w:r>
      <w:r w:rsidR="00C50D77" w:rsidRPr="00BA3F66">
        <w:rPr>
          <w:rFonts w:eastAsia="Calibri"/>
          <w:b/>
        </w:rPr>
        <w:t>odernidade</w:t>
      </w:r>
      <w:r w:rsidR="00C50D77" w:rsidRPr="00BA3F66">
        <w:rPr>
          <w:rFonts w:eastAsia="Calibri"/>
        </w:rPr>
        <w:t>. Rio de</w:t>
      </w:r>
      <w:r w:rsidR="00C50D77" w:rsidRPr="00C02536">
        <w:rPr>
          <w:rFonts w:eastAsia="Calibri"/>
        </w:rPr>
        <w:t xml:space="preserve"> Janeiro: Zahar, 1999.</w:t>
      </w:r>
    </w:p>
    <w:p w14:paraId="1C0B1C66" w14:textId="77777777" w:rsidR="00C50D77" w:rsidRPr="00C02536" w:rsidRDefault="000C32EF" w:rsidP="00C02536">
      <w:pPr>
        <w:autoSpaceDE w:val="0"/>
        <w:autoSpaceDN w:val="0"/>
        <w:adjustRightInd w:val="0"/>
        <w:spacing w:line="360" w:lineRule="auto"/>
        <w:jc w:val="both"/>
        <w:rPr>
          <w:rFonts w:eastAsia="Calibri"/>
        </w:rPr>
      </w:pPr>
      <w:r>
        <w:rPr>
          <w:rFonts w:eastAsia="Calibri"/>
        </w:rPr>
        <w:t>BAUMAN, Z</w:t>
      </w:r>
      <w:r w:rsidR="00C50D77" w:rsidRPr="00C02536">
        <w:rPr>
          <w:rFonts w:eastAsia="Calibri"/>
        </w:rPr>
        <w:t xml:space="preserve">. </w:t>
      </w:r>
      <w:r w:rsidR="00C50D77" w:rsidRPr="000C32EF">
        <w:rPr>
          <w:rFonts w:eastAsia="Calibri"/>
          <w:b/>
        </w:rPr>
        <w:t>Modernidade e ambivalência</w:t>
      </w:r>
      <w:r w:rsidR="00C50D77" w:rsidRPr="00C02536">
        <w:rPr>
          <w:rFonts w:eastAsia="Calibri"/>
        </w:rPr>
        <w:t xml:space="preserve"> . Rio de Janeiro: Zahar, 1999.</w:t>
      </w:r>
    </w:p>
    <w:p w14:paraId="714D3A83" w14:textId="77777777" w:rsidR="00C50D77" w:rsidRPr="00C02536" w:rsidRDefault="000C32EF" w:rsidP="00C02536">
      <w:pPr>
        <w:autoSpaceDE w:val="0"/>
        <w:autoSpaceDN w:val="0"/>
        <w:adjustRightInd w:val="0"/>
        <w:spacing w:line="360" w:lineRule="auto"/>
        <w:jc w:val="both"/>
        <w:rPr>
          <w:rFonts w:eastAsia="Calibri"/>
        </w:rPr>
      </w:pPr>
      <w:r>
        <w:rPr>
          <w:rFonts w:eastAsia="Calibri"/>
        </w:rPr>
        <w:t>BOURDIEU, P.</w:t>
      </w:r>
      <w:r w:rsidR="00C50D77" w:rsidRPr="00C02536">
        <w:rPr>
          <w:rFonts w:eastAsia="Calibri"/>
        </w:rPr>
        <w:t xml:space="preserve"> </w:t>
      </w:r>
      <w:r w:rsidR="0040430E">
        <w:rPr>
          <w:rFonts w:eastAsia="Calibri"/>
          <w:b/>
        </w:rPr>
        <w:t>A dominação m</w:t>
      </w:r>
      <w:r w:rsidR="00C50D77" w:rsidRPr="000C32EF">
        <w:rPr>
          <w:rFonts w:eastAsia="Calibri"/>
          <w:b/>
        </w:rPr>
        <w:t>asculina</w:t>
      </w:r>
      <w:r w:rsidR="00C50D77" w:rsidRPr="00C02536">
        <w:rPr>
          <w:rFonts w:eastAsia="Calibri"/>
        </w:rPr>
        <w:t>. Rio de Janeiro: Bertrand Brasil, 1999.</w:t>
      </w:r>
    </w:p>
    <w:p w14:paraId="3ACA9C0A" w14:textId="77777777" w:rsidR="00C50D77" w:rsidRPr="00C02536" w:rsidRDefault="000C32EF" w:rsidP="00C02536">
      <w:pPr>
        <w:autoSpaceDE w:val="0"/>
        <w:autoSpaceDN w:val="0"/>
        <w:adjustRightInd w:val="0"/>
        <w:spacing w:line="360" w:lineRule="auto"/>
        <w:jc w:val="both"/>
        <w:rPr>
          <w:rFonts w:eastAsia="Calibri"/>
        </w:rPr>
      </w:pPr>
      <w:r>
        <w:rPr>
          <w:rFonts w:eastAsia="Calibri"/>
        </w:rPr>
        <w:t>BOURDIEU, P</w:t>
      </w:r>
      <w:r w:rsidR="00C50D77" w:rsidRPr="00C02536">
        <w:rPr>
          <w:rFonts w:eastAsia="Calibri"/>
        </w:rPr>
        <w:t xml:space="preserve">. </w:t>
      </w:r>
      <w:r w:rsidR="0040430E">
        <w:rPr>
          <w:rFonts w:eastAsia="Calibri"/>
          <w:b/>
        </w:rPr>
        <w:t>Razões p</w:t>
      </w:r>
      <w:r w:rsidR="00C50D77" w:rsidRPr="000C32EF">
        <w:rPr>
          <w:rFonts w:eastAsia="Calibri"/>
          <w:b/>
        </w:rPr>
        <w:t>ráticas</w:t>
      </w:r>
      <w:r>
        <w:rPr>
          <w:rFonts w:eastAsia="Calibri"/>
        </w:rPr>
        <w:t>.</w:t>
      </w:r>
      <w:r w:rsidR="00C50D77" w:rsidRPr="00C02536">
        <w:rPr>
          <w:rFonts w:eastAsia="Calibri"/>
        </w:rPr>
        <w:t xml:space="preserve"> São Paulo: Papirus Editora, 1997.</w:t>
      </w:r>
    </w:p>
    <w:p w14:paraId="09D10D91" w14:textId="77777777" w:rsidR="00C50D77" w:rsidRPr="00C02536" w:rsidRDefault="000C32EF" w:rsidP="00C02536">
      <w:pPr>
        <w:autoSpaceDE w:val="0"/>
        <w:autoSpaceDN w:val="0"/>
        <w:adjustRightInd w:val="0"/>
        <w:spacing w:line="360" w:lineRule="auto"/>
        <w:jc w:val="both"/>
        <w:rPr>
          <w:rFonts w:eastAsia="Calibri"/>
        </w:rPr>
      </w:pPr>
      <w:r>
        <w:rPr>
          <w:rFonts w:eastAsia="Calibri"/>
        </w:rPr>
        <w:t>DOMINGUES, J. M</w:t>
      </w:r>
      <w:r w:rsidR="00C50D77" w:rsidRPr="00C02536">
        <w:rPr>
          <w:rFonts w:eastAsia="Calibri"/>
        </w:rPr>
        <w:t xml:space="preserve">. </w:t>
      </w:r>
      <w:r w:rsidR="00C50D77" w:rsidRPr="000C32EF">
        <w:rPr>
          <w:rFonts w:eastAsia="Calibri"/>
          <w:b/>
        </w:rPr>
        <w:t>Teorias sociológicas no século XX.</w:t>
      </w:r>
      <w:r w:rsidR="00C50D77" w:rsidRPr="00C02536">
        <w:rPr>
          <w:rFonts w:eastAsia="Calibri"/>
        </w:rPr>
        <w:t xml:space="preserve"> Rio de Janeiro: Civilização Brasileira, 2001.</w:t>
      </w:r>
    </w:p>
    <w:p w14:paraId="340236AA" w14:textId="77777777" w:rsidR="00C50D77" w:rsidRPr="00C02536" w:rsidRDefault="000C32EF" w:rsidP="00C02536">
      <w:pPr>
        <w:autoSpaceDE w:val="0"/>
        <w:autoSpaceDN w:val="0"/>
        <w:adjustRightInd w:val="0"/>
        <w:spacing w:line="360" w:lineRule="auto"/>
        <w:jc w:val="both"/>
        <w:rPr>
          <w:rFonts w:eastAsia="Calibri"/>
        </w:rPr>
      </w:pPr>
      <w:r>
        <w:rPr>
          <w:rFonts w:eastAsia="Calibri"/>
        </w:rPr>
        <w:t>GIDDENS, A</w:t>
      </w:r>
      <w:r w:rsidR="00C50D77" w:rsidRPr="00C02536">
        <w:rPr>
          <w:rFonts w:eastAsia="Calibri"/>
        </w:rPr>
        <w:t xml:space="preserve">. et. all. </w:t>
      </w:r>
      <w:r w:rsidR="0040430E">
        <w:rPr>
          <w:rFonts w:eastAsia="Calibri"/>
          <w:b/>
        </w:rPr>
        <w:t>Modernização r</w:t>
      </w:r>
      <w:r w:rsidR="00C50D77" w:rsidRPr="000C32EF">
        <w:rPr>
          <w:rFonts w:eastAsia="Calibri"/>
          <w:b/>
        </w:rPr>
        <w:t>eflexiva</w:t>
      </w:r>
      <w:r w:rsidR="00C50D77" w:rsidRPr="00C02536">
        <w:rPr>
          <w:rFonts w:eastAsia="Calibri"/>
        </w:rPr>
        <w:t>. São Paulo: Unesp, 1997.</w:t>
      </w:r>
    </w:p>
    <w:p w14:paraId="53F7DA12" w14:textId="77777777" w:rsidR="00C50D77" w:rsidRPr="00C02536" w:rsidRDefault="000C32EF" w:rsidP="00C02536">
      <w:pPr>
        <w:autoSpaceDE w:val="0"/>
        <w:autoSpaceDN w:val="0"/>
        <w:adjustRightInd w:val="0"/>
        <w:spacing w:line="360" w:lineRule="auto"/>
        <w:jc w:val="both"/>
        <w:rPr>
          <w:rFonts w:eastAsia="Calibri"/>
        </w:rPr>
      </w:pPr>
      <w:r>
        <w:rPr>
          <w:rFonts w:eastAsia="Calibri"/>
        </w:rPr>
        <w:t>GIDDENS, A</w:t>
      </w:r>
      <w:r w:rsidR="00C50D77" w:rsidRPr="00C02536">
        <w:rPr>
          <w:rFonts w:eastAsia="Calibri"/>
        </w:rPr>
        <w:t xml:space="preserve">. </w:t>
      </w:r>
      <w:r w:rsidR="0040430E">
        <w:rPr>
          <w:rFonts w:eastAsia="Calibri"/>
          <w:b/>
        </w:rPr>
        <w:t>Modernidade e i</w:t>
      </w:r>
      <w:r w:rsidR="00C50D77" w:rsidRPr="000C32EF">
        <w:rPr>
          <w:rFonts w:eastAsia="Calibri"/>
          <w:b/>
        </w:rPr>
        <w:t>dentidade</w:t>
      </w:r>
      <w:r w:rsidR="00C50D77" w:rsidRPr="00C02536">
        <w:rPr>
          <w:rFonts w:eastAsia="Calibri"/>
        </w:rPr>
        <w:t>. Rio de Janeiro: Jorge Zahar, 2002.</w:t>
      </w:r>
    </w:p>
    <w:p w14:paraId="6675B4DC" w14:textId="77777777" w:rsidR="00C50D77" w:rsidRPr="00C02536" w:rsidRDefault="000C32EF" w:rsidP="00C02536">
      <w:pPr>
        <w:autoSpaceDE w:val="0"/>
        <w:autoSpaceDN w:val="0"/>
        <w:adjustRightInd w:val="0"/>
        <w:spacing w:line="360" w:lineRule="auto"/>
        <w:jc w:val="both"/>
        <w:rPr>
          <w:rFonts w:eastAsia="Calibri"/>
        </w:rPr>
      </w:pPr>
      <w:r>
        <w:rPr>
          <w:rFonts w:eastAsia="Calibri"/>
        </w:rPr>
        <w:t>HALL, S</w:t>
      </w:r>
      <w:r w:rsidR="00C50D77" w:rsidRPr="00C02536">
        <w:rPr>
          <w:rFonts w:eastAsia="Calibri"/>
        </w:rPr>
        <w:t xml:space="preserve">. </w:t>
      </w:r>
      <w:r w:rsidR="00C50D77" w:rsidRPr="000C32EF">
        <w:rPr>
          <w:rFonts w:eastAsia="Calibri"/>
          <w:b/>
        </w:rPr>
        <w:t>A identidade cultural na pós-modernidade</w:t>
      </w:r>
      <w:r w:rsidR="00C50D77" w:rsidRPr="00C02536">
        <w:rPr>
          <w:rFonts w:eastAsia="Calibri"/>
        </w:rPr>
        <w:t>. São Paulo: DP&amp;A, 2005.</w:t>
      </w:r>
    </w:p>
    <w:p w14:paraId="4CA85156" w14:textId="77777777" w:rsidR="00C50D77" w:rsidRPr="00BA3F66" w:rsidRDefault="000C32EF" w:rsidP="00C02536">
      <w:pPr>
        <w:autoSpaceDE w:val="0"/>
        <w:autoSpaceDN w:val="0"/>
        <w:adjustRightInd w:val="0"/>
        <w:spacing w:line="360" w:lineRule="auto"/>
        <w:jc w:val="both"/>
        <w:rPr>
          <w:rFonts w:eastAsia="Calibri"/>
        </w:rPr>
      </w:pPr>
      <w:r>
        <w:rPr>
          <w:rFonts w:eastAsia="Calibri"/>
        </w:rPr>
        <w:t>SANTOS, B de S</w:t>
      </w:r>
      <w:r w:rsidR="00C50D77" w:rsidRPr="00C02536">
        <w:rPr>
          <w:rFonts w:eastAsia="Calibri"/>
        </w:rPr>
        <w:t xml:space="preserve">. </w:t>
      </w:r>
      <w:r w:rsidR="0040430E">
        <w:rPr>
          <w:rFonts w:eastAsia="Calibri"/>
          <w:b/>
        </w:rPr>
        <w:t>A Crítica da razão i</w:t>
      </w:r>
      <w:r w:rsidR="00C50D77" w:rsidRPr="000C32EF">
        <w:rPr>
          <w:rFonts w:eastAsia="Calibri"/>
          <w:b/>
        </w:rPr>
        <w:t>ndolente:</w:t>
      </w:r>
      <w:r w:rsidR="00C50D77" w:rsidRPr="00C02536">
        <w:rPr>
          <w:rFonts w:eastAsia="Calibri"/>
        </w:rPr>
        <w:t xml:space="preserve"> </w:t>
      </w:r>
      <w:r w:rsidR="00C50D77" w:rsidRPr="00BA3F66">
        <w:rPr>
          <w:rFonts w:eastAsia="Calibri"/>
        </w:rPr>
        <w:t>contra o desperdício da experiência. SP: Cortez, 2000.</w:t>
      </w:r>
    </w:p>
    <w:p w14:paraId="70451BEB" w14:textId="77777777" w:rsidR="007F75D1" w:rsidRPr="00BA3F66" w:rsidRDefault="000C32EF" w:rsidP="00C02536">
      <w:pPr>
        <w:widowControl w:val="0"/>
        <w:spacing w:line="360" w:lineRule="auto"/>
        <w:jc w:val="both"/>
        <w:rPr>
          <w:b/>
        </w:rPr>
      </w:pPr>
      <w:r w:rsidRPr="00BA3F66">
        <w:rPr>
          <w:rFonts w:eastAsia="Calibri"/>
        </w:rPr>
        <w:t>FOUCAULT, M</w:t>
      </w:r>
      <w:r w:rsidR="00C50D77" w:rsidRPr="00BA3F66">
        <w:rPr>
          <w:rFonts w:eastAsia="Calibri"/>
        </w:rPr>
        <w:t xml:space="preserve">. </w:t>
      </w:r>
      <w:r w:rsidR="0040430E" w:rsidRPr="00BA3F66">
        <w:rPr>
          <w:rFonts w:eastAsia="Calibri"/>
          <w:b/>
        </w:rPr>
        <w:t>Vigiar e p</w:t>
      </w:r>
      <w:r w:rsidR="00C50D77" w:rsidRPr="00BA3F66">
        <w:rPr>
          <w:rFonts w:eastAsia="Calibri"/>
          <w:b/>
        </w:rPr>
        <w:t>unir</w:t>
      </w:r>
      <w:r w:rsidR="00C50D77" w:rsidRPr="00BA3F66">
        <w:rPr>
          <w:rFonts w:eastAsia="Calibri"/>
        </w:rPr>
        <w:t>. Petrópolis: Ed. Vozes, 1997.</w:t>
      </w:r>
    </w:p>
    <w:p w14:paraId="264CF1BF" w14:textId="77777777" w:rsidR="00D91DBF" w:rsidRPr="00BA3F66" w:rsidRDefault="00D91DBF" w:rsidP="000C32EF">
      <w:pPr>
        <w:tabs>
          <w:tab w:val="left" w:pos="1140"/>
        </w:tabs>
        <w:spacing w:line="360" w:lineRule="auto"/>
        <w:jc w:val="both"/>
        <w:outlineLvl w:val="0"/>
        <w:rPr>
          <w:b/>
        </w:rPr>
      </w:pPr>
      <w:bookmarkStart w:id="35" w:name="_Toc310517549"/>
    </w:p>
    <w:p w14:paraId="70E2EB19" w14:textId="77777777" w:rsidR="007C170B" w:rsidRPr="00BA3F66" w:rsidRDefault="00A93661" w:rsidP="000C32EF">
      <w:pPr>
        <w:tabs>
          <w:tab w:val="left" w:pos="1140"/>
        </w:tabs>
        <w:spacing w:line="360" w:lineRule="auto"/>
        <w:jc w:val="both"/>
        <w:outlineLvl w:val="0"/>
        <w:rPr>
          <w:b/>
        </w:rPr>
      </w:pPr>
      <w:r w:rsidRPr="00BA3F66">
        <w:rPr>
          <w:b/>
        </w:rPr>
        <w:t>22</w:t>
      </w:r>
      <w:r w:rsidR="007C170B" w:rsidRPr="00BA3F66">
        <w:rPr>
          <w:b/>
        </w:rPr>
        <w:t>. PLANO DE IMPLANTAÇÃO</w:t>
      </w:r>
      <w:bookmarkEnd w:id="35"/>
      <w:r w:rsidR="007C170B" w:rsidRPr="00BA3F66">
        <w:rPr>
          <w:b/>
        </w:rPr>
        <w:t xml:space="preserve"> </w:t>
      </w:r>
    </w:p>
    <w:p w14:paraId="4C621F8F" w14:textId="77777777" w:rsidR="00984150" w:rsidRPr="00BA3F66" w:rsidRDefault="00984150" w:rsidP="00C02536">
      <w:pPr>
        <w:spacing w:line="360" w:lineRule="auto"/>
        <w:jc w:val="both"/>
      </w:pPr>
      <w:r w:rsidRPr="00BA3F66">
        <w:tab/>
        <w:t>O novo projeto ser</w:t>
      </w:r>
      <w:r w:rsidR="00933816" w:rsidRPr="00BA3F66">
        <w:t>á</w:t>
      </w:r>
      <w:r w:rsidR="00F303C9" w:rsidRPr="00BA3F66">
        <w:t xml:space="preserve"> implantado a part</w:t>
      </w:r>
      <w:r w:rsidR="006708DD" w:rsidRPr="00BA3F66">
        <w:t xml:space="preserve">ir de </w:t>
      </w:r>
      <w:r w:rsidR="00142322" w:rsidRPr="00BA3F66">
        <w:t>2013</w:t>
      </w:r>
      <w:r w:rsidR="006708DD" w:rsidRPr="00BA3F66">
        <w:t xml:space="preserve">. </w:t>
      </w:r>
      <w:r w:rsidR="00F303C9" w:rsidRPr="00BA3F66">
        <w:t>O</w:t>
      </w:r>
      <w:r w:rsidR="00933816" w:rsidRPr="00BA3F66">
        <w:t xml:space="preserve"> projeto 2008 será extinto gradualmente.</w:t>
      </w:r>
      <w:r w:rsidRPr="00BA3F66">
        <w:t xml:space="preserve"> </w:t>
      </w:r>
      <w:r w:rsidR="00933816" w:rsidRPr="00BA3F66">
        <w:t>As disciplinas para as quais houver demandas, a partir da reprovação em disciplinas da matriz curricular do projeto 2008, serão ofertadas por professores convocados ou efetivos</w:t>
      </w:r>
      <w:r w:rsidR="00F303C9" w:rsidRPr="00BA3F66">
        <w:t>, na forma de RED.</w:t>
      </w:r>
    </w:p>
    <w:p w14:paraId="6B6185FE" w14:textId="77777777" w:rsidR="00F303C9" w:rsidRPr="00C02536" w:rsidRDefault="00F303C9" w:rsidP="00C02536">
      <w:pPr>
        <w:spacing w:line="360" w:lineRule="auto"/>
        <w:jc w:val="both"/>
      </w:pPr>
    </w:p>
    <w:p w14:paraId="175E4156" w14:textId="77777777" w:rsidR="00F303C9" w:rsidRDefault="00A93661" w:rsidP="00C02536">
      <w:pPr>
        <w:spacing w:line="360" w:lineRule="auto"/>
        <w:jc w:val="both"/>
        <w:rPr>
          <w:b/>
        </w:rPr>
      </w:pPr>
      <w:r>
        <w:rPr>
          <w:b/>
        </w:rPr>
        <w:t>23</w:t>
      </w:r>
      <w:r w:rsidR="006708DD" w:rsidRPr="00FD1CC4">
        <w:rPr>
          <w:b/>
        </w:rPr>
        <w:t xml:space="preserve">. </w:t>
      </w:r>
      <w:r w:rsidR="005B2BBF">
        <w:rPr>
          <w:b/>
        </w:rPr>
        <w:t>REFERÊNCIAS BIBLIOGRÁFICAS</w:t>
      </w:r>
    </w:p>
    <w:p w14:paraId="15FD2EA0" w14:textId="77777777" w:rsidR="007F10A6" w:rsidRPr="007F10A6" w:rsidRDefault="007F10A6" w:rsidP="00C02536">
      <w:pPr>
        <w:spacing w:line="360" w:lineRule="auto"/>
        <w:jc w:val="both"/>
      </w:pPr>
      <w:r w:rsidRPr="007F10A6">
        <w:t>BRASIL</w:t>
      </w:r>
      <w:r>
        <w:t>. Lei no. 9.394 de 20 de dezembro de 1996. Estabelece as diretrizes e bases da educação. Disponível em htpp://www.planalto.gov.br/ccivil_03/leis/&lt;9.394.htm&gt;. Acesso em 20 de outubro de 2011.</w:t>
      </w:r>
    </w:p>
    <w:p w14:paraId="2CF27450" w14:textId="77777777" w:rsidR="00A20363" w:rsidRDefault="00A20363" w:rsidP="00C02536">
      <w:pPr>
        <w:spacing w:line="360" w:lineRule="auto"/>
        <w:jc w:val="both"/>
      </w:pPr>
      <w:r>
        <w:t>LUCKESI, C. Avaliação de aprendizagem escolar. 7. ed. São Paulo</w:t>
      </w:r>
      <w:r w:rsidR="003A7DFD">
        <w:t>: Cortez, 1998.</w:t>
      </w:r>
    </w:p>
    <w:p w14:paraId="6C64DFC6" w14:textId="77777777" w:rsidR="003A7DFD" w:rsidRDefault="003A7DFD" w:rsidP="00C02536">
      <w:pPr>
        <w:spacing w:line="360" w:lineRule="auto"/>
        <w:jc w:val="both"/>
      </w:pPr>
      <w:r>
        <w:t xml:space="preserve">SILVESTRE, C. M. F. et al. </w:t>
      </w:r>
      <w:r w:rsidR="007C2FAB">
        <w:t xml:space="preserve">Que área é? </w:t>
      </w:r>
      <w:r w:rsidR="007C2FAB" w:rsidRPr="007C2FAB">
        <w:t>A interdisciplinaridade na formação de professores Guarani e Kaiowá</w:t>
      </w:r>
      <w:r w:rsidR="007C2FAB">
        <w:t>. Anais do</w:t>
      </w:r>
      <w:r w:rsidR="00C523CE" w:rsidRPr="00EE3D26">
        <w:t xml:space="preserve"> III Seminário Povos Indígenas e Sustentabilidade: sabere</w:t>
      </w:r>
      <w:r w:rsidR="00C523CE">
        <w:t>s locais, educação e autonomia. Campo Grande, 2009.</w:t>
      </w:r>
      <w:r w:rsidR="007C2FAB">
        <w:t xml:space="preserve"> </w:t>
      </w:r>
    </w:p>
    <w:p w14:paraId="74E9B067" w14:textId="77777777" w:rsidR="007F10A6" w:rsidRPr="00A20363" w:rsidRDefault="007F10A6" w:rsidP="00C02536">
      <w:pPr>
        <w:spacing w:line="360" w:lineRule="auto"/>
        <w:jc w:val="both"/>
      </w:pPr>
    </w:p>
    <w:sectPr w:rsidR="007F10A6" w:rsidRPr="00A20363">
      <w:headerReference w:type="even" r:id="rId10"/>
      <w:headerReference w:type="default" r:id="rId11"/>
      <w:pgSz w:w="11907" w:h="16840" w:code="9"/>
      <w:pgMar w:top="567" w:right="1134" w:bottom="1134" w:left="1134" w:header="284" w:footer="454"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2D118" w14:textId="77777777" w:rsidR="000E06EE" w:rsidRDefault="000E06EE" w:rsidP="007C170B">
      <w:r>
        <w:separator/>
      </w:r>
    </w:p>
  </w:endnote>
  <w:endnote w:type="continuationSeparator" w:id="0">
    <w:p w14:paraId="5597C7CB" w14:textId="77777777" w:rsidR="000E06EE" w:rsidRDefault="000E06EE" w:rsidP="007C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Kabel Bk BT">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15AD3" w14:textId="77777777" w:rsidR="000E06EE" w:rsidRDefault="000E06EE" w:rsidP="007C170B">
      <w:r>
        <w:separator/>
      </w:r>
    </w:p>
  </w:footnote>
  <w:footnote w:type="continuationSeparator" w:id="0">
    <w:p w14:paraId="58AA6A95" w14:textId="77777777" w:rsidR="000E06EE" w:rsidRDefault="000E06EE" w:rsidP="007C17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34949" w14:textId="77777777" w:rsidR="000E06EE" w:rsidRDefault="000E06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AF34B0" w14:textId="77777777" w:rsidR="000E06EE" w:rsidRDefault="000E06E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98709" w14:textId="77777777" w:rsidR="000E06EE" w:rsidRDefault="000E06EE">
    <w:pPr>
      <w:pStyle w:val="Header"/>
      <w:framePr w:wrap="around" w:vAnchor="text" w:hAnchor="page" w:x="11035" w:y="-95"/>
      <w:rPr>
        <w:rStyle w:val="PageNumber"/>
      </w:rPr>
    </w:pPr>
    <w:r>
      <w:rPr>
        <w:rStyle w:val="PageNumber"/>
      </w:rPr>
      <w:fldChar w:fldCharType="begin"/>
    </w:r>
    <w:r>
      <w:rPr>
        <w:rStyle w:val="PageNumber"/>
      </w:rPr>
      <w:instrText xml:space="preserve">PAGE  </w:instrText>
    </w:r>
    <w:r>
      <w:rPr>
        <w:rStyle w:val="PageNumber"/>
      </w:rPr>
      <w:fldChar w:fldCharType="separate"/>
    </w:r>
    <w:r w:rsidR="00D63AC0">
      <w:rPr>
        <w:rStyle w:val="PageNumber"/>
        <w:noProof/>
      </w:rPr>
      <w:t>35</w:t>
    </w:r>
    <w:r>
      <w:rPr>
        <w:rStyle w:val="PageNumber"/>
      </w:rPr>
      <w:fldChar w:fldCharType="end"/>
    </w:r>
  </w:p>
  <w:p w14:paraId="084E2037" w14:textId="77777777" w:rsidR="000E06EE" w:rsidRDefault="000E06E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EE10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numFmt w:val="bullet"/>
      <w:lvlText w:val=""/>
      <w:lvlJc w:val="left"/>
      <w:pPr>
        <w:tabs>
          <w:tab w:val="num" w:pos="0"/>
        </w:tabs>
        <w:ind w:left="283" w:hanging="283"/>
      </w:pPr>
      <w:rPr>
        <w:rFonts w:ascii="Symbol" w:hAnsi="Symbol"/>
      </w:rPr>
    </w:lvl>
  </w:abstractNum>
  <w:abstractNum w:abstractNumId="2">
    <w:nsid w:val="02CB5CC5"/>
    <w:multiLevelType w:val="hybridMultilevel"/>
    <w:tmpl w:val="7C42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F1962"/>
    <w:multiLevelType w:val="multilevel"/>
    <w:tmpl w:val="E5C43FFA"/>
    <w:lvl w:ilvl="0">
      <w:start w:val="1"/>
      <w:numFmt w:val="decimal"/>
      <w:lvlText w:val="%1."/>
      <w:lvlJc w:val="left"/>
      <w:pPr>
        <w:tabs>
          <w:tab w:val="num" w:pos="680"/>
        </w:tabs>
        <w:ind w:left="680" w:hanging="680"/>
      </w:pPr>
    </w:lvl>
    <w:lvl w:ilvl="1">
      <w:start w:val="1"/>
      <w:numFmt w:val="decimal"/>
      <w:pStyle w:val="Index2"/>
      <w:lvlText w:val="%1.%2."/>
      <w:lvlJc w:val="left"/>
      <w:pPr>
        <w:tabs>
          <w:tab w:val="num" w:pos="680"/>
        </w:tabs>
        <w:ind w:left="680" w:hanging="680"/>
      </w:pPr>
    </w:lvl>
    <w:lvl w:ilvl="2">
      <w:start w:val="1"/>
      <w:numFmt w:val="decimal"/>
      <w:pStyle w:val="Index3"/>
      <w:lvlText w:val="%1.%2.%3."/>
      <w:lvlJc w:val="left"/>
      <w:pPr>
        <w:tabs>
          <w:tab w:val="num" w:pos="680"/>
        </w:tabs>
        <w:ind w:left="680" w:hanging="680"/>
      </w:pPr>
    </w:lvl>
    <w:lvl w:ilvl="3">
      <w:start w:val="1"/>
      <w:numFmt w:val="decimal"/>
      <w:pStyle w:val="Index4"/>
      <w:lvlText w:val="%1.%2.%3.%4."/>
      <w:lvlJc w:val="left"/>
      <w:pPr>
        <w:tabs>
          <w:tab w:val="num" w:pos="1080"/>
        </w:tabs>
        <w:ind w:left="680" w:hanging="68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2A623D37"/>
    <w:multiLevelType w:val="hybridMultilevel"/>
    <w:tmpl w:val="52C6D3CC"/>
    <w:lvl w:ilvl="0" w:tplc="95405DBA">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302701AB"/>
    <w:multiLevelType w:val="hybridMultilevel"/>
    <w:tmpl w:val="4B5A34AC"/>
    <w:lvl w:ilvl="0" w:tplc="FFFFFFFF">
      <w:start w:val="1"/>
      <w:numFmt w:val="bullet"/>
      <w:lvlText w:val=""/>
      <w:lvlJc w:val="left"/>
      <w:pPr>
        <w:tabs>
          <w:tab w:val="num" w:pos="780"/>
        </w:tabs>
        <w:ind w:left="780" w:hanging="360"/>
      </w:pPr>
      <w:rPr>
        <w:rFonts w:ascii="Symbol" w:hAnsi="Symbol" w:cs="Symbol" w:hint="default"/>
      </w:rPr>
    </w:lvl>
    <w:lvl w:ilvl="1" w:tplc="FFFFFFFF">
      <w:start w:val="1"/>
      <w:numFmt w:val="bullet"/>
      <w:lvlText w:val="o"/>
      <w:lvlJc w:val="left"/>
      <w:pPr>
        <w:tabs>
          <w:tab w:val="num" w:pos="1500"/>
        </w:tabs>
        <w:ind w:left="1500" w:hanging="360"/>
      </w:pPr>
      <w:rPr>
        <w:rFonts w:ascii="Courier New" w:hAnsi="Courier New" w:cs="Courier New" w:hint="default"/>
      </w:rPr>
    </w:lvl>
    <w:lvl w:ilvl="2" w:tplc="FFFFFFFF">
      <w:start w:val="1"/>
      <w:numFmt w:val="bullet"/>
      <w:lvlText w:val=""/>
      <w:lvlJc w:val="left"/>
      <w:pPr>
        <w:tabs>
          <w:tab w:val="num" w:pos="2220"/>
        </w:tabs>
        <w:ind w:left="2220" w:hanging="360"/>
      </w:pPr>
      <w:rPr>
        <w:rFonts w:ascii="Wingdings" w:hAnsi="Wingdings" w:cs="Wingdings" w:hint="default"/>
      </w:rPr>
    </w:lvl>
    <w:lvl w:ilvl="3" w:tplc="FFFFFFFF">
      <w:start w:val="1"/>
      <w:numFmt w:val="bullet"/>
      <w:lvlText w:val=""/>
      <w:lvlJc w:val="left"/>
      <w:pPr>
        <w:tabs>
          <w:tab w:val="num" w:pos="2940"/>
        </w:tabs>
        <w:ind w:left="2940" w:hanging="360"/>
      </w:pPr>
      <w:rPr>
        <w:rFonts w:ascii="Symbol" w:hAnsi="Symbol" w:cs="Symbol" w:hint="default"/>
      </w:rPr>
    </w:lvl>
    <w:lvl w:ilvl="4" w:tplc="FFFFFFFF">
      <w:start w:val="1"/>
      <w:numFmt w:val="bullet"/>
      <w:lvlText w:val="o"/>
      <w:lvlJc w:val="left"/>
      <w:pPr>
        <w:tabs>
          <w:tab w:val="num" w:pos="3660"/>
        </w:tabs>
        <w:ind w:left="3660" w:hanging="360"/>
      </w:pPr>
      <w:rPr>
        <w:rFonts w:ascii="Courier New" w:hAnsi="Courier New" w:cs="Courier New" w:hint="default"/>
      </w:rPr>
    </w:lvl>
    <w:lvl w:ilvl="5" w:tplc="FFFFFFFF">
      <w:start w:val="1"/>
      <w:numFmt w:val="bullet"/>
      <w:lvlText w:val=""/>
      <w:lvlJc w:val="left"/>
      <w:pPr>
        <w:tabs>
          <w:tab w:val="num" w:pos="4380"/>
        </w:tabs>
        <w:ind w:left="4380" w:hanging="360"/>
      </w:pPr>
      <w:rPr>
        <w:rFonts w:ascii="Wingdings" w:hAnsi="Wingdings" w:cs="Wingdings" w:hint="default"/>
      </w:rPr>
    </w:lvl>
    <w:lvl w:ilvl="6" w:tplc="FFFFFFFF">
      <w:start w:val="1"/>
      <w:numFmt w:val="bullet"/>
      <w:lvlText w:val=""/>
      <w:lvlJc w:val="left"/>
      <w:pPr>
        <w:tabs>
          <w:tab w:val="num" w:pos="5100"/>
        </w:tabs>
        <w:ind w:left="5100" w:hanging="360"/>
      </w:pPr>
      <w:rPr>
        <w:rFonts w:ascii="Symbol" w:hAnsi="Symbol" w:cs="Symbol" w:hint="default"/>
      </w:rPr>
    </w:lvl>
    <w:lvl w:ilvl="7" w:tplc="FFFFFFFF">
      <w:start w:val="1"/>
      <w:numFmt w:val="bullet"/>
      <w:lvlText w:val="o"/>
      <w:lvlJc w:val="left"/>
      <w:pPr>
        <w:tabs>
          <w:tab w:val="num" w:pos="5820"/>
        </w:tabs>
        <w:ind w:left="5820" w:hanging="360"/>
      </w:pPr>
      <w:rPr>
        <w:rFonts w:ascii="Courier New" w:hAnsi="Courier New" w:cs="Courier New" w:hint="default"/>
      </w:rPr>
    </w:lvl>
    <w:lvl w:ilvl="8" w:tplc="FFFFFFFF">
      <w:start w:val="1"/>
      <w:numFmt w:val="bullet"/>
      <w:lvlText w:val=""/>
      <w:lvlJc w:val="left"/>
      <w:pPr>
        <w:tabs>
          <w:tab w:val="num" w:pos="6540"/>
        </w:tabs>
        <w:ind w:left="6540" w:hanging="360"/>
      </w:pPr>
      <w:rPr>
        <w:rFonts w:ascii="Wingdings" w:hAnsi="Wingdings" w:cs="Wingdings" w:hint="default"/>
      </w:rPr>
    </w:lvl>
  </w:abstractNum>
  <w:abstractNum w:abstractNumId="6">
    <w:nsid w:val="48B62A60"/>
    <w:multiLevelType w:val="hybridMultilevel"/>
    <w:tmpl w:val="B550653E"/>
    <w:lvl w:ilvl="0" w:tplc="95405DBA">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4E695FFF"/>
    <w:multiLevelType w:val="hybridMultilevel"/>
    <w:tmpl w:val="2BA0F4B6"/>
    <w:lvl w:ilvl="0" w:tplc="95405DBA">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65442C68"/>
    <w:multiLevelType w:val="hybridMultilevel"/>
    <w:tmpl w:val="67580762"/>
    <w:lvl w:ilvl="0" w:tplc="95405DBA">
      <w:start w:val="1"/>
      <w:numFmt w:val="bullet"/>
      <w:lvlText w:val=""/>
      <w:lvlJc w:val="left"/>
      <w:pPr>
        <w:tabs>
          <w:tab w:val="num" w:pos="1080"/>
        </w:tabs>
        <w:ind w:left="1080" w:hanging="360"/>
      </w:pPr>
      <w:rPr>
        <w:rFonts w:ascii="Symbol" w:hAnsi="Symbol" w:hint="default"/>
      </w:rPr>
    </w:lvl>
    <w:lvl w:ilvl="1" w:tplc="0416000F">
      <w:start w:val="1"/>
      <w:numFmt w:val="decimal"/>
      <w:lvlText w:val="%2."/>
      <w:lvlJc w:val="left"/>
      <w:pPr>
        <w:tabs>
          <w:tab w:val="num" w:pos="1440"/>
        </w:tabs>
        <w:ind w:left="1440" w:hanging="360"/>
      </w:pPr>
      <w:rPr>
        <w:rFont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77FE2F6F"/>
    <w:multiLevelType w:val="hybridMultilevel"/>
    <w:tmpl w:val="CC68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2"/>
  </w:num>
  <w:num w:numId="5">
    <w:abstractNumId w:val="7"/>
  </w:num>
  <w:num w:numId="6">
    <w:abstractNumId w:val="6"/>
  </w:num>
  <w:num w:numId="7">
    <w:abstractNumId w:val="4"/>
  </w:num>
  <w:num w:numId="8">
    <w:abstractNumId w:val="8"/>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70B"/>
    <w:rsid w:val="00001B26"/>
    <w:rsid w:val="00002F8F"/>
    <w:rsid w:val="00005161"/>
    <w:rsid w:val="0000750D"/>
    <w:rsid w:val="0000789D"/>
    <w:rsid w:val="000112F4"/>
    <w:rsid w:val="0001380C"/>
    <w:rsid w:val="0001639E"/>
    <w:rsid w:val="000174A5"/>
    <w:rsid w:val="00023EB9"/>
    <w:rsid w:val="00031B54"/>
    <w:rsid w:val="0003200D"/>
    <w:rsid w:val="00032822"/>
    <w:rsid w:val="000335EB"/>
    <w:rsid w:val="000366F8"/>
    <w:rsid w:val="00043BC6"/>
    <w:rsid w:val="000444F7"/>
    <w:rsid w:val="000502C2"/>
    <w:rsid w:val="00050333"/>
    <w:rsid w:val="00050524"/>
    <w:rsid w:val="000506E7"/>
    <w:rsid w:val="00051DB2"/>
    <w:rsid w:val="0005271F"/>
    <w:rsid w:val="00052BED"/>
    <w:rsid w:val="00052E49"/>
    <w:rsid w:val="0006091C"/>
    <w:rsid w:val="00060B54"/>
    <w:rsid w:val="0006416B"/>
    <w:rsid w:val="00065EC5"/>
    <w:rsid w:val="00074AD4"/>
    <w:rsid w:val="00074F7B"/>
    <w:rsid w:val="00075649"/>
    <w:rsid w:val="00080815"/>
    <w:rsid w:val="0008165A"/>
    <w:rsid w:val="00081EDB"/>
    <w:rsid w:val="00084014"/>
    <w:rsid w:val="000905E2"/>
    <w:rsid w:val="00090ABB"/>
    <w:rsid w:val="00090C03"/>
    <w:rsid w:val="00091F12"/>
    <w:rsid w:val="00095DBC"/>
    <w:rsid w:val="00096A58"/>
    <w:rsid w:val="000A0893"/>
    <w:rsid w:val="000A1AD0"/>
    <w:rsid w:val="000A2EB3"/>
    <w:rsid w:val="000A70B3"/>
    <w:rsid w:val="000B1127"/>
    <w:rsid w:val="000B1448"/>
    <w:rsid w:val="000B3772"/>
    <w:rsid w:val="000B4EB7"/>
    <w:rsid w:val="000B50AE"/>
    <w:rsid w:val="000C1632"/>
    <w:rsid w:val="000C32EF"/>
    <w:rsid w:val="000D06BC"/>
    <w:rsid w:val="000D1FDB"/>
    <w:rsid w:val="000D6D67"/>
    <w:rsid w:val="000E06EE"/>
    <w:rsid w:val="000E2D2F"/>
    <w:rsid w:val="000E31BE"/>
    <w:rsid w:val="000E493A"/>
    <w:rsid w:val="000E6DAF"/>
    <w:rsid w:val="000E7738"/>
    <w:rsid w:val="000F0FEB"/>
    <w:rsid w:val="000F2887"/>
    <w:rsid w:val="000F4C4A"/>
    <w:rsid w:val="000F6D0C"/>
    <w:rsid w:val="000F713E"/>
    <w:rsid w:val="001010B9"/>
    <w:rsid w:val="0010240E"/>
    <w:rsid w:val="001025F8"/>
    <w:rsid w:val="001033C7"/>
    <w:rsid w:val="00105024"/>
    <w:rsid w:val="00106253"/>
    <w:rsid w:val="00107C3B"/>
    <w:rsid w:val="00110970"/>
    <w:rsid w:val="00110F6A"/>
    <w:rsid w:val="00112A01"/>
    <w:rsid w:val="001143AB"/>
    <w:rsid w:val="001148C3"/>
    <w:rsid w:val="001149B4"/>
    <w:rsid w:val="001156BB"/>
    <w:rsid w:val="00116A85"/>
    <w:rsid w:val="00121B28"/>
    <w:rsid w:val="00122DF8"/>
    <w:rsid w:val="00125893"/>
    <w:rsid w:val="001306B1"/>
    <w:rsid w:val="00135F84"/>
    <w:rsid w:val="00141064"/>
    <w:rsid w:val="00142322"/>
    <w:rsid w:val="00146A9E"/>
    <w:rsid w:val="00147459"/>
    <w:rsid w:val="00150034"/>
    <w:rsid w:val="0015010B"/>
    <w:rsid w:val="0015046E"/>
    <w:rsid w:val="001528B0"/>
    <w:rsid w:val="00152AB4"/>
    <w:rsid w:val="001538EC"/>
    <w:rsid w:val="00156C39"/>
    <w:rsid w:val="001578FE"/>
    <w:rsid w:val="00157AF6"/>
    <w:rsid w:val="001620E7"/>
    <w:rsid w:val="00163307"/>
    <w:rsid w:val="001647DE"/>
    <w:rsid w:val="0016618B"/>
    <w:rsid w:val="001671E8"/>
    <w:rsid w:val="0017078A"/>
    <w:rsid w:val="001711D5"/>
    <w:rsid w:val="00171871"/>
    <w:rsid w:val="00173D3E"/>
    <w:rsid w:val="00173E14"/>
    <w:rsid w:val="00175B22"/>
    <w:rsid w:val="00175E68"/>
    <w:rsid w:val="001765FC"/>
    <w:rsid w:val="00176F7D"/>
    <w:rsid w:val="00177090"/>
    <w:rsid w:val="001778D8"/>
    <w:rsid w:val="001825F3"/>
    <w:rsid w:val="00186268"/>
    <w:rsid w:val="00191324"/>
    <w:rsid w:val="0019171A"/>
    <w:rsid w:val="0019198B"/>
    <w:rsid w:val="00192EDD"/>
    <w:rsid w:val="001952C9"/>
    <w:rsid w:val="0019704F"/>
    <w:rsid w:val="0019787B"/>
    <w:rsid w:val="001A1FC3"/>
    <w:rsid w:val="001A370D"/>
    <w:rsid w:val="001A65FE"/>
    <w:rsid w:val="001A69FD"/>
    <w:rsid w:val="001B0CB5"/>
    <w:rsid w:val="001B0E7C"/>
    <w:rsid w:val="001B2FAA"/>
    <w:rsid w:val="001B43D8"/>
    <w:rsid w:val="001B66E5"/>
    <w:rsid w:val="001C427B"/>
    <w:rsid w:val="001C532B"/>
    <w:rsid w:val="001C6C6F"/>
    <w:rsid w:val="001C72DF"/>
    <w:rsid w:val="001D172F"/>
    <w:rsid w:val="001D3152"/>
    <w:rsid w:val="001D3600"/>
    <w:rsid w:val="001D4524"/>
    <w:rsid w:val="001D4C34"/>
    <w:rsid w:val="001D5EF8"/>
    <w:rsid w:val="001D6B63"/>
    <w:rsid w:val="001E0E47"/>
    <w:rsid w:val="001E2EAC"/>
    <w:rsid w:val="001E58F7"/>
    <w:rsid w:val="001F01F0"/>
    <w:rsid w:val="001F32E7"/>
    <w:rsid w:val="001F3907"/>
    <w:rsid w:val="001F49B4"/>
    <w:rsid w:val="001F5F2D"/>
    <w:rsid w:val="001F79D3"/>
    <w:rsid w:val="002008EF"/>
    <w:rsid w:val="00201D0B"/>
    <w:rsid w:val="00203DD0"/>
    <w:rsid w:val="002052A9"/>
    <w:rsid w:val="00206C6B"/>
    <w:rsid w:val="00207635"/>
    <w:rsid w:val="00211A0B"/>
    <w:rsid w:val="00211B2D"/>
    <w:rsid w:val="002124BC"/>
    <w:rsid w:val="00212613"/>
    <w:rsid w:val="002143C8"/>
    <w:rsid w:val="002165B1"/>
    <w:rsid w:val="002172F1"/>
    <w:rsid w:val="002176CB"/>
    <w:rsid w:val="00217949"/>
    <w:rsid w:val="0022154F"/>
    <w:rsid w:val="002224E0"/>
    <w:rsid w:val="00225B22"/>
    <w:rsid w:val="00225E12"/>
    <w:rsid w:val="002276AD"/>
    <w:rsid w:val="002301DB"/>
    <w:rsid w:val="002320DE"/>
    <w:rsid w:val="00237A60"/>
    <w:rsid w:val="00242791"/>
    <w:rsid w:val="002448B5"/>
    <w:rsid w:val="00246039"/>
    <w:rsid w:val="00251D22"/>
    <w:rsid w:val="0025203F"/>
    <w:rsid w:val="002530BB"/>
    <w:rsid w:val="0025642C"/>
    <w:rsid w:val="002639EB"/>
    <w:rsid w:val="00264E4A"/>
    <w:rsid w:val="002727BB"/>
    <w:rsid w:val="00272A37"/>
    <w:rsid w:val="00282C33"/>
    <w:rsid w:val="00284B92"/>
    <w:rsid w:val="00284BEE"/>
    <w:rsid w:val="002866EE"/>
    <w:rsid w:val="002871D1"/>
    <w:rsid w:val="00292107"/>
    <w:rsid w:val="00293624"/>
    <w:rsid w:val="002943C7"/>
    <w:rsid w:val="00294871"/>
    <w:rsid w:val="002A3DCA"/>
    <w:rsid w:val="002A4400"/>
    <w:rsid w:val="002A7586"/>
    <w:rsid w:val="002B04B2"/>
    <w:rsid w:val="002B2A34"/>
    <w:rsid w:val="002B3D29"/>
    <w:rsid w:val="002B616F"/>
    <w:rsid w:val="002B6E47"/>
    <w:rsid w:val="002B75AB"/>
    <w:rsid w:val="002C1015"/>
    <w:rsid w:val="002C4285"/>
    <w:rsid w:val="002C5FF3"/>
    <w:rsid w:val="002D216B"/>
    <w:rsid w:val="002D3124"/>
    <w:rsid w:val="002D3FF5"/>
    <w:rsid w:val="002D485E"/>
    <w:rsid w:val="002D48C4"/>
    <w:rsid w:val="002D6880"/>
    <w:rsid w:val="002E5EE9"/>
    <w:rsid w:val="002F1294"/>
    <w:rsid w:val="002F3D10"/>
    <w:rsid w:val="002F4738"/>
    <w:rsid w:val="002F4744"/>
    <w:rsid w:val="002F5629"/>
    <w:rsid w:val="002F7897"/>
    <w:rsid w:val="00300DCC"/>
    <w:rsid w:val="003025AE"/>
    <w:rsid w:val="003032AC"/>
    <w:rsid w:val="0030402B"/>
    <w:rsid w:val="0030440D"/>
    <w:rsid w:val="003068E9"/>
    <w:rsid w:val="003123B2"/>
    <w:rsid w:val="0031596C"/>
    <w:rsid w:val="00316675"/>
    <w:rsid w:val="0032218E"/>
    <w:rsid w:val="003308D5"/>
    <w:rsid w:val="00330A2A"/>
    <w:rsid w:val="003330DD"/>
    <w:rsid w:val="00333AE1"/>
    <w:rsid w:val="00333BDE"/>
    <w:rsid w:val="003426C1"/>
    <w:rsid w:val="00346393"/>
    <w:rsid w:val="003502BC"/>
    <w:rsid w:val="00351BAC"/>
    <w:rsid w:val="00352F5F"/>
    <w:rsid w:val="003562CB"/>
    <w:rsid w:val="003630F5"/>
    <w:rsid w:val="00366B1A"/>
    <w:rsid w:val="00367E7E"/>
    <w:rsid w:val="00373598"/>
    <w:rsid w:val="00373B76"/>
    <w:rsid w:val="00374F1F"/>
    <w:rsid w:val="0037521D"/>
    <w:rsid w:val="00375792"/>
    <w:rsid w:val="00381024"/>
    <w:rsid w:val="00385BDF"/>
    <w:rsid w:val="0039041B"/>
    <w:rsid w:val="00391028"/>
    <w:rsid w:val="0039107F"/>
    <w:rsid w:val="003912D7"/>
    <w:rsid w:val="00391CE4"/>
    <w:rsid w:val="0039327C"/>
    <w:rsid w:val="003A0CF5"/>
    <w:rsid w:val="003A1288"/>
    <w:rsid w:val="003A3CFE"/>
    <w:rsid w:val="003A4BD7"/>
    <w:rsid w:val="003A51DE"/>
    <w:rsid w:val="003A5C12"/>
    <w:rsid w:val="003A7DA5"/>
    <w:rsid w:val="003A7DFD"/>
    <w:rsid w:val="003B1F15"/>
    <w:rsid w:val="003C394F"/>
    <w:rsid w:val="003C3B9A"/>
    <w:rsid w:val="003C5E72"/>
    <w:rsid w:val="003C6D51"/>
    <w:rsid w:val="003D0CBE"/>
    <w:rsid w:val="003D2053"/>
    <w:rsid w:val="003D316C"/>
    <w:rsid w:val="003D38AB"/>
    <w:rsid w:val="003D4CE8"/>
    <w:rsid w:val="003D5207"/>
    <w:rsid w:val="003D6030"/>
    <w:rsid w:val="003D78A0"/>
    <w:rsid w:val="003E083B"/>
    <w:rsid w:val="003E2305"/>
    <w:rsid w:val="003E4B49"/>
    <w:rsid w:val="003E4DC0"/>
    <w:rsid w:val="003E6C36"/>
    <w:rsid w:val="003F4099"/>
    <w:rsid w:val="003F6773"/>
    <w:rsid w:val="004026B5"/>
    <w:rsid w:val="0040430E"/>
    <w:rsid w:val="004058A2"/>
    <w:rsid w:val="00405D1C"/>
    <w:rsid w:val="0040616D"/>
    <w:rsid w:val="00411EE2"/>
    <w:rsid w:val="004150FF"/>
    <w:rsid w:val="00415D86"/>
    <w:rsid w:val="00416552"/>
    <w:rsid w:val="0042141A"/>
    <w:rsid w:val="004219F0"/>
    <w:rsid w:val="00422D65"/>
    <w:rsid w:val="00423547"/>
    <w:rsid w:val="00423E8C"/>
    <w:rsid w:val="004263FC"/>
    <w:rsid w:val="00433758"/>
    <w:rsid w:val="00434C17"/>
    <w:rsid w:val="004359B6"/>
    <w:rsid w:val="00437202"/>
    <w:rsid w:val="0043752C"/>
    <w:rsid w:val="00443848"/>
    <w:rsid w:val="004528DD"/>
    <w:rsid w:val="00452A36"/>
    <w:rsid w:val="00453C6D"/>
    <w:rsid w:val="00460A87"/>
    <w:rsid w:val="00461244"/>
    <w:rsid w:val="00462820"/>
    <w:rsid w:val="00463E06"/>
    <w:rsid w:val="004640D6"/>
    <w:rsid w:val="00464266"/>
    <w:rsid w:val="004709B6"/>
    <w:rsid w:val="004713DF"/>
    <w:rsid w:val="00472D9A"/>
    <w:rsid w:val="004751B3"/>
    <w:rsid w:val="00477754"/>
    <w:rsid w:val="00480FBC"/>
    <w:rsid w:val="004832B3"/>
    <w:rsid w:val="0048449A"/>
    <w:rsid w:val="004855FA"/>
    <w:rsid w:val="00485AF0"/>
    <w:rsid w:val="00486513"/>
    <w:rsid w:val="0048665A"/>
    <w:rsid w:val="00486955"/>
    <w:rsid w:val="004872C9"/>
    <w:rsid w:val="00490155"/>
    <w:rsid w:val="0049048C"/>
    <w:rsid w:val="00490E6C"/>
    <w:rsid w:val="0049513C"/>
    <w:rsid w:val="00495BEE"/>
    <w:rsid w:val="00496009"/>
    <w:rsid w:val="004A1050"/>
    <w:rsid w:val="004A224B"/>
    <w:rsid w:val="004A52F7"/>
    <w:rsid w:val="004A6041"/>
    <w:rsid w:val="004A7BAC"/>
    <w:rsid w:val="004B1389"/>
    <w:rsid w:val="004B3177"/>
    <w:rsid w:val="004B4BE7"/>
    <w:rsid w:val="004B5958"/>
    <w:rsid w:val="004C0086"/>
    <w:rsid w:val="004C07FC"/>
    <w:rsid w:val="004C2F61"/>
    <w:rsid w:val="004C32DC"/>
    <w:rsid w:val="004C617E"/>
    <w:rsid w:val="004D549B"/>
    <w:rsid w:val="004D723D"/>
    <w:rsid w:val="004E3170"/>
    <w:rsid w:val="004E4BCD"/>
    <w:rsid w:val="004E5987"/>
    <w:rsid w:val="004E6DBC"/>
    <w:rsid w:val="004E719D"/>
    <w:rsid w:val="004E73FC"/>
    <w:rsid w:val="004F0C4A"/>
    <w:rsid w:val="004F17A3"/>
    <w:rsid w:val="004F237C"/>
    <w:rsid w:val="004F6771"/>
    <w:rsid w:val="0050029B"/>
    <w:rsid w:val="00500E83"/>
    <w:rsid w:val="00503524"/>
    <w:rsid w:val="00505039"/>
    <w:rsid w:val="00505E09"/>
    <w:rsid w:val="005119A8"/>
    <w:rsid w:val="00512907"/>
    <w:rsid w:val="00512C02"/>
    <w:rsid w:val="00512E63"/>
    <w:rsid w:val="00513536"/>
    <w:rsid w:val="005147E8"/>
    <w:rsid w:val="00515F20"/>
    <w:rsid w:val="00516B97"/>
    <w:rsid w:val="005176C0"/>
    <w:rsid w:val="005218F8"/>
    <w:rsid w:val="00524FDC"/>
    <w:rsid w:val="00525BCE"/>
    <w:rsid w:val="00527765"/>
    <w:rsid w:val="00530EB7"/>
    <w:rsid w:val="00532089"/>
    <w:rsid w:val="00532B44"/>
    <w:rsid w:val="00540D66"/>
    <w:rsid w:val="00541990"/>
    <w:rsid w:val="00541D8D"/>
    <w:rsid w:val="00543CF7"/>
    <w:rsid w:val="005445ED"/>
    <w:rsid w:val="00546561"/>
    <w:rsid w:val="00546A1B"/>
    <w:rsid w:val="00554C2B"/>
    <w:rsid w:val="00554D47"/>
    <w:rsid w:val="00555F73"/>
    <w:rsid w:val="0055797C"/>
    <w:rsid w:val="00560A72"/>
    <w:rsid w:val="00562DDE"/>
    <w:rsid w:val="005633B8"/>
    <w:rsid w:val="005636EA"/>
    <w:rsid w:val="0057131A"/>
    <w:rsid w:val="0057339D"/>
    <w:rsid w:val="00575CE1"/>
    <w:rsid w:val="005825AD"/>
    <w:rsid w:val="00582A9B"/>
    <w:rsid w:val="00584F78"/>
    <w:rsid w:val="005865DE"/>
    <w:rsid w:val="0059090C"/>
    <w:rsid w:val="00594FCE"/>
    <w:rsid w:val="0059633F"/>
    <w:rsid w:val="00597354"/>
    <w:rsid w:val="005A29F2"/>
    <w:rsid w:val="005A4D73"/>
    <w:rsid w:val="005A618E"/>
    <w:rsid w:val="005A6E94"/>
    <w:rsid w:val="005A719A"/>
    <w:rsid w:val="005A7544"/>
    <w:rsid w:val="005A7750"/>
    <w:rsid w:val="005B04B5"/>
    <w:rsid w:val="005B06DB"/>
    <w:rsid w:val="005B0F2A"/>
    <w:rsid w:val="005B2BBF"/>
    <w:rsid w:val="005B4E5A"/>
    <w:rsid w:val="005C08CD"/>
    <w:rsid w:val="005C1D43"/>
    <w:rsid w:val="005C30BA"/>
    <w:rsid w:val="005C3A9A"/>
    <w:rsid w:val="005C45E4"/>
    <w:rsid w:val="005C4662"/>
    <w:rsid w:val="005C4F13"/>
    <w:rsid w:val="005C5F4D"/>
    <w:rsid w:val="005D038F"/>
    <w:rsid w:val="005D593A"/>
    <w:rsid w:val="005D62B8"/>
    <w:rsid w:val="005D77C9"/>
    <w:rsid w:val="005E042B"/>
    <w:rsid w:val="005E1B30"/>
    <w:rsid w:val="005E4AF8"/>
    <w:rsid w:val="005E5287"/>
    <w:rsid w:val="005E794E"/>
    <w:rsid w:val="005E7DFA"/>
    <w:rsid w:val="005E7FE8"/>
    <w:rsid w:val="005F09E9"/>
    <w:rsid w:val="005F15C4"/>
    <w:rsid w:val="005F4A56"/>
    <w:rsid w:val="0060189C"/>
    <w:rsid w:val="006041D6"/>
    <w:rsid w:val="00611923"/>
    <w:rsid w:val="0062057D"/>
    <w:rsid w:val="00620A48"/>
    <w:rsid w:val="00623656"/>
    <w:rsid w:val="00623A23"/>
    <w:rsid w:val="006263EB"/>
    <w:rsid w:val="00626736"/>
    <w:rsid w:val="0062796A"/>
    <w:rsid w:val="00630C02"/>
    <w:rsid w:val="00632B3F"/>
    <w:rsid w:val="006334C4"/>
    <w:rsid w:val="006336ED"/>
    <w:rsid w:val="00635BAD"/>
    <w:rsid w:val="00637332"/>
    <w:rsid w:val="00641A31"/>
    <w:rsid w:val="006467F1"/>
    <w:rsid w:val="00650CCC"/>
    <w:rsid w:val="00652199"/>
    <w:rsid w:val="00654993"/>
    <w:rsid w:val="00657603"/>
    <w:rsid w:val="00657FFB"/>
    <w:rsid w:val="00662D0A"/>
    <w:rsid w:val="006665D9"/>
    <w:rsid w:val="00666762"/>
    <w:rsid w:val="006679C6"/>
    <w:rsid w:val="006708DD"/>
    <w:rsid w:val="006720AF"/>
    <w:rsid w:val="00673074"/>
    <w:rsid w:val="00673CC1"/>
    <w:rsid w:val="006822B7"/>
    <w:rsid w:val="00683496"/>
    <w:rsid w:val="00685276"/>
    <w:rsid w:val="00686412"/>
    <w:rsid w:val="00686E47"/>
    <w:rsid w:val="00686FDB"/>
    <w:rsid w:val="00687E79"/>
    <w:rsid w:val="006947F5"/>
    <w:rsid w:val="006963BA"/>
    <w:rsid w:val="006A1B7A"/>
    <w:rsid w:val="006A4038"/>
    <w:rsid w:val="006B10B5"/>
    <w:rsid w:val="006B19FA"/>
    <w:rsid w:val="006B3AB1"/>
    <w:rsid w:val="006B6546"/>
    <w:rsid w:val="006B7138"/>
    <w:rsid w:val="006B756D"/>
    <w:rsid w:val="006C0B6C"/>
    <w:rsid w:val="006C1B28"/>
    <w:rsid w:val="006C22F8"/>
    <w:rsid w:val="006C2E27"/>
    <w:rsid w:val="006C5DD6"/>
    <w:rsid w:val="006D0DEF"/>
    <w:rsid w:val="006D4334"/>
    <w:rsid w:val="006D58DE"/>
    <w:rsid w:val="006D760F"/>
    <w:rsid w:val="006E1069"/>
    <w:rsid w:val="006E17EB"/>
    <w:rsid w:val="006E5FE6"/>
    <w:rsid w:val="006F389E"/>
    <w:rsid w:val="006F51FE"/>
    <w:rsid w:val="006F7CF7"/>
    <w:rsid w:val="00701B8C"/>
    <w:rsid w:val="00702141"/>
    <w:rsid w:val="00703060"/>
    <w:rsid w:val="007055B5"/>
    <w:rsid w:val="00713013"/>
    <w:rsid w:val="00713B2B"/>
    <w:rsid w:val="00715540"/>
    <w:rsid w:val="0071675A"/>
    <w:rsid w:val="00722F79"/>
    <w:rsid w:val="007237D7"/>
    <w:rsid w:val="00725F85"/>
    <w:rsid w:val="00726A38"/>
    <w:rsid w:val="00732DB6"/>
    <w:rsid w:val="0073599E"/>
    <w:rsid w:val="00737667"/>
    <w:rsid w:val="00737C21"/>
    <w:rsid w:val="00737F08"/>
    <w:rsid w:val="00740181"/>
    <w:rsid w:val="00742A29"/>
    <w:rsid w:val="00745D8E"/>
    <w:rsid w:val="00751604"/>
    <w:rsid w:val="00752BE9"/>
    <w:rsid w:val="00756461"/>
    <w:rsid w:val="00757F41"/>
    <w:rsid w:val="00766B17"/>
    <w:rsid w:val="0076795E"/>
    <w:rsid w:val="00770304"/>
    <w:rsid w:val="00770E24"/>
    <w:rsid w:val="00773032"/>
    <w:rsid w:val="00773DC4"/>
    <w:rsid w:val="00775EE9"/>
    <w:rsid w:val="00777E92"/>
    <w:rsid w:val="0078033B"/>
    <w:rsid w:val="00783A7A"/>
    <w:rsid w:val="00787C4D"/>
    <w:rsid w:val="0079051E"/>
    <w:rsid w:val="007913E3"/>
    <w:rsid w:val="00792009"/>
    <w:rsid w:val="0079262D"/>
    <w:rsid w:val="00792927"/>
    <w:rsid w:val="00793680"/>
    <w:rsid w:val="00794BC6"/>
    <w:rsid w:val="00796200"/>
    <w:rsid w:val="007A08CB"/>
    <w:rsid w:val="007A2704"/>
    <w:rsid w:val="007A2DB8"/>
    <w:rsid w:val="007A3A28"/>
    <w:rsid w:val="007B089D"/>
    <w:rsid w:val="007B0C87"/>
    <w:rsid w:val="007B0D5E"/>
    <w:rsid w:val="007B19E7"/>
    <w:rsid w:val="007B1B95"/>
    <w:rsid w:val="007B2470"/>
    <w:rsid w:val="007B3EBE"/>
    <w:rsid w:val="007B44C4"/>
    <w:rsid w:val="007B529F"/>
    <w:rsid w:val="007B6CEA"/>
    <w:rsid w:val="007C170B"/>
    <w:rsid w:val="007C28B2"/>
    <w:rsid w:val="007C2FAB"/>
    <w:rsid w:val="007C39A0"/>
    <w:rsid w:val="007C4094"/>
    <w:rsid w:val="007C7FF5"/>
    <w:rsid w:val="007D0FFE"/>
    <w:rsid w:val="007D456C"/>
    <w:rsid w:val="007D51B3"/>
    <w:rsid w:val="007D5E30"/>
    <w:rsid w:val="007E124E"/>
    <w:rsid w:val="007E217E"/>
    <w:rsid w:val="007E2858"/>
    <w:rsid w:val="007E41EE"/>
    <w:rsid w:val="007E4319"/>
    <w:rsid w:val="007E5CE1"/>
    <w:rsid w:val="007E67FF"/>
    <w:rsid w:val="007E7065"/>
    <w:rsid w:val="007F0026"/>
    <w:rsid w:val="007F10A6"/>
    <w:rsid w:val="007F1D2E"/>
    <w:rsid w:val="007F30BC"/>
    <w:rsid w:val="007F3976"/>
    <w:rsid w:val="007F4EEB"/>
    <w:rsid w:val="007F5716"/>
    <w:rsid w:val="007F75D1"/>
    <w:rsid w:val="0080169C"/>
    <w:rsid w:val="0080192F"/>
    <w:rsid w:val="00801F68"/>
    <w:rsid w:val="00802FD5"/>
    <w:rsid w:val="0080344D"/>
    <w:rsid w:val="0080438E"/>
    <w:rsid w:val="008058EE"/>
    <w:rsid w:val="008064D3"/>
    <w:rsid w:val="00806962"/>
    <w:rsid w:val="00813850"/>
    <w:rsid w:val="00821762"/>
    <w:rsid w:val="00821DDB"/>
    <w:rsid w:val="00825820"/>
    <w:rsid w:val="00825B9F"/>
    <w:rsid w:val="00830411"/>
    <w:rsid w:val="00830537"/>
    <w:rsid w:val="00831AF0"/>
    <w:rsid w:val="008352BA"/>
    <w:rsid w:val="008363A4"/>
    <w:rsid w:val="008403D2"/>
    <w:rsid w:val="00844323"/>
    <w:rsid w:val="00845E74"/>
    <w:rsid w:val="00846C99"/>
    <w:rsid w:val="008544F8"/>
    <w:rsid w:val="008562F6"/>
    <w:rsid w:val="008616AA"/>
    <w:rsid w:val="00866019"/>
    <w:rsid w:val="00866BE4"/>
    <w:rsid w:val="0087006E"/>
    <w:rsid w:val="00870E70"/>
    <w:rsid w:val="008731CF"/>
    <w:rsid w:val="00876AD9"/>
    <w:rsid w:val="008811B4"/>
    <w:rsid w:val="00881D31"/>
    <w:rsid w:val="0088248E"/>
    <w:rsid w:val="00883749"/>
    <w:rsid w:val="008847DC"/>
    <w:rsid w:val="008857D0"/>
    <w:rsid w:val="00885BF7"/>
    <w:rsid w:val="0088648B"/>
    <w:rsid w:val="008929A7"/>
    <w:rsid w:val="00893E54"/>
    <w:rsid w:val="008942D5"/>
    <w:rsid w:val="0089535B"/>
    <w:rsid w:val="00895A52"/>
    <w:rsid w:val="00896159"/>
    <w:rsid w:val="008975AF"/>
    <w:rsid w:val="008A691B"/>
    <w:rsid w:val="008A7CCF"/>
    <w:rsid w:val="008B154D"/>
    <w:rsid w:val="008B23EE"/>
    <w:rsid w:val="008B2D58"/>
    <w:rsid w:val="008B362B"/>
    <w:rsid w:val="008B3AAB"/>
    <w:rsid w:val="008B514A"/>
    <w:rsid w:val="008B7578"/>
    <w:rsid w:val="008B767A"/>
    <w:rsid w:val="008C4515"/>
    <w:rsid w:val="008C6125"/>
    <w:rsid w:val="008C6653"/>
    <w:rsid w:val="008D1ECC"/>
    <w:rsid w:val="008D358E"/>
    <w:rsid w:val="008D66F7"/>
    <w:rsid w:val="008E1D68"/>
    <w:rsid w:val="008E23F6"/>
    <w:rsid w:val="008E270E"/>
    <w:rsid w:val="008E4699"/>
    <w:rsid w:val="008F249D"/>
    <w:rsid w:val="008F367E"/>
    <w:rsid w:val="008F68A2"/>
    <w:rsid w:val="008F714C"/>
    <w:rsid w:val="008F74C2"/>
    <w:rsid w:val="00900155"/>
    <w:rsid w:val="009006A1"/>
    <w:rsid w:val="00900B2E"/>
    <w:rsid w:val="00905193"/>
    <w:rsid w:val="009053D4"/>
    <w:rsid w:val="00912D0B"/>
    <w:rsid w:val="00914DF0"/>
    <w:rsid w:val="009159BF"/>
    <w:rsid w:val="00922537"/>
    <w:rsid w:val="009233C3"/>
    <w:rsid w:val="009239D7"/>
    <w:rsid w:val="00924011"/>
    <w:rsid w:val="00924A10"/>
    <w:rsid w:val="00925D44"/>
    <w:rsid w:val="009313CD"/>
    <w:rsid w:val="009334F9"/>
    <w:rsid w:val="00933816"/>
    <w:rsid w:val="009344C0"/>
    <w:rsid w:val="00943C21"/>
    <w:rsid w:val="00946302"/>
    <w:rsid w:val="009470B5"/>
    <w:rsid w:val="00952D01"/>
    <w:rsid w:val="00955BC9"/>
    <w:rsid w:val="00955CA3"/>
    <w:rsid w:val="0095723E"/>
    <w:rsid w:val="00957DB8"/>
    <w:rsid w:val="00960635"/>
    <w:rsid w:val="009627F5"/>
    <w:rsid w:val="00963E65"/>
    <w:rsid w:val="00966013"/>
    <w:rsid w:val="0097136E"/>
    <w:rsid w:val="0097315B"/>
    <w:rsid w:val="0097456B"/>
    <w:rsid w:val="00975E02"/>
    <w:rsid w:val="009775A8"/>
    <w:rsid w:val="00980441"/>
    <w:rsid w:val="009828A0"/>
    <w:rsid w:val="00982E4E"/>
    <w:rsid w:val="00983913"/>
    <w:rsid w:val="00983F75"/>
    <w:rsid w:val="00984150"/>
    <w:rsid w:val="0098429D"/>
    <w:rsid w:val="00990C39"/>
    <w:rsid w:val="00991388"/>
    <w:rsid w:val="00991E42"/>
    <w:rsid w:val="00991F7D"/>
    <w:rsid w:val="0099284E"/>
    <w:rsid w:val="0099521D"/>
    <w:rsid w:val="00996DF3"/>
    <w:rsid w:val="00996EC3"/>
    <w:rsid w:val="00997D95"/>
    <w:rsid w:val="009A2B84"/>
    <w:rsid w:val="009A33D3"/>
    <w:rsid w:val="009A75E7"/>
    <w:rsid w:val="009B288B"/>
    <w:rsid w:val="009B3540"/>
    <w:rsid w:val="009B4B0C"/>
    <w:rsid w:val="009B629D"/>
    <w:rsid w:val="009B68DA"/>
    <w:rsid w:val="009B761E"/>
    <w:rsid w:val="009C25D2"/>
    <w:rsid w:val="009C3C53"/>
    <w:rsid w:val="009C5D78"/>
    <w:rsid w:val="009D0E89"/>
    <w:rsid w:val="009D30FF"/>
    <w:rsid w:val="009D4967"/>
    <w:rsid w:val="009D65F3"/>
    <w:rsid w:val="009D79F4"/>
    <w:rsid w:val="009E26DF"/>
    <w:rsid w:val="009E5483"/>
    <w:rsid w:val="009E7EBF"/>
    <w:rsid w:val="009F0471"/>
    <w:rsid w:val="009F0AFC"/>
    <w:rsid w:val="009F0BCE"/>
    <w:rsid w:val="009F135A"/>
    <w:rsid w:val="009F1F13"/>
    <w:rsid w:val="00A01852"/>
    <w:rsid w:val="00A0208D"/>
    <w:rsid w:val="00A176EE"/>
    <w:rsid w:val="00A20363"/>
    <w:rsid w:val="00A209EE"/>
    <w:rsid w:val="00A22DB6"/>
    <w:rsid w:val="00A23531"/>
    <w:rsid w:val="00A24145"/>
    <w:rsid w:val="00A24186"/>
    <w:rsid w:val="00A32669"/>
    <w:rsid w:val="00A32BFC"/>
    <w:rsid w:val="00A334E2"/>
    <w:rsid w:val="00A3668F"/>
    <w:rsid w:val="00A37411"/>
    <w:rsid w:val="00A42333"/>
    <w:rsid w:val="00A43B3B"/>
    <w:rsid w:val="00A462D9"/>
    <w:rsid w:val="00A53D4C"/>
    <w:rsid w:val="00A5611F"/>
    <w:rsid w:val="00A638A5"/>
    <w:rsid w:val="00A6442E"/>
    <w:rsid w:val="00A66A09"/>
    <w:rsid w:val="00A67684"/>
    <w:rsid w:val="00A7114A"/>
    <w:rsid w:val="00A7141E"/>
    <w:rsid w:val="00A7226E"/>
    <w:rsid w:val="00A72348"/>
    <w:rsid w:val="00A758BD"/>
    <w:rsid w:val="00A75DAF"/>
    <w:rsid w:val="00A76525"/>
    <w:rsid w:val="00A80123"/>
    <w:rsid w:val="00A871BC"/>
    <w:rsid w:val="00A91ECC"/>
    <w:rsid w:val="00A93661"/>
    <w:rsid w:val="00A96AFB"/>
    <w:rsid w:val="00A97D0F"/>
    <w:rsid w:val="00AA35AF"/>
    <w:rsid w:val="00AA39D5"/>
    <w:rsid w:val="00AA4CB5"/>
    <w:rsid w:val="00AA5082"/>
    <w:rsid w:val="00AB052F"/>
    <w:rsid w:val="00AB178E"/>
    <w:rsid w:val="00AB1B0A"/>
    <w:rsid w:val="00AB2CB9"/>
    <w:rsid w:val="00AB36D9"/>
    <w:rsid w:val="00AB38A0"/>
    <w:rsid w:val="00AB52FF"/>
    <w:rsid w:val="00AB5A09"/>
    <w:rsid w:val="00AB7BC5"/>
    <w:rsid w:val="00AC0DB3"/>
    <w:rsid w:val="00AC2A83"/>
    <w:rsid w:val="00AC4448"/>
    <w:rsid w:val="00AD1399"/>
    <w:rsid w:val="00AD2012"/>
    <w:rsid w:val="00AD2AC3"/>
    <w:rsid w:val="00AD34B5"/>
    <w:rsid w:val="00AD4F5F"/>
    <w:rsid w:val="00AE087E"/>
    <w:rsid w:val="00AE4A6D"/>
    <w:rsid w:val="00AE5F31"/>
    <w:rsid w:val="00AE6A52"/>
    <w:rsid w:val="00AF034B"/>
    <w:rsid w:val="00AF0933"/>
    <w:rsid w:val="00AF6D12"/>
    <w:rsid w:val="00B00F3F"/>
    <w:rsid w:val="00B015B0"/>
    <w:rsid w:val="00B02394"/>
    <w:rsid w:val="00B04E19"/>
    <w:rsid w:val="00B05761"/>
    <w:rsid w:val="00B075A4"/>
    <w:rsid w:val="00B07A05"/>
    <w:rsid w:val="00B16FD7"/>
    <w:rsid w:val="00B21709"/>
    <w:rsid w:val="00B218AD"/>
    <w:rsid w:val="00B23322"/>
    <w:rsid w:val="00B23E2D"/>
    <w:rsid w:val="00B272F8"/>
    <w:rsid w:val="00B3119B"/>
    <w:rsid w:val="00B3123B"/>
    <w:rsid w:val="00B33ACC"/>
    <w:rsid w:val="00B34045"/>
    <w:rsid w:val="00B34C05"/>
    <w:rsid w:val="00B36DC6"/>
    <w:rsid w:val="00B37AA2"/>
    <w:rsid w:val="00B40CD8"/>
    <w:rsid w:val="00B40DA6"/>
    <w:rsid w:val="00B41210"/>
    <w:rsid w:val="00B41D6C"/>
    <w:rsid w:val="00B44159"/>
    <w:rsid w:val="00B47AA1"/>
    <w:rsid w:val="00B50331"/>
    <w:rsid w:val="00B50D02"/>
    <w:rsid w:val="00B51935"/>
    <w:rsid w:val="00B53075"/>
    <w:rsid w:val="00B54CA7"/>
    <w:rsid w:val="00B64D53"/>
    <w:rsid w:val="00B65498"/>
    <w:rsid w:val="00B669B5"/>
    <w:rsid w:val="00B7056C"/>
    <w:rsid w:val="00B71B99"/>
    <w:rsid w:val="00B72693"/>
    <w:rsid w:val="00B75087"/>
    <w:rsid w:val="00B75FAC"/>
    <w:rsid w:val="00B76E5F"/>
    <w:rsid w:val="00B777B6"/>
    <w:rsid w:val="00B81C04"/>
    <w:rsid w:val="00B823C3"/>
    <w:rsid w:val="00B858B5"/>
    <w:rsid w:val="00B91324"/>
    <w:rsid w:val="00B9132B"/>
    <w:rsid w:val="00B91928"/>
    <w:rsid w:val="00B9606A"/>
    <w:rsid w:val="00BA00B3"/>
    <w:rsid w:val="00BA0260"/>
    <w:rsid w:val="00BA187A"/>
    <w:rsid w:val="00BA3A84"/>
    <w:rsid w:val="00BA3F66"/>
    <w:rsid w:val="00BA6B9C"/>
    <w:rsid w:val="00BA7D97"/>
    <w:rsid w:val="00BB2190"/>
    <w:rsid w:val="00BB25FC"/>
    <w:rsid w:val="00BB6527"/>
    <w:rsid w:val="00BB6791"/>
    <w:rsid w:val="00BC025C"/>
    <w:rsid w:val="00BC3A57"/>
    <w:rsid w:val="00BC451D"/>
    <w:rsid w:val="00BC6479"/>
    <w:rsid w:val="00BD0752"/>
    <w:rsid w:val="00BD21A4"/>
    <w:rsid w:val="00BD429A"/>
    <w:rsid w:val="00BD565D"/>
    <w:rsid w:val="00BE2AB5"/>
    <w:rsid w:val="00BE7292"/>
    <w:rsid w:val="00BF0398"/>
    <w:rsid w:val="00BF0E75"/>
    <w:rsid w:val="00BF1DE3"/>
    <w:rsid w:val="00BF2695"/>
    <w:rsid w:val="00BF271E"/>
    <w:rsid w:val="00BF2AC0"/>
    <w:rsid w:val="00BF4A76"/>
    <w:rsid w:val="00BF4F25"/>
    <w:rsid w:val="00BF5953"/>
    <w:rsid w:val="00BF6148"/>
    <w:rsid w:val="00C01B69"/>
    <w:rsid w:val="00C02536"/>
    <w:rsid w:val="00C026CC"/>
    <w:rsid w:val="00C044E0"/>
    <w:rsid w:val="00C04A5C"/>
    <w:rsid w:val="00C04A70"/>
    <w:rsid w:val="00C05A74"/>
    <w:rsid w:val="00C07063"/>
    <w:rsid w:val="00C072D8"/>
    <w:rsid w:val="00C107F0"/>
    <w:rsid w:val="00C10ED0"/>
    <w:rsid w:val="00C12EA1"/>
    <w:rsid w:val="00C13E75"/>
    <w:rsid w:val="00C13EDC"/>
    <w:rsid w:val="00C143A1"/>
    <w:rsid w:val="00C159AE"/>
    <w:rsid w:val="00C16461"/>
    <w:rsid w:val="00C2081C"/>
    <w:rsid w:val="00C213DF"/>
    <w:rsid w:val="00C21F48"/>
    <w:rsid w:val="00C27B94"/>
    <w:rsid w:val="00C3093F"/>
    <w:rsid w:val="00C325DF"/>
    <w:rsid w:val="00C40DCE"/>
    <w:rsid w:val="00C417D0"/>
    <w:rsid w:val="00C45C0A"/>
    <w:rsid w:val="00C50D77"/>
    <w:rsid w:val="00C523CE"/>
    <w:rsid w:val="00C55E6E"/>
    <w:rsid w:val="00C569E2"/>
    <w:rsid w:val="00C572C6"/>
    <w:rsid w:val="00C62B41"/>
    <w:rsid w:val="00C64536"/>
    <w:rsid w:val="00C64CC7"/>
    <w:rsid w:val="00C655DA"/>
    <w:rsid w:val="00C65E02"/>
    <w:rsid w:val="00C66615"/>
    <w:rsid w:val="00C729FD"/>
    <w:rsid w:val="00C7390F"/>
    <w:rsid w:val="00C73BEE"/>
    <w:rsid w:val="00C7411D"/>
    <w:rsid w:val="00C741D3"/>
    <w:rsid w:val="00C74848"/>
    <w:rsid w:val="00C82C61"/>
    <w:rsid w:val="00C86B7C"/>
    <w:rsid w:val="00C86EFC"/>
    <w:rsid w:val="00C9047D"/>
    <w:rsid w:val="00C91C32"/>
    <w:rsid w:val="00C92723"/>
    <w:rsid w:val="00C9312D"/>
    <w:rsid w:val="00C93788"/>
    <w:rsid w:val="00C948E2"/>
    <w:rsid w:val="00C95D23"/>
    <w:rsid w:val="00CA1582"/>
    <w:rsid w:val="00CA2632"/>
    <w:rsid w:val="00CA6046"/>
    <w:rsid w:val="00CB38BD"/>
    <w:rsid w:val="00CB3A63"/>
    <w:rsid w:val="00CB6194"/>
    <w:rsid w:val="00CC0ADB"/>
    <w:rsid w:val="00CC1AD1"/>
    <w:rsid w:val="00CC1FEA"/>
    <w:rsid w:val="00CC2623"/>
    <w:rsid w:val="00CC4B0E"/>
    <w:rsid w:val="00CD01F1"/>
    <w:rsid w:val="00CD0598"/>
    <w:rsid w:val="00CD35D8"/>
    <w:rsid w:val="00CD3D29"/>
    <w:rsid w:val="00CD5716"/>
    <w:rsid w:val="00CD5DFD"/>
    <w:rsid w:val="00CE626D"/>
    <w:rsid w:val="00CF3B42"/>
    <w:rsid w:val="00CF4AB4"/>
    <w:rsid w:val="00D062EC"/>
    <w:rsid w:val="00D063E2"/>
    <w:rsid w:val="00D06F23"/>
    <w:rsid w:val="00D10336"/>
    <w:rsid w:val="00D14D1F"/>
    <w:rsid w:val="00D17788"/>
    <w:rsid w:val="00D21228"/>
    <w:rsid w:val="00D22A94"/>
    <w:rsid w:val="00D23BF9"/>
    <w:rsid w:val="00D24DFD"/>
    <w:rsid w:val="00D30E29"/>
    <w:rsid w:val="00D3157A"/>
    <w:rsid w:val="00D33CBD"/>
    <w:rsid w:val="00D3587B"/>
    <w:rsid w:val="00D37824"/>
    <w:rsid w:val="00D37EAD"/>
    <w:rsid w:val="00D43270"/>
    <w:rsid w:val="00D4594A"/>
    <w:rsid w:val="00D45C78"/>
    <w:rsid w:val="00D47321"/>
    <w:rsid w:val="00D5038A"/>
    <w:rsid w:val="00D52797"/>
    <w:rsid w:val="00D52AC8"/>
    <w:rsid w:val="00D5352F"/>
    <w:rsid w:val="00D53A69"/>
    <w:rsid w:val="00D53F64"/>
    <w:rsid w:val="00D56408"/>
    <w:rsid w:val="00D57DD4"/>
    <w:rsid w:val="00D60CA9"/>
    <w:rsid w:val="00D63AC0"/>
    <w:rsid w:val="00D7343B"/>
    <w:rsid w:val="00D740F9"/>
    <w:rsid w:val="00D801DC"/>
    <w:rsid w:val="00D805F2"/>
    <w:rsid w:val="00D831CC"/>
    <w:rsid w:val="00D8325B"/>
    <w:rsid w:val="00D865D1"/>
    <w:rsid w:val="00D87AC6"/>
    <w:rsid w:val="00D91DBF"/>
    <w:rsid w:val="00D92AD1"/>
    <w:rsid w:val="00D9415B"/>
    <w:rsid w:val="00D94E84"/>
    <w:rsid w:val="00D9591C"/>
    <w:rsid w:val="00D9656E"/>
    <w:rsid w:val="00D969C8"/>
    <w:rsid w:val="00D97586"/>
    <w:rsid w:val="00D97670"/>
    <w:rsid w:val="00D97E16"/>
    <w:rsid w:val="00D97E75"/>
    <w:rsid w:val="00DA1FB6"/>
    <w:rsid w:val="00DB2D69"/>
    <w:rsid w:val="00DB2F29"/>
    <w:rsid w:val="00DB3339"/>
    <w:rsid w:val="00DB5DAF"/>
    <w:rsid w:val="00DB5E9E"/>
    <w:rsid w:val="00DC00A1"/>
    <w:rsid w:val="00DC10CE"/>
    <w:rsid w:val="00DC1186"/>
    <w:rsid w:val="00DC4622"/>
    <w:rsid w:val="00DC4B9D"/>
    <w:rsid w:val="00DC6FBC"/>
    <w:rsid w:val="00DD0A02"/>
    <w:rsid w:val="00DD2C65"/>
    <w:rsid w:val="00DD6A47"/>
    <w:rsid w:val="00DD7293"/>
    <w:rsid w:val="00DD767F"/>
    <w:rsid w:val="00DD7A33"/>
    <w:rsid w:val="00DE0A43"/>
    <w:rsid w:val="00DE3674"/>
    <w:rsid w:val="00DE4520"/>
    <w:rsid w:val="00DE554C"/>
    <w:rsid w:val="00DF1FBC"/>
    <w:rsid w:val="00DF3FFD"/>
    <w:rsid w:val="00DF6F24"/>
    <w:rsid w:val="00DF7390"/>
    <w:rsid w:val="00E00021"/>
    <w:rsid w:val="00E02AC5"/>
    <w:rsid w:val="00E03C26"/>
    <w:rsid w:val="00E07268"/>
    <w:rsid w:val="00E125A8"/>
    <w:rsid w:val="00E12EE7"/>
    <w:rsid w:val="00E14E33"/>
    <w:rsid w:val="00E179BF"/>
    <w:rsid w:val="00E17E15"/>
    <w:rsid w:val="00E21293"/>
    <w:rsid w:val="00E22737"/>
    <w:rsid w:val="00E25D60"/>
    <w:rsid w:val="00E27096"/>
    <w:rsid w:val="00E27F74"/>
    <w:rsid w:val="00E3144F"/>
    <w:rsid w:val="00E31AE3"/>
    <w:rsid w:val="00E33BD5"/>
    <w:rsid w:val="00E34BF4"/>
    <w:rsid w:val="00E34EA5"/>
    <w:rsid w:val="00E3626E"/>
    <w:rsid w:val="00E4132E"/>
    <w:rsid w:val="00E4615E"/>
    <w:rsid w:val="00E461D7"/>
    <w:rsid w:val="00E4692F"/>
    <w:rsid w:val="00E47DD8"/>
    <w:rsid w:val="00E51F00"/>
    <w:rsid w:val="00E54B38"/>
    <w:rsid w:val="00E62A29"/>
    <w:rsid w:val="00E64F5E"/>
    <w:rsid w:val="00E669FA"/>
    <w:rsid w:val="00E71D81"/>
    <w:rsid w:val="00E74CE8"/>
    <w:rsid w:val="00E814DC"/>
    <w:rsid w:val="00E835AD"/>
    <w:rsid w:val="00E853BB"/>
    <w:rsid w:val="00E855AA"/>
    <w:rsid w:val="00E86B03"/>
    <w:rsid w:val="00E902E2"/>
    <w:rsid w:val="00E91475"/>
    <w:rsid w:val="00E931D6"/>
    <w:rsid w:val="00E96778"/>
    <w:rsid w:val="00EA11CA"/>
    <w:rsid w:val="00EA5BA6"/>
    <w:rsid w:val="00EA5BC3"/>
    <w:rsid w:val="00EA7070"/>
    <w:rsid w:val="00EB05A5"/>
    <w:rsid w:val="00EB0DC6"/>
    <w:rsid w:val="00EB2A70"/>
    <w:rsid w:val="00EB6380"/>
    <w:rsid w:val="00EB6E90"/>
    <w:rsid w:val="00EC0622"/>
    <w:rsid w:val="00EC3366"/>
    <w:rsid w:val="00EC3F43"/>
    <w:rsid w:val="00EC519C"/>
    <w:rsid w:val="00EC5E5B"/>
    <w:rsid w:val="00EC607F"/>
    <w:rsid w:val="00EC611E"/>
    <w:rsid w:val="00EC7F52"/>
    <w:rsid w:val="00ED0E7C"/>
    <w:rsid w:val="00ED5C95"/>
    <w:rsid w:val="00ED7224"/>
    <w:rsid w:val="00EE0F3C"/>
    <w:rsid w:val="00EE2669"/>
    <w:rsid w:val="00EE46B3"/>
    <w:rsid w:val="00EE4ED0"/>
    <w:rsid w:val="00EE502D"/>
    <w:rsid w:val="00EE5336"/>
    <w:rsid w:val="00EE6125"/>
    <w:rsid w:val="00EF7AD1"/>
    <w:rsid w:val="00F001AB"/>
    <w:rsid w:val="00F0076D"/>
    <w:rsid w:val="00F00927"/>
    <w:rsid w:val="00F039DE"/>
    <w:rsid w:val="00F04611"/>
    <w:rsid w:val="00F04A90"/>
    <w:rsid w:val="00F0597B"/>
    <w:rsid w:val="00F13EAE"/>
    <w:rsid w:val="00F141BA"/>
    <w:rsid w:val="00F16E9A"/>
    <w:rsid w:val="00F21E6A"/>
    <w:rsid w:val="00F220C4"/>
    <w:rsid w:val="00F22E19"/>
    <w:rsid w:val="00F26C8B"/>
    <w:rsid w:val="00F303C9"/>
    <w:rsid w:val="00F31183"/>
    <w:rsid w:val="00F32A04"/>
    <w:rsid w:val="00F35DE8"/>
    <w:rsid w:val="00F44642"/>
    <w:rsid w:val="00F4566A"/>
    <w:rsid w:val="00F5143A"/>
    <w:rsid w:val="00F52843"/>
    <w:rsid w:val="00F53522"/>
    <w:rsid w:val="00F624CE"/>
    <w:rsid w:val="00F62857"/>
    <w:rsid w:val="00F70E15"/>
    <w:rsid w:val="00F7123F"/>
    <w:rsid w:val="00F75513"/>
    <w:rsid w:val="00F83A5A"/>
    <w:rsid w:val="00F84CB5"/>
    <w:rsid w:val="00F84DDF"/>
    <w:rsid w:val="00F8507C"/>
    <w:rsid w:val="00F9128B"/>
    <w:rsid w:val="00F92013"/>
    <w:rsid w:val="00F936A7"/>
    <w:rsid w:val="00F94521"/>
    <w:rsid w:val="00F95ABE"/>
    <w:rsid w:val="00F967B0"/>
    <w:rsid w:val="00F97B79"/>
    <w:rsid w:val="00F97F87"/>
    <w:rsid w:val="00FA10F7"/>
    <w:rsid w:val="00FA1CAF"/>
    <w:rsid w:val="00FA36C0"/>
    <w:rsid w:val="00FA6500"/>
    <w:rsid w:val="00FA6862"/>
    <w:rsid w:val="00FB34B2"/>
    <w:rsid w:val="00FB4001"/>
    <w:rsid w:val="00FB4516"/>
    <w:rsid w:val="00FC02F3"/>
    <w:rsid w:val="00FC1EE2"/>
    <w:rsid w:val="00FC2619"/>
    <w:rsid w:val="00FC2C7D"/>
    <w:rsid w:val="00FC2F22"/>
    <w:rsid w:val="00FC3280"/>
    <w:rsid w:val="00FC6BCC"/>
    <w:rsid w:val="00FD1CC4"/>
    <w:rsid w:val="00FD3ABF"/>
    <w:rsid w:val="00FD479A"/>
    <w:rsid w:val="00FD6A80"/>
    <w:rsid w:val="00FE0B8D"/>
    <w:rsid w:val="00FE2F21"/>
    <w:rsid w:val="00FE5C8F"/>
    <w:rsid w:val="00FE7BA5"/>
    <w:rsid w:val="00FF285B"/>
    <w:rsid w:val="00FF3099"/>
    <w:rsid w:val="00FF5205"/>
    <w:rsid w:val="00FF637E"/>
    <w:rsid w:val="00FF6D77"/>
    <w:rsid w:val="00FF747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A9B6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0B"/>
    <w:rPr>
      <w:rFonts w:ascii="Times New Roman" w:eastAsia="Times New Roman" w:hAnsi="Times New Roman"/>
      <w:sz w:val="24"/>
      <w:szCs w:val="24"/>
      <w:lang w:eastAsia="pt-BR"/>
    </w:rPr>
  </w:style>
  <w:style w:type="paragraph" w:styleId="Heading1">
    <w:name w:val="heading 1"/>
    <w:basedOn w:val="Normal"/>
    <w:next w:val="Normal"/>
    <w:link w:val="Heading1Char"/>
    <w:qFormat/>
    <w:rsid w:val="007C170B"/>
    <w:pPr>
      <w:keepNext/>
      <w:outlineLvl w:val="0"/>
    </w:pPr>
    <w:rPr>
      <w:b/>
      <w:bCs/>
      <w:sz w:val="32"/>
      <w:szCs w:val="32"/>
      <w:lang w:val="x-none"/>
    </w:rPr>
  </w:style>
  <w:style w:type="paragraph" w:styleId="Heading2">
    <w:name w:val="heading 2"/>
    <w:basedOn w:val="Normal"/>
    <w:next w:val="Normal"/>
    <w:link w:val="Heading2Char"/>
    <w:qFormat/>
    <w:rsid w:val="007C170B"/>
    <w:pPr>
      <w:keepNext/>
      <w:jc w:val="both"/>
      <w:outlineLvl w:val="1"/>
    </w:pPr>
    <w:rPr>
      <w:b/>
      <w:bCs/>
      <w:sz w:val="36"/>
      <w:szCs w:val="36"/>
      <w:lang w:val="x-none"/>
    </w:rPr>
  </w:style>
  <w:style w:type="paragraph" w:styleId="Heading3">
    <w:name w:val="heading 3"/>
    <w:basedOn w:val="Normal"/>
    <w:next w:val="Normal"/>
    <w:link w:val="Heading3Char"/>
    <w:qFormat/>
    <w:rsid w:val="007C170B"/>
    <w:pPr>
      <w:keepNext/>
      <w:jc w:val="both"/>
      <w:outlineLvl w:val="2"/>
    </w:pPr>
    <w:rPr>
      <w:b/>
      <w:bCs/>
      <w:lang w:val="x-none"/>
    </w:rPr>
  </w:style>
  <w:style w:type="paragraph" w:styleId="Heading4">
    <w:name w:val="heading 4"/>
    <w:basedOn w:val="Normal"/>
    <w:next w:val="Normal"/>
    <w:link w:val="Heading4Char"/>
    <w:qFormat/>
    <w:rsid w:val="007C170B"/>
    <w:pPr>
      <w:keepNext/>
      <w:numPr>
        <w:ilvl w:val="12"/>
      </w:numPr>
      <w:outlineLvl w:val="3"/>
    </w:pPr>
    <w:rPr>
      <w:b/>
      <w:bCs/>
      <w:lang w:val="x-none"/>
    </w:rPr>
  </w:style>
  <w:style w:type="paragraph" w:styleId="Heading5">
    <w:name w:val="heading 5"/>
    <w:basedOn w:val="Normal"/>
    <w:next w:val="Normal"/>
    <w:link w:val="Heading5Char"/>
    <w:qFormat/>
    <w:rsid w:val="007C170B"/>
    <w:pPr>
      <w:keepNext/>
      <w:outlineLvl w:val="4"/>
    </w:pPr>
    <w:rPr>
      <w:b/>
      <w:bCs/>
      <w:sz w:val="36"/>
      <w:szCs w:val="36"/>
      <w:lang w:val="x-none"/>
    </w:rPr>
  </w:style>
  <w:style w:type="paragraph" w:styleId="Heading6">
    <w:name w:val="heading 6"/>
    <w:basedOn w:val="Normal"/>
    <w:next w:val="Normal"/>
    <w:link w:val="Heading6Char"/>
    <w:qFormat/>
    <w:rsid w:val="007C170B"/>
    <w:pPr>
      <w:keepNext/>
      <w:numPr>
        <w:ilvl w:val="1"/>
      </w:numPr>
      <w:tabs>
        <w:tab w:val="num" w:pos="1440"/>
      </w:tabs>
      <w:ind w:firstLine="851"/>
      <w:jc w:val="both"/>
      <w:outlineLvl w:val="5"/>
    </w:pPr>
    <w:rPr>
      <w:b/>
      <w:bCs/>
      <w:lang w:val="x-none"/>
    </w:rPr>
  </w:style>
  <w:style w:type="paragraph" w:styleId="Heading7">
    <w:name w:val="heading 7"/>
    <w:basedOn w:val="Normal"/>
    <w:next w:val="Normal"/>
    <w:link w:val="Heading7Char"/>
    <w:qFormat/>
    <w:rsid w:val="007C170B"/>
    <w:pPr>
      <w:keepNext/>
      <w:widowControl w:val="0"/>
      <w:spacing w:before="40"/>
      <w:ind w:firstLine="720"/>
      <w:jc w:val="both"/>
      <w:outlineLvl w:val="6"/>
    </w:pPr>
    <w:rPr>
      <w:b/>
      <w:bCs/>
      <w:i/>
      <w:iCs/>
      <w:sz w:val="32"/>
      <w:szCs w:val="32"/>
      <w:lang w:val="x-none"/>
    </w:rPr>
  </w:style>
  <w:style w:type="paragraph" w:styleId="Heading8">
    <w:name w:val="heading 8"/>
    <w:basedOn w:val="Normal"/>
    <w:next w:val="Normal"/>
    <w:link w:val="Heading8Char"/>
    <w:qFormat/>
    <w:rsid w:val="007C170B"/>
    <w:pPr>
      <w:keepNext/>
      <w:tabs>
        <w:tab w:val="left" w:pos="1440"/>
        <w:tab w:val="left" w:pos="1620"/>
      </w:tabs>
      <w:jc w:val="both"/>
      <w:outlineLvl w:val="7"/>
    </w:pPr>
    <w:rPr>
      <w:b/>
      <w:bCs/>
      <w:lang w:val="x-none"/>
    </w:rPr>
  </w:style>
  <w:style w:type="paragraph" w:styleId="Heading9">
    <w:name w:val="heading 9"/>
    <w:basedOn w:val="Normal"/>
    <w:next w:val="Normal"/>
    <w:link w:val="Heading9Char"/>
    <w:qFormat/>
    <w:rsid w:val="007C170B"/>
    <w:pPr>
      <w:keepNext/>
      <w:widowControl w:val="0"/>
      <w:spacing w:before="80"/>
      <w:jc w:val="right"/>
      <w:outlineLvl w:val="8"/>
    </w:pPr>
    <w:rPr>
      <w:rFonts w:ascii="Bookman Old Style" w:hAnsi="Bookman Old Style"/>
      <w:b/>
      <w:bCs/>
      <w:i/>
      <w:iCs/>
      <w:sz w:val="30"/>
      <w:szCs w:val="3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C170B"/>
    <w:rPr>
      <w:rFonts w:ascii="Times New Roman" w:eastAsia="Times New Roman" w:hAnsi="Times New Roman" w:cs="Times New Roman"/>
      <w:b/>
      <w:bCs/>
      <w:sz w:val="32"/>
      <w:szCs w:val="32"/>
      <w:lang w:eastAsia="pt-BR"/>
    </w:rPr>
  </w:style>
  <w:style w:type="character" w:customStyle="1" w:styleId="Heading2Char">
    <w:name w:val="Heading 2 Char"/>
    <w:link w:val="Heading2"/>
    <w:rsid w:val="007C170B"/>
    <w:rPr>
      <w:rFonts w:ascii="Times New Roman" w:eastAsia="Times New Roman" w:hAnsi="Times New Roman" w:cs="Times New Roman"/>
      <w:b/>
      <w:bCs/>
      <w:sz w:val="36"/>
      <w:szCs w:val="36"/>
      <w:lang w:eastAsia="pt-BR"/>
    </w:rPr>
  </w:style>
  <w:style w:type="character" w:customStyle="1" w:styleId="Heading3Char">
    <w:name w:val="Heading 3 Char"/>
    <w:link w:val="Heading3"/>
    <w:rsid w:val="007C170B"/>
    <w:rPr>
      <w:rFonts w:ascii="Times New Roman" w:eastAsia="Times New Roman" w:hAnsi="Times New Roman" w:cs="Times New Roman"/>
      <w:b/>
      <w:bCs/>
      <w:sz w:val="24"/>
      <w:szCs w:val="24"/>
      <w:lang w:eastAsia="pt-BR"/>
    </w:rPr>
  </w:style>
  <w:style w:type="character" w:customStyle="1" w:styleId="Heading4Char">
    <w:name w:val="Heading 4 Char"/>
    <w:link w:val="Heading4"/>
    <w:rsid w:val="007C170B"/>
    <w:rPr>
      <w:rFonts w:ascii="Times New Roman" w:eastAsia="Times New Roman" w:hAnsi="Times New Roman" w:cs="Times New Roman"/>
      <w:b/>
      <w:bCs/>
      <w:sz w:val="24"/>
      <w:szCs w:val="24"/>
      <w:lang w:eastAsia="pt-BR"/>
    </w:rPr>
  </w:style>
  <w:style w:type="character" w:customStyle="1" w:styleId="Heading5Char">
    <w:name w:val="Heading 5 Char"/>
    <w:link w:val="Heading5"/>
    <w:rsid w:val="007C170B"/>
    <w:rPr>
      <w:rFonts w:ascii="Times New Roman" w:eastAsia="Times New Roman" w:hAnsi="Times New Roman" w:cs="Times New Roman"/>
      <w:b/>
      <w:bCs/>
      <w:sz w:val="36"/>
      <w:szCs w:val="36"/>
      <w:lang w:eastAsia="pt-BR"/>
    </w:rPr>
  </w:style>
  <w:style w:type="character" w:customStyle="1" w:styleId="Heading6Char">
    <w:name w:val="Heading 6 Char"/>
    <w:link w:val="Heading6"/>
    <w:rsid w:val="007C170B"/>
    <w:rPr>
      <w:rFonts w:ascii="Times New Roman" w:eastAsia="Times New Roman" w:hAnsi="Times New Roman" w:cs="Times New Roman"/>
      <w:b/>
      <w:bCs/>
      <w:sz w:val="24"/>
      <w:szCs w:val="24"/>
      <w:lang w:eastAsia="pt-BR"/>
    </w:rPr>
  </w:style>
  <w:style w:type="character" w:customStyle="1" w:styleId="Heading7Char">
    <w:name w:val="Heading 7 Char"/>
    <w:link w:val="Heading7"/>
    <w:rsid w:val="007C170B"/>
    <w:rPr>
      <w:rFonts w:ascii="Times New Roman" w:eastAsia="Times New Roman" w:hAnsi="Times New Roman" w:cs="Times New Roman"/>
      <w:b/>
      <w:bCs/>
      <w:i/>
      <w:iCs/>
      <w:sz w:val="32"/>
      <w:szCs w:val="32"/>
      <w:lang w:eastAsia="pt-BR"/>
    </w:rPr>
  </w:style>
  <w:style w:type="character" w:customStyle="1" w:styleId="Heading8Char">
    <w:name w:val="Heading 8 Char"/>
    <w:link w:val="Heading8"/>
    <w:rsid w:val="007C170B"/>
    <w:rPr>
      <w:rFonts w:ascii="Times New Roman" w:eastAsia="Times New Roman" w:hAnsi="Times New Roman" w:cs="Times New Roman"/>
      <w:b/>
      <w:bCs/>
      <w:sz w:val="24"/>
      <w:szCs w:val="24"/>
      <w:lang w:eastAsia="pt-BR"/>
    </w:rPr>
  </w:style>
  <w:style w:type="character" w:customStyle="1" w:styleId="Heading9Char">
    <w:name w:val="Heading 9 Char"/>
    <w:link w:val="Heading9"/>
    <w:rsid w:val="007C170B"/>
    <w:rPr>
      <w:rFonts w:ascii="Bookman Old Style" w:eastAsia="Times New Roman" w:hAnsi="Bookman Old Style" w:cs="Bookman Old Style"/>
      <w:b/>
      <w:bCs/>
      <w:i/>
      <w:iCs/>
      <w:sz w:val="30"/>
      <w:szCs w:val="30"/>
      <w:lang w:eastAsia="pt-BR"/>
    </w:rPr>
  </w:style>
  <w:style w:type="paragraph" w:styleId="Index2">
    <w:name w:val="index 2"/>
    <w:basedOn w:val="Normal"/>
    <w:next w:val="Normal"/>
    <w:autoRedefine/>
    <w:semiHidden/>
    <w:rsid w:val="007C170B"/>
    <w:pPr>
      <w:numPr>
        <w:ilvl w:val="1"/>
        <w:numId w:val="1"/>
      </w:numPr>
      <w:spacing w:before="360" w:after="240" w:line="360" w:lineRule="auto"/>
      <w:jc w:val="both"/>
    </w:pPr>
    <w:rPr>
      <w:rFonts w:ascii="Comic Sans MS" w:hAnsi="Comic Sans MS" w:cs="Comic Sans MS"/>
      <w:b/>
      <w:bCs/>
      <w:i/>
      <w:iCs/>
      <w:caps/>
    </w:rPr>
  </w:style>
  <w:style w:type="paragraph" w:styleId="Index3">
    <w:name w:val="index 3"/>
    <w:basedOn w:val="Index1"/>
    <w:next w:val="Normal"/>
    <w:autoRedefine/>
    <w:semiHidden/>
    <w:rsid w:val="007C170B"/>
    <w:pPr>
      <w:numPr>
        <w:ilvl w:val="2"/>
        <w:numId w:val="1"/>
      </w:numPr>
      <w:tabs>
        <w:tab w:val="num" w:pos="1800"/>
        <w:tab w:val="num" w:pos="2160"/>
      </w:tabs>
      <w:spacing w:before="600" w:after="240" w:line="360" w:lineRule="auto"/>
      <w:ind w:left="2160" w:hanging="180"/>
      <w:jc w:val="both"/>
    </w:pPr>
    <w:rPr>
      <w:rFonts w:ascii="Comic Sans MS" w:hAnsi="Comic Sans MS" w:cs="Comic Sans MS"/>
      <w:b/>
      <w:bCs/>
      <w:i/>
      <w:iCs/>
      <w:caps/>
    </w:rPr>
  </w:style>
  <w:style w:type="paragraph" w:styleId="Index1">
    <w:name w:val="index 1"/>
    <w:basedOn w:val="Normal"/>
    <w:next w:val="Normal"/>
    <w:autoRedefine/>
    <w:semiHidden/>
    <w:rsid w:val="007C170B"/>
    <w:pPr>
      <w:ind w:left="240" w:hanging="240"/>
    </w:pPr>
  </w:style>
  <w:style w:type="paragraph" w:styleId="Index4">
    <w:name w:val="index 4"/>
    <w:basedOn w:val="Index2"/>
    <w:next w:val="Normal"/>
    <w:autoRedefine/>
    <w:semiHidden/>
    <w:rsid w:val="007C170B"/>
    <w:pPr>
      <w:numPr>
        <w:ilvl w:val="3"/>
      </w:numPr>
      <w:tabs>
        <w:tab w:val="num" w:pos="2520"/>
        <w:tab w:val="num" w:pos="2880"/>
      </w:tabs>
      <w:ind w:left="2880" w:hanging="360"/>
    </w:pPr>
  </w:style>
  <w:style w:type="character" w:styleId="FootnoteReference">
    <w:name w:val="footnote reference"/>
    <w:semiHidden/>
    <w:rsid w:val="007C170B"/>
    <w:rPr>
      <w:vertAlign w:val="superscript"/>
    </w:rPr>
  </w:style>
  <w:style w:type="paragraph" w:styleId="BodyTextIndent3">
    <w:name w:val="Body Text Indent 3"/>
    <w:basedOn w:val="Normal"/>
    <w:link w:val="BodyTextIndent3Char"/>
    <w:rsid w:val="007C170B"/>
    <w:pPr>
      <w:ind w:firstLine="708"/>
      <w:jc w:val="both"/>
    </w:pPr>
    <w:rPr>
      <w:lang w:val="x-none"/>
    </w:rPr>
  </w:style>
  <w:style w:type="character" w:customStyle="1" w:styleId="BodyTextIndent3Char">
    <w:name w:val="Body Text Indent 3 Char"/>
    <w:link w:val="BodyTextIndent3"/>
    <w:rsid w:val="007C170B"/>
    <w:rPr>
      <w:rFonts w:ascii="Times New Roman" w:eastAsia="Times New Roman" w:hAnsi="Times New Roman" w:cs="Times New Roman"/>
      <w:sz w:val="24"/>
      <w:szCs w:val="24"/>
      <w:lang w:eastAsia="pt-BR"/>
    </w:rPr>
  </w:style>
  <w:style w:type="paragraph" w:customStyle="1" w:styleId="ParagMANUAL">
    <w:name w:val="ParagMANUAL"/>
    <w:basedOn w:val="Normal"/>
    <w:rsid w:val="007C170B"/>
    <w:pPr>
      <w:widowControl w:val="0"/>
      <w:autoSpaceDE w:val="0"/>
      <w:autoSpaceDN w:val="0"/>
      <w:spacing w:after="120"/>
      <w:jc w:val="both"/>
    </w:pPr>
  </w:style>
  <w:style w:type="paragraph" w:styleId="BodyTextIndent2">
    <w:name w:val="Body Text Indent 2"/>
    <w:basedOn w:val="Normal"/>
    <w:link w:val="BodyTextIndent2Char"/>
    <w:rsid w:val="007C170B"/>
    <w:pPr>
      <w:tabs>
        <w:tab w:val="left" w:pos="1440"/>
        <w:tab w:val="left" w:pos="1620"/>
      </w:tabs>
      <w:ind w:left="720"/>
      <w:jc w:val="both"/>
    </w:pPr>
    <w:rPr>
      <w:lang w:val="x-none"/>
    </w:rPr>
  </w:style>
  <w:style w:type="character" w:customStyle="1" w:styleId="BodyTextIndent2Char">
    <w:name w:val="Body Text Indent 2 Char"/>
    <w:link w:val="BodyTextIndent2"/>
    <w:rsid w:val="007C170B"/>
    <w:rPr>
      <w:rFonts w:ascii="Times New Roman" w:eastAsia="Times New Roman" w:hAnsi="Times New Roman" w:cs="Times New Roman"/>
      <w:sz w:val="24"/>
      <w:szCs w:val="24"/>
      <w:lang w:eastAsia="pt-BR"/>
    </w:rPr>
  </w:style>
  <w:style w:type="paragraph" w:customStyle="1" w:styleId="BodyTextIndent1">
    <w:name w:val="Body Text Indent1"/>
    <w:basedOn w:val="Normal"/>
    <w:rsid w:val="007C170B"/>
    <w:pPr>
      <w:ind w:firstLine="708"/>
      <w:jc w:val="center"/>
    </w:pPr>
    <w:rPr>
      <w:sz w:val="52"/>
      <w:szCs w:val="52"/>
    </w:rPr>
  </w:style>
  <w:style w:type="paragraph" w:styleId="BodyText">
    <w:name w:val="Body Text"/>
    <w:basedOn w:val="Normal"/>
    <w:link w:val="BodyTextChar"/>
    <w:rsid w:val="007C170B"/>
    <w:pPr>
      <w:jc w:val="center"/>
    </w:pPr>
    <w:rPr>
      <w:sz w:val="56"/>
      <w:szCs w:val="56"/>
      <w:lang w:val="x-none"/>
    </w:rPr>
  </w:style>
  <w:style w:type="character" w:customStyle="1" w:styleId="BodyTextChar">
    <w:name w:val="Body Text Char"/>
    <w:link w:val="BodyText"/>
    <w:rsid w:val="007C170B"/>
    <w:rPr>
      <w:rFonts w:ascii="Times New Roman" w:eastAsia="Times New Roman" w:hAnsi="Times New Roman" w:cs="Times New Roman"/>
      <w:sz w:val="56"/>
      <w:szCs w:val="56"/>
      <w:lang w:eastAsia="pt-BR"/>
    </w:rPr>
  </w:style>
  <w:style w:type="paragraph" w:styleId="Footer">
    <w:name w:val="footer"/>
    <w:basedOn w:val="Normal"/>
    <w:link w:val="FooterChar"/>
    <w:rsid w:val="007C170B"/>
    <w:pPr>
      <w:tabs>
        <w:tab w:val="center" w:pos="4419"/>
        <w:tab w:val="right" w:pos="8838"/>
      </w:tabs>
    </w:pPr>
    <w:rPr>
      <w:lang w:val="x-none"/>
    </w:rPr>
  </w:style>
  <w:style w:type="character" w:customStyle="1" w:styleId="FooterChar">
    <w:name w:val="Footer Char"/>
    <w:link w:val="Footer"/>
    <w:rsid w:val="007C170B"/>
    <w:rPr>
      <w:rFonts w:ascii="Times New Roman" w:eastAsia="Times New Roman" w:hAnsi="Times New Roman" w:cs="Times New Roman"/>
      <w:sz w:val="24"/>
      <w:szCs w:val="24"/>
      <w:lang w:eastAsia="pt-BR"/>
    </w:rPr>
  </w:style>
  <w:style w:type="paragraph" w:styleId="BodyTextIndent">
    <w:name w:val="Body Text Indent"/>
    <w:basedOn w:val="Normal"/>
    <w:link w:val="BodyTextIndentChar"/>
    <w:rsid w:val="007C170B"/>
    <w:pPr>
      <w:overflowPunct w:val="0"/>
      <w:autoSpaceDE w:val="0"/>
      <w:autoSpaceDN w:val="0"/>
      <w:adjustRightInd w:val="0"/>
      <w:ind w:left="3740"/>
      <w:textAlignment w:val="baseline"/>
    </w:pPr>
    <w:rPr>
      <w:i/>
      <w:iCs/>
      <w:lang w:val="x-none"/>
    </w:rPr>
  </w:style>
  <w:style w:type="character" w:customStyle="1" w:styleId="BodyTextIndentChar">
    <w:name w:val="Body Text Indent Char"/>
    <w:link w:val="BodyTextIndent"/>
    <w:rsid w:val="007C170B"/>
    <w:rPr>
      <w:rFonts w:ascii="Times New Roman" w:eastAsia="Times New Roman" w:hAnsi="Times New Roman" w:cs="Times New Roman"/>
      <w:i/>
      <w:iCs/>
      <w:sz w:val="24"/>
      <w:szCs w:val="24"/>
      <w:lang w:eastAsia="pt-BR"/>
    </w:rPr>
  </w:style>
  <w:style w:type="paragraph" w:customStyle="1" w:styleId="PARAGRAFOALINHE">
    <w:name w:val="PARAGRAFO ALINH. Ò E"/>
    <w:rsid w:val="007C170B"/>
    <w:pPr>
      <w:overflowPunct w:val="0"/>
      <w:autoSpaceDE w:val="0"/>
      <w:autoSpaceDN w:val="0"/>
      <w:adjustRightInd w:val="0"/>
      <w:spacing w:before="120" w:after="120" w:line="240" w:lineRule="exact"/>
      <w:jc w:val="both"/>
      <w:textAlignment w:val="baseline"/>
    </w:pPr>
    <w:rPr>
      <w:rFonts w:ascii="Courier" w:eastAsia="Times New Roman" w:hAnsi="Courier" w:cs="Courier"/>
      <w:sz w:val="24"/>
      <w:szCs w:val="24"/>
      <w:lang w:val="pt-PT" w:eastAsia="pt-BR"/>
    </w:rPr>
  </w:style>
  <w:style w:type="paragraph" w:styleId="BodyText3">
    <w:name w:val="Body Text 3"/>
    <w:basedOn w:val="Normal"/>
    <w:link w:val="BodyText3Char"/>
    <w:rsid w:val="007C170B"/>
    <w:pPr>
      <w:jc w:val="center"/>
    </w:pPr>
    <w:rPr>
      <w:sz w:val="72"/>
      <w:szCs w:val="72"/>
      <w:lang w:val="x-none"/>
    </w:rPr>
  </w:style>
  <w:style w:type="character" w:customStyle="1" w:styleId="BodyText3Char">
    <w:name w:val="Body Text 3 Char"/>
    <w:link w:val="BodyText3"/>
    <w:rsid w:val="007C170B"/>
    <w:rPr>
      <w:rFonts w:ascii="Times New Roman" w:eastAsia="Times New Roman" w:hAnsi="Times New Roman" w:cs="Times New Roman"/>
      <w:sz w:val="72"/>
      <w:szCs w:val="72"/>
      <w:lang w:eastAsia="pt-BR"/>
    </w:rPr>
  </w:style>
  <w:style w:type="paragraph" w:customStyle="1" w:styleId="Corpodetexto-2">
    <w:name w:val="Corpo de texto - 2"/>
    <w:basedOn w:val="BodyTextIndent1"/>
    <w:rsid w:val="007C170B"/>
    <w:pPr>
      <w:spacing w:before="120"/>
      <w:ind w:firstLine="0"/>
      <w:jc w:val="left"/>
    </w:pPr>
    <w:rPr>
      <w:sz w:val="24"/>
      <w:szCs w:val="24"/>
    </w:rPr>
  </w:style>
  <w:style w:type="paragraph" w:customStyle="1" w:styleId="CorpodeTexto-titulo">
    <w:name w:val="Corpo de Texto - titulo"/>
    <w:basedOn w:val="BodyText"/>
    <w:next w:val="BodyText"/>
    <w:rsid w:val="007C170B"/>
    <w:pPr>
      <w:jc w:val="left"/>
    </w:pPr>
    <w:rPr>
      <w:b/>
      <w:bCs/>
      <w:sz w:val="24"/>
      <w:szCs w:val="24"/>
    </w:rPr>
  </w:style>
  <w:style w:type="paragraph" w:styleId="FootnoteText">
    <w:name w:val="footnote text"/>
    <w:basedOn w:val="Normal"/>
    <w:link w:val="FootnoteTextChar"/>
    <w:semiHidden/>
    <w:rsid w:val="007C170B"/>
    <w:rPr>
      <w:sz w:val="20"/>
      <w:szCs w:val="20"/>
      <w:lang w:val="x-none"/>
    </w:rPr>
  </w:style>
  <w:style w:type="character" w:customStyle="1" w:styleId="FootnoteTextChar">
    <w:name w:val="Footnote Text Char"/>
    <w:link w:val="FootnoteText"/>
    <w:semiHidden/>
    <w:rsid w:val="007C170B"/>
    <w:rPr>
      <w:rFonts w:ascii="Times New Roman" w:eastAsia="Times New Roman" w:hAnsi="Times New Roman" w:cs="Times New Roman"/>
      <w:sz w:val="20"/>
      <w:szCs w:val="20"/>
      <w:lang w:eastAsia="pt-BR"/>
    </w:rPr>
  </w:style>
  <w:style w:type="character" w:styleId="PageNumber">
    <w:name w:val="page number"/>
    <w:basedOn w:val="DefaultParagraphFont"/>
    <w:rsid w:val="007C170B"/>
  </w:style>
  <w:style w:type="paragraph" w:styleId="Header">
    <w:name w:val="header"/>
    <w:aliases w:val="Cabeçalho1"/>
    <w:basedOn w:val="Normal"/>
    <w:link w:val="HeaderChar"/>
    <w:rsid w:val="007C170B"/>
    <w:pPr>
      <w:tabs>
        <w:tab w:val="center" w:pos="4419"/>
        <w:tab w:val="right" w:pos="8838"/>
      </w:tabs>
    </w:pPr>
    <w:rPr>
      <w:rFonts w:ascii="Kabel Bk BT" w:hAnsi="Kabel Bk BT"/>
      <w:lang w:val="x-none"/>
    </w:rPr>
  </w:style>
  <w:style w:type="character" w:customStyle="1" w:styleId="HeaderChar">
    <w:name w:val="Header Char"/>
    <w:aliases w:val="Cabeçalho1 Char"/>
    <w:link w:val="Header"/>
    <w:rsid w:val="007C170B"/>
    <w:rPr>
      <w:rFonts w:ascii="Kabel Bk BT" w:eastAsia="Times New Roman" w:hAnsi="Kabel Bk BT" w:cs="Kabel Bk BT"/>
      <w:sz w:val="24"/>
      <w:szCs w:val="24"/>
      <w:lang w:eastAsia="pt-BR"/>
    </w:rPr>
  </w:style>
  <w:style w:type="character" w:styleId="Hyperlink">
    <w:name w:val="Hyperlink"/>
    <w:rsid w:val="007C170B"/>
    <w:rPr>
      <w:color w:val="0000FF"/>
      <w:u w:val="single"/>
    </w:rPr>
  </w:style>
  <w:style w:type="character" w:customStyle="1" w:styleId="EndnoteTextChar">
    <w:name w:val="Endnote Text Char"/>
    <w:link w:val="EndnoteText"/>
    <w:semiHidden/>
    <w:rsid w:val="007C170B"/>
    <w:rPr>
      <w:rFonts w:ascii="Times New Roman" w:eastAsia="Times New Roman" w:hAnsi="Times New Roman" w:cs="Times New Roman"/>
      <w:sz w:val="20"/>
      <w:szCs w:val="20"/>
      <w:lang w:eastAsia="pt-BR"/>
    </w:rPr>
  </w:style>
  <w:style w:type="paragraph" w:styleId="EndnoteText">
    <w:name w:val="endnote text"/>
    <w:basedOn w:val="Normal"/>
    <w:link w:val="EndnoteTextChar"/>
    <w:semiHidden/>
    <w:rsid w:val="007C170B"/>
    <w:rPr>
      <w:sz w:val="20"/>
      <w:szCs w:val="20"/>
      <w:lang w:val="x-none"/>
    </w:rPr>
  </w:style>
  <w:style w:type="paragraph" w:styleId="NormalWeb">
    <w:name w:val="Normal (Web)"/>
    <w:aliases w:val="Char Char Char, Char,Char Char,Normal (Web) Char,Char Char Char1,Char"/>
    <w:basedOn w:val="Normal"/>
    <w:uiPriority w:val="99"/>
    <w:rsid w:val="007C170B"/>
    <w:pPr>
      <w:spacing w:before="100" w:after="100" w:line="240" w:lineRule="atLeast"/>
    </w:pPr>
    <w:rPr>
      <w:rFonts w:ascii="Arial" w:hAnsi="Arial" w:cs="Arial"/>
      <w:color w:val="000000"/>
      <w:sz w:val="20"/>
      <w:szCs w:val="20"/>
    </w:rPr>
  </w:style>
  <w:style w:type="character" w:styleId="FollowedHyperlink">
    <w:name w:val="FollowedHyperlink"/>
    <w:rsid w:val="007C170B"/>
    <w:rPr>
      <w:color w:val="800080"/>
      <w:u w:val="single"/>
    </w:rPr>
  </w:style>
  <w:style w:type="paragraph" w:customStyle="1" w:styleId="biblio">
    <w:name w:val="biblio"/>
    <w:basedOn w:val="Normal"/>
    <w:rsid w:val="007C170B"/>
    <w:pPr>
      <w:spacing w:before="100" w:after="100" w:line="232" w:lineRule="atLeast"/>
      <w:ind w:left="403"/>
      <w:jc w:val="both"/>
    </w:pPr>
    <w:rPr>
      <w:rFonts w:ascii="Verdana" w:hAnsi="Verdana" w:cs="Verdana"/>
      <w:color w:val="808080"/>
      <w:sz w:val="17"/>
      <w:szCs w:val="17"/>
    </w:rPr>
  </w:style>
  <w:style w:type="character" w:customStyle="1" w:styleId="titulo11">
    <w:name w:val="titulo11"/>
    <w:rsid w:val="007C170B"/>
    <w:rPr>
      <w:b/>
      <w:bCs/>
      <w:color w:val="auto"/>
      <w:sz w:val="24"/>
      <w:szCs w:val="24"/>
    </w:rPr>
  </w:style>
  <w:style w:type="character" w:customStyle="1" w:styleId="texto11">
    <w:name w:val="texto11"/>
    <w:rsid w:val="007C170B"/>
    <w:rPr>
      <w:color w:val="auto"/>
      <w:sz w:val="19"/>
      <w:szCs w:val="19"/>
    </w:rPr>
  </w:style>
  <w:style w:type="character" w:customStyle="1" w:styleId="tituloverde1">
    <w:name w:val="tituloverde1"/>
    <w:rsid w:val="007C170B"/>
    <w:rPr>
      <w:b/>
      <w:bCs/>
      <w:color w:val="auto"/>
      <w:sz w:val="19"/>
      <w:szCs w:val="19"/>
    </w:rPr>
  </w:style>
  <w:style w:type="character" w:customStyle="1" w:styleId="titulo21">
    <w:name w:val="titulo21"/>
    <w:rsid w:val="007C170B"/>
    <w:rPr>
      <w:b/>
      <w:bCs/>
      <w:color w:val="auto"/>
      <w:sz w:val="21"/>
      <w:szCs w:val="21"/>
    </w:rPr>
  </w:style>
  <w:style w:type="character" w:customStyle="1" w:styleId="titulo31">
    <w:name w:val="titulo31"/>
    <w:rsid w:val="007C170B"/>
    <w:rPr>
      <w:i/>
      <w:iCs/>
      <w:color w:val="auto"/>
      <w:sz w:val="19"/>
      <w:szCs w:val="19"/>
    </w:rPr>
  </w:style>
  <w:style w:type="paragraph" w:customStyle="1" w:styleId="psiconc">
    <w:name w:val="psiconc"/>
    <w:basedOn w:val="Normal"/>
    <w:rsid w:val="007C170B"/>
    <w:pPr>
      <w:widowControl w:val="0"/>
      <w:autoSpaceDE w:val="0"/>
      <w:autoSpaceDN w:val="0"/>
    </w:pPr>
    <w:rPr>
      <w:b/>
      <w:bCs/>
    </w:rPr>
  </w:style>
  <w:style w:type="paragraph" w:customStyle="1" w:styleId="texto">
    <w:name w:val="texto"/>
    <w:basedOn w:val="Normal"/>
    <w:rsid w:val="007C170B"/>
    <w:pPr>
      <w:spacing w:before="100" w:beforeAutospacing="1" w:after="100" w:afterAutospacing="1"/>
      <w:jc w:val="both"/>
    </w:pPr>
    <w:rPr>
      <w:rFonts w:ascii="Verdana" w:hAnsi="Verdana" w:cs="Verdana"/>
      <w:color w:val="000000"/>
      <w:sz w:val="18"/>
      <w:szCs w:val="18"/>
    </w:rPr>
  </w:style>
  <w:style w:type="paragraph" w:customStyle="1" w:styleId="textoquebra">
    <w:name w:val="texto_quebra"/>
    <w:basedOn w:val="Normal"/>
    <w:rsid w:val="007C170B"/>
    <w:pPr>
      <w:spacing w:before="100" w:beforeAutospacing="1" w:after="100" w:afterAutospacing="1"/>
      <w:jc w:val="both"/>
    </w:pPr>
    <w:rPr>
      <w:rFonts w:ascii="Verdana" w:hAnsi="Verdana" w:cs="Verdana"/>
      <w:color w:val="000000"/>
      <w:sz w:val="18"/>
      <w:szCs w:val="18"/>
    </w:rPr>
  </w:style>
  <w:style w:type="paragraph" w:customStyle="1" w:styleId="p1">
    <w:name w:val="p1"/>
    <w:basedOn w:val="Normal"/>
    <w:rsid w:val="007C170B"/>
    <w:pPr>
      <w:tabs>
        <w:tab w:val="left" w:pos="720"/>
      </w:tabs>
      <w:spacing w:line="240" w:lineRule="atLeast"/>
      <w:jc w:val="both"/>
    </w:pPr>
  </w:style>
  <w:style w:type="paragraph" w:customStyle="1" w:styleId="Estilo1">
    <w:name w:val="Estilo1"/>
    <w:basedOn w:val="Normal"/>
    <w:rsid w:val="007C170B"/>
    <w:pPr>
      <w:spacing w:line="480" w:lineRule="auto"/>
      <w:jc w:val="both"/>
    </w:pPr>
    <w:rPr>
      <w:rFonts w:ascii="Courier New" w:hAnsi="Courier New" w:cs="Courier New"/>
    </w:rPr>
  </w:style>
  <w:style w:type="paragraph" w:styleId="Title">
    <w:name w:val="Title"/>
    <w:basedOn w:val="Normal"/>
    <w:link w:val="TitleChar"/>
    <w:qFormat/>
    <w:rsid w:val="007C170B"/>
    <w:pPr>
      <w:jc w:val="center"/>
    </w:pPr>
    <w:rPr>
      <w:b/>
      <w:bCs/>
      <w:sz w:val="72"/>
      <w:szCs w:val="72"/>
      <w:lang w:val="x-none"/>
    </w:rPr>
  </w:style>
  <w:style w:type="character" w:customStyle="1" w:styleId="TitleChar">
    <w:name w:val="Title Char"/>
    <w:link w:val="Title"/>
    <w:rsid w:val="007C170B"/>
    <w:rPr>
      <w:rFonts w:ascii="Times New Roman" w:eastAsia="Times New Roman" w:hAnsi="Times New Roman" w:cs="Times New Roman"/>
      <w:b/>
      <w:bCs/>
      <w:sz w:val="72"/>
      <w:szCs w:val="72"/>
      <w:lang w:eastAsia="pt-BR"/>
    </w:rPr>
  </w:style>
  <w:style w:type="paragraph" w:styleId="ListContinue2">
    <w:name w:val="List Continue 2"/>
    <w:basedOn w:val="Normal"/>
    <w:rsid w:val="007C170B"/>
    <w:pPr>
      <w:spacing w:after="120"/>
      <w:ind w:left="566"/>
    </w:pPr>
    <w:rPr>
      <w:rFonts w:ascii="Arial" w:hAnsi="Arial" w:cs="Arial"/>
    </w:rPr>
  </w:style>
  <w:style w:type="paragraph" w:styleId="TOC1">
    <w:name w:val="toc 1"/>
    <w:basedOn w:val="Normal"/>
    <w:next w:val="Normal"/>
    <w:autoRedefine/>
    <w:uiPriority w:val="39"/>
    <w:rsid w:val="00597354"/>
    <w:pPr>
      <w:tabs>
        <w:tab w:val="right" w:leader="dot" w:pos="9629"/>
      </w:tabs>
      <w:spacing w:before="120" w:after="120"/>
    </w:pPr>
    <w:rPr>
      <w:b/>
      <w:bCs/>
      <w:caps/>
      <w:noProof/>
      <w:sz w:val="20"/>
      <w:szCs w:val="20"/>
    </w:rPr>
  </w:style>
  <w:style w:type="paragraph" w:styleId="Bibliography">
    <w:name w:val="Bibliography"/>
    <w:basedOn w:val="Normal"/>
    <w:rsid w:val="007C170B"/>
    <w:pPr>
      <w:spacing w:after="120" w:line="360" w:lineRule="auto"/>
      <w:ind w:left="567" w:hanging="567"/>
      <w:jc w:val="both"/>
    </w:pPr>
  </w:style>
  <w:style w:type="character" w:styleId="Strong">
    <w:name w:val="Strong"/>
    <w:uiPriority w:val="22"/>
    <w:qFormat/>
    <w:rsid w:val="007C170B"/>
    <w:rPr>
      <w:b/>
      <w:bCs/>
    </w:rPr>
  </w:style>
  <w:style w:type="paragraph" w:customStyle="1" w:styleId="PargrafoPadro">
    <w:name w:val="Parágrafo Padrão"/>
    <w:basedOn w:val="Normal"/>
    <w:rsid w:val="007C170B"/>
    <w:pPr>
      <w:spacing w:before="120" w:after="120" w:line="360" w:lineRule="auto"/>
      <w:ind w:firstLine="709"/>
      <w:jc w:val="both"/>
    </w:pPr>
    <w:rPr>
      <w:rFonts w:ascii="Garamond" w:hAnsi="Garamond" w:cs="Garamond"/>
    </w:rPr>
  </w:style>
  <w:style w:type="paragraph" w:customStyle="1" w:styleId="p9">
    <w:name w:val="p9"/>
    <w:basedOn w:val="Normal"/>
    <w:rsid w:val="007C170B"/>
    <w:pPr>
      <w:widowControl w:val="0"/>
      <w:tabs>
        <w:tab w:val="left" w:pos="700"/>
      </w:tabs>
      <w:overflowPunct w:val="0"/>
      <w:autoSpaceDE w:val="0"/>
      <w:autoSpaceDN w:val="0"/>
      <w:adjustRightInd w:val="0"/>
      <w:spacing w:line="240" w:lineRule="atLeast"/>
      <w:ind w:left="720" w:hanging="720"/>
      <w:jc w:val="both"/>
      <w:textAlignment w:val="baseline"/>
    </w:pPr>
  </w:style>
  <w:style w:type="paragraph" w:customStyle="1" w:styleId="p10">
    <w:name w:val="p10"/>
    <w:basedOn w:val="Normal"/>
    <w:rsid w:val="007C170B"/>
    <w:pPr>
      <w:widowControl w:val="0"/>
      <w:overflowPunct w:val="0"/>
      <w:autoSpaceDE w:val="0"/>
      <w:autoSpaceDN w:val="0"/>
      <w:adjustRightInd w:val="0"/>
      <w:spacing w:line="240" w:lineRule="atLeast"/>
      <w:jc w:val="both"/>
      <w:textAlignment w:val="baseline"/>
    </w:pPr>
  </w:style>
  <w:style w:type="character" w:customStyle="1" w:styleId="CommentTextChar">
    <w:name w:val="Comment Text Char"/>
    <w:link w:val="CommentText"/>
    <w:semiHidden/>
    <w:rsid w:val="007C170B"/>
    <w:rPr>
      <w:rFonts w:ascii="Times New Roman" w:eastAsia="Times New Roman" w:hAnsi="Times New Roman" w:cs="Times New Roman"/>
      <w:sz w:val="20"/>
      <w:szCs w:val="20"/>
      <w:lang w:eastAsia="pt-BR"/>
    </w:rPr>
  </w:style>
  <w:style w:type="paragraph" w:styleId="CommentText">
    <w:name w:val="annotation text"/>
    <w:basedOn w:val="Normal"/>
    <w:link w:val="CommentTextChar"/>
    <w:semiHidden/>
    <w:rsid w:val="007C170B"/>
    <w:rPr>
      <w:sz w:val="20"/>
      <w:szCs w:val="20"/>
      <w:lang w:val="x-none"/>
    </w:rPr>
  </w:style>
  <w:style w:type="character" w:customStyle="1" w:styleId="CommentSubjectChar">
    <w:name w:val="Comment Subject Char"/>
    <w:link w:val="CommentSubject"/>
    <w:semiHidden/>
    <w:rsid w:val="007C170B"/>
    <w:rPr>
      <w:rFonts w:ascii="Times New Roman" w:eastAsia="Times New Roman" w:hAnsi="Times New Roman" w:cs="Times New Roman"/>
      <w:b/>
      <w:bCs/>
      <w:sz w:val="20"/>
      <w:szCs w:val="20"/>
      <w:lang w:eastAsia="pt-BR"/>
    </w:rPr>
  </w:style>
  <w:style w:type="paragraph" w:styleId="CommentSubject">
    <w:name w:val="annotation subject"/>
    <w:basedOn w:val="CommentText"/>
    <w:next w:val="CommentText"/>
    <w:link w:val="CommentSubjectChar"/>
    <w:semiHidden/>
    <w:rsid w:val="007C170B"/>
    <w:rPr>
      <w:b/>
      <w:bCs/>
    </w:rPr>
  </w:style>
  <w:style w:type="character" w:customStyle="1" w:styleId="BalloonTextChar">
    <w:name w:val="Balloon Text Char"/>
    <w:link w:val="BalloonText"/>
    <w:semiHidden/>
    <w:rsid w:val="007C170B"/>
    <w:rPr>
      <w:rFonts w:ascii="Tahoma" w:eastAsia="Times New Roman" w:hAnsi="Tahoma" w:cs="Tahoma"/>
      <w:sz w:val="16"/>
      <w:szCs w:val="16"/>
      <w:lang w:eastAsia="pt-BR"/>
    </w:rPr>
  </w:style>
  <w:style w:type="paragraph" w:styleId="BalloonText">
    <w:name w:val="Balloon Text"/>
    <w:basedOn w:val="Normal"/>
    <w:link w:val="BalloonTextChar"/>
    <w:semiHidden/>
    <w:rsid w:val="007C170B"/>
    <w:rPr>
      <w:rFonts w:ascii="Tahoma" w:hAnsi="Tahoma"/>
      <w:sz w:val="16"/>
      <w:szCs w:val="16"/>
      <w:lang w:val="x-none"/>
    </w:rPr>
  </w:style>
  <w:style w:type="paragraph" w:styleId="HTMLPreformatted">
    <w:name w:val="HTML Preformatted"/>
    <w:basedOn w:val="Normal"/>
    <w:link w:val="HTMLPreformattedChar"/>
    <w:uiPriority w:val="99"/>
    <w:rsid w:val="007C1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PreformattedChar">
    <w:name w:val="HTML Preformatted Char"/>
    <w:link w:val="HTMLPreformatted"/>
    <w:uiPriority w:val="99"/>
    <w:rsid w:val="007C170B"/>
    <w:rPr>
      <w:rFonts w:ascii="Courier New" w:eastAsia="Times New Roman" w:hAnsi="Courier New" w:cs="Courier New"/>
      <w:sz w:val="24"/>
      <w:szCs w:val="24"/>
      <w:lang w:eastAsia="pt-BR"/>
    </w:rPr>
  </w:style>
  <w:style w:type="paragraph" w:customStyle="1" w:styleId="p0">
    <w:name w:val="p0"/>
    <w:basedOn w:val="Normal"/>
    <w:rsid w:val="007C170B"/>
    <w:pPr>
      <w:widowControl w:val="0"/>
      <w:tabs>
        <w:tab w:val="left" w:pos="720"/>
      </w:tabs>
      <w:spacing w:line="240" w:lineRule="atLeast"/>
      <w:jc w:val="both"/>
    </w:pPr>
  </w:style>
  <w:style w:type="paragraph" w:customStyle="1" w:styleId="bibliografia">
    <w:name w:val="bibliografia"/>
    <w:basedOn w:val="Normal"/>
    <w:rsid w:val="007C170B"/>
    <w:pPr>
      <w:autoSpaceDE w:val="0"/>
      <w:autoSpaceDN w:val="0"/>
      <w:adjustRightInd w:val="0"/>
      <w:spacing w:before="283"/>
      <w:ind w:left="567" w:hanging="567"/>
      <w:jc w:val="both"/>
    </w:pPr>
    <w:rPr>
      <w:spacing w:val="15"/>
      <w:sz w:val="26"/>
      <w:szCs w:val="26"/>
    </w:rPr>
  </w:style>
  <w:style w:type="paragraph" w:styleId="PlainText">
    <w:name w:val="Plain Text"/>
    <w:basedOn w:val="Normal"/>
    <w:link w:val="PlainTextChar"/>
    <w:rsid w:val="007C170B"/>
    <w:rPr>
      <w:rFonts w:ascii="Courier New" w:hAnsi="Courier New"/>
      <w:sz w:val="20"/>
      <w:szCs w:val="20"/>
      <w:lang w:val="x-none"/>
    </w:rPr>
  </w:style>
  <w:style w:type="character" w:customStyle="1" w:styleId="PlainTextChar">
    <w:name w:val="Plain Text Char"/>
    <w:link w:val="PlainText"/>
    <w:rsid w:val="007C170B"/>
    <w:rPr>
      <w:rFonts w:ascii="Courier New" w:eastAsia="Times New Roman" w:hAnsi="Courier New" w:cs="Courier New"/>
      <w:sz w:val="20"/>
      <w:szCs w:val="20"/>
      <w:lang w:eastAsia="pt-BR"/>
    </w:rPr>
  </w:style>
  <w:style w:type="paragraph" w:customStyle="1" w:styleId="Titulo1">
    <w:name w:val="Titulo1"/>
    <w:basedOn w:val="TOC1"/>
    <w:rsid w:val="007C170B"/>
    <w:rPr>
      <w:color w:val="000000"/>
      <w:sz w:val="28"/>
      <w:szCs w:val="28"/>
    </w:rPr>
  </w:style>
  <w:style w:type="paragraph" w:styleId="TOC2">
    <w:name w:val="toc 2"/>
    <w:basedOn w:val="Normal"/>
    <w:next w:val="Normal"/>
    <w:autoRedefine/>
    <w:uiPriority w:val="39"/>
    <w:rsid w:val="00654993"/>
    <w:pPr>
      <w:tabs>
        <w:tab w:val="right" w:leader="dot" w:pos="9639"/>
      </w:tabs>
      <w:ind w:left="240"/>
    </w:pPr>
    <w:rPr>
      <w:smallCaps/>
      <w:noProof/>
      <w:sz w:val="20"/>
      <w:szCs w:val="20"/>
    </w:rPr>
  </w:style>
  <w:style w:type="paragraph" w:styleId="Subtitle">
    <w:name w:val="Subtitle"/>
    <w:basedOn w:val="Normal"/>
    <w:link w:val="SubtitleChar"/>
    <w:qFormat/>
    <w:rsid w:val="007C170B"/>
    <w:pPr>
      <w:spacing w:before="100" w:beforeAutospacing="1" w:after="100" w:afterAutospacing="1"/>
    </w:pPr>
    <w:rPr>
      <w:lang w:val="x-none"/>
    </w:rPr>
  </w:style>
  <w:style w:type="character" w:customStyle="1" w:styleId="SubtitleChar">
    <w:name w:val="Subtitle Char"/>
    <w:link w:val="Subtitle"/>
    <w:rsid w:val="007C170B"/>
    <w:rPr>
      <w:rFonts w:ascii="Times New Roman" w:eastAsia="Times New Roman" w:hAnsi="Times New Roman" w:cs="Times New Roman"/>
      <w:sz w:val="24"/>
      <w:szCs w:val="24"/>
      <w:lang w:eastAsia="pt-BR"/>
    </w:rPr>
  </w:style>
  <w:style w:type="character" w:customStyle="1" w:styleId="txtarial8ptgray1">
    <w:name w:val="txt_arial_8pt_gray1"/>
    <w:rsid w:val="007C170B"/>
    <w:rPr>
      <w:rFonts w:ascii="Verdana" w:hAnsi="Verdana" w:cs="Verdana"/>
      <w:color w:val="auto"/>
      <w:sz w:val="16"/>
      <w:szCs w:val="16"/>
    </w:rPr>
  </w:style>
  <w:style w:type="character" w:styleId="Emphasis">
    <w:name w:val="Emphasis"/>
    <w:qFormat/>
    <w:rsid w:val="007C170B"/>
    <w:rPr>
      <w:i/>
      <w:iCs/>
    </w:rPr>
  </w:style>
  <w:style w:type="paragraph" w:customStyle="1" w:styleId="Normale">
    <w:name w:val="Normale"/>
    <w:rsid w:val="007C170B"/>
    <w:pPr>
      <w:widowControl w:val="0"/>
      <w:suppressAutoHyphens/>
    </w:pPr>
    <w:rPr>
      <w:rFonts w:ascii="Times New Roman" w:eastAsia="Times New Roman" w:hAnsi="Times New Roman"/>
      <w:color w:val="000000"/>
      <w:lang w:val="en-US" w:eastAsia="pt-BR"/>
    </w:rPr>
  </w:style>
  <w:style w:type="paragraph" w:customStyle="1" w:styleId="aautor">
    <w:name w:val="aautor"/>
    <w:basedOn w:val="Normal"/>
    <w:rsid w:val="007C170B"/>
    <w:pPr>
      <w:spacing w:before="100" w:beforeAutospacing="1" w:after="100" w:afterAutospacing="1"/>
    </w:pPr>
  </w:style>
  <w:style w:type="paragraph" w:customStyle="1" w:styleId="p5">
    <w:name w:val="p5"/>
    <w:basedOn w:val="Normal"/>
    <w:rsid w:val="007C170B"/>
    <w:pPr>
      <w:widowControl w:val="0"/>
      <w:tabs>
        <w:tab w:val="left" w:pos="1440"/>
      </w:tabs>
      <w:spacing w:line="320" w:lineRule="atLeast"/>
      <w:ind w:left="1440" w:firstLine="1440"/>
      <w:jc w:val="both"/>
    </w:pPr>
  </w:style>
  <w:style w:type="paragraph" w:styleId="BodyText2">
    <w:name w:val="Body Text 2"/>
    <w:basedOn w:val="Normal"/>
    <w:link w:val="BodyText2Char"/>
    <w:rsid w:val="007C170B"/>
    <w:pPr>
      <w:ind w:right="-261"/>
      <w:jc w:val="both"/>
    </w:pPr>
    <w:rPr>
      <w:color w:val="000000"/>
      <w:sz w:val="20"/>
      <w:lang w:val="x-none"/>
    </w:rPr>
  </w:style>
  <w:style w:type="character" w:customStyle="1" w:styleId="BodyText2Char">
    <w:name w:val="Body Text 2 Char"/>
    <w:link w:val="BodyText2"/>
    <w:rsid w:val="007C170B"/>
    <w:rPr>
      <w:rFonts w:ascii="Times New Roman" w:eastAsia="Times New Roman" w:hAnsi="Times New Roman" w:cs="Times New Roman"/>
      <w:color w:val="000000"/>
      <w:szCs w:val="24"/>
      <w:lang w:eastAsia="pt-BR"/>
    </w:rPr>
  </w:style>
  <w:style w:type="paragraph" w:customStyle="1" w:styleId="NormalPreto">
    <w:name w:val="Normal + Preto"/>
    <w:basedOn w:val="Normal"/>
    <w:rsid w:val="007C170B"/>
    <w:pPr>
      <w:widowControl w:val="0"/>
      <w:tabs>
        <w:tab w:val="center" w:pos="4419"/>
      </w:tabs>
      <w:spacing w:before="120"/>
    </w:pPr>
    <w:rPr>
      <w:color w:val="000000"/>
    </w:rPr>
  </w:style>
  <w:style w:type="paragraph" w:customStyle="1" w:styleId="p6">
    <w:name w:val="p6"/>
    <w:basedOn w:val="Normal"/>
    <w:rsid w:val="007C170B"/>
    <w:pPr>
      <w:widowControl w:val="0"/>
      <w:tabs>
        <w:tab w:val="left" w:pos="1980"/>
      </w:tabs>
      <w:spacing w:line="240" w:lineRule="atLeast"/>
      <w:ind w:left="540"/>
      <w:jc w:val="both"/>
    </w:pPr>
  </w:style>
  <w:style w:type="paragraph" w:customStyle="1" w:styleId="p4">
    <w:name w:val="p4"/>
    <w:basedOn w:val="Normal"/>
    <w:rsid w:val="007C170B"/>
    <w:pPr>
      <w:widowControl w:val="0"/>
      <w:tabs>
        <w:tab w:val="left" w:pos="1440"/>
      </w:tabs>
      <w:spacing w:line="240" w:lineRule="atLeast"/>
      <w:jc w:val="both"/>
    </w:pPr>
  </w:style>
  <w:style w:type="paragraph" w:customStyle="1" w:styleId="Ementa">
    <w:name w:val="Ementa"/>
    <w:basedOn w:val="Normal"/>
    <w:rsid w:val="007C170B"/>
    <w:pPr>
      <w:widowControl w:val="0"/>
      <w:tabs>
        <w:tab w:val="left" w:pos="4540"/>
      </w:tabs>
      <w:ind w:left="1134"/>
      <w:jc w:val="both"/>
    </w:pPr>
    <w:rPr>
      <w:rFonts w:ascii="Arial" w:hAnsi="Arial" w:cs="Arial"/>
      <w:i/>
      <w:iCs/>
      <w:sz w:val="20"/>
      <w:szCs w:val="20"/>
    </w:rPr>
  </w:style>
  <w:style w:type="paragraph" w:styleId="BlockText">
    <w:name w:val="Block Text"/>
    <w:basedOn w:val="Normal"/>
    <w:rsid w:val="007C170B"/>
    <w:pPr>
      <w:ind w:left="286" w:right="286" w:firstLine="426"/>
      <w:jc w:val="both"/>
    </w:pPr>
  </w:style>
  <w:style w:type="paragraph" w:customStyle="1" w:styleId="p12">
    <w:name w:val="p12"/>
    <w:basedOn w:val="Normal"/>
    <w:rsid w:val="007C170B"/>
    <w:pPr>
      <w:widowControl w:val="0"/>
      <w:tabs>
        <w:tab w:val="left" w:pos="720"/>
      </w:tabs>
      <w:spacing w:line="240" w:lineRule="atLeast"/>
    </w:pPr>
    <w:rPr>
      <w:snapToGrid w:val="0"/>
      <w:szCs w:val="20"/>
    </w:rPr>
  </w:style>
  <w:style w:type="paragraph" w:customStyle="1" w:styleId="p20">
    <w:name w:val="p20"/>
    <w:basedOn w:val="Normal"/>
    <w:rsid w:val="00BB6791"/>
    <w:pPr>
      <w:widowControl w:val="0"/>
      <w:tabs>
        <w:tab w:val="left" w:pos="2000"/>
      </w:tabs>
      <w:spacing w:line="540" w:lineRule="atLeast"/>
      <w:ind w:left="1440" w:firstLine="2016"/>
      <w:jc w:val="both"/>
    </w:pPr>
    <w:rPr>
      <w:snapToGrid w:val="0"/>
      <w:szCs w:val="20"/>
    </w:rPr>
  </w:style>
  <w:style w:type="paragraph" w:customStyle="1" w:styleId="p22">
    <w:name w:val="p22"/>
    <w:basedOn w:val="Normal"/>
    <w:rsid w:val="00BB6791"/>
    <w:pPr>
      <w:widowControl w:val="0"/>
      <w:tabs>
        <w:tab w:val="left" w:pos="3400"/>
      </w:tabs>
      <w:spacing w:line="240" w:lineRule="atLeast"/>
      <w:ind w:left="1960"/>
      <w:jc w:val="both"/>
    </w:pPr>
    <w:rPr>
      <w:snapToGrid w:val="0"/>
      <w:szCs w:val="20"/>
    </w:rPr>
  </w:style>
  <w:style w:type="paragraph" w:customStyle="1" w:styleId="p25">
    <w:name w:val="p25"/>
    <w:basedOn w:val="Normal"/>
    <w:rsid w:val="00BB6791"/>
    <w:pPr>
      <w:widowControl w:val="0"/>
      <w:tabs>
        <w:tab w:val="left" w:pos="2220"/>
      </w:tabs>
      <w:spacing w:line="240" w:lineRule="atLeast"/>
      <w:ind w:left="780"/>
      <w:jc w:val="both"/>
    </w:pPr>
    <w:rPr>
      <w:snapToGrid w:val="0"/>
      <w:szCs w:val="20"/>
    </w:rPr>
  </w:style>
  <w:style w:type="paragraph" w:customStyle="1" w:styleId="p28">
    <w:name w:val="p28"/>
    <w:basedOn w:val="Normal"/>
    <w:rsid w:val="00BB6791"/>
    <w:pPr>
      <w:widowControl w:val="0"/>
      <w:tabs>
        <w:tab w:val="left" w:pos="2040"/>
        <w:tab w:val="left" w:pos="2620"/>
      </w:tabs>
      <w:spacing w:line="260" w:lineRule="atLeast"/>
      <w:ind w:left="1152" w:hanging="576"/>
      <w:jc w:val="both"/>
    </w:pPr>
    <w:rPr>
      <w:snapToGrid w:val="0"/>
      <w:szCs w:val="20"/>
    </w:rPr>
  </w:style>
  <w:style w:type="paragraph" w:customStyle="1" w:styleId="p26">
    <w:name w:val="p26"/>
    <w:basedOn w:val="Normal"/>
    <w:rsid w:val="00BB6791"/>
    <w:pPr>
      <w:widowControl w:val="0"/>
      <w:tabs>
        <w:tab w:val="left" w:pos="2860"/>
        <w:tab w:val="left" w:pos="3140"/>
      </w:tabs>
      <w:spacing w:line="260" w:lineRule="atLeast"/>
      <w:ind w:left="1728" w:hanging="288"/>
      <w:jc w:val="both"/>
    </w:pPr>
    <w:rPr>
      <w:snapToGrid w:val="0"/>
      <w:szCs w:val="20"/>
    </w:rPr>
  </w:style>
  <w:style w:type="paragraph" w:customStyle="1" w:styleId="p27">
    <w:name w:val="p27"/>
    <w:basedOn w:val="Normal"/>
    <w:rsid w:val="00BB6791"/>
    <w:pPr>
      <w:widowControl w:val="0"/>
      <w:tabs>
        <w:tab w:val="left" w:pos="2860"/>
      </w:tabs>
      <w:spacing w:line="240" w:lineRule="atLeast"/>
      <w:ind w:left="1420"/>
      <w:jc w:val="both"/>
    </w:pPr>
    <w:rPr>
      <w:snapToGrid w:val="0"/>
      <w:szCs w:val="20"/>
    </w:rPr>
  </w:style>
  <w:style w:type="paragraph" w:customStyle="1" w:styleId="Textodissertao">
    <w:name w:val="Texto dissertação"/>
    <w:basedOn w:val="Normal"/>
    <w:rsid w:val="00BB6791"/>
    <w:pPr>
      <w:suppressAutoHyphens/>
      <w:spacing w:line="360" w:lineRule="auto"/>
      <w:jc w:val="both"/>
    </w:pPr>
    <w:rPr>
      <w:rFonts w:ascii="Arial" w:hAnsi="Arial"/>
      <w:szCs w:val="20"/>
      <w:lang w:eastAsia="ar-SA"/>
    </w:rPr>
  </w:style>
  <w:style w:type="paragraph" w:customStyle="1" w:styleId="Corpodetexto21">
    <w:name w:val="Corpo de texto 21"/>
    <w:basedOn w:val="Normal"/>
    <w:rsid w:val="00984150"/>
    <w:pPr>
      <w:suppressAutoHyphens/>
      <w:jc w:val="center"/>
    </w:pPr>
    <w:rPr>
      <w:b/>
      <w:sz w:val="20"/>
      <w:szCs w:val="20"/>
      <w:lang w:eastAsia="ar-SA"/>
    </w:rPr>
  </w:style>
  <w:style w:type="character" w:styleId="HTMLCite">
    <w:name w:val="HTML Cite"/>
    <w:uiPriority w:val="99"/>
    <w:semiHidden/>
    <w:unhideWhenUsed/>
    <w:rsid w:val="002C1015"/>
    <w:rPr>
      <w:i w:val="0"/>
      <w:iCs w:val="0"/>
      <w:color w:val="0E774A"/>
    </w:rPr>
  </w:style>
  <w:style w:type="character" w:customStyle="1" w:styleId="st">
    <w:name w:val="st"/>
    <w:basedOn w:val="DefaultParagraphFont"/>
    <w:rsid w:val="00EC0622"/>
  </w:style>
  <w:style w:type="paragraph" w:styleId="List">
    <w:name w:val="List"/>
    <w:basedOn w:val="Normal"/>
    <w:uiPriority w:val="99"/>
    <w:unhideWhenUsed/>
    <w:rsid w:val="008D66F7"/>
    <w:pPr>
      <w:ind w:left="283" w:hanging="283"/>
      <w:contextualSpacing/>
    </w:pPr>
  </w:style>
  <w:style w:type="paragraph" w:customStyle="1" w:styleId="Default">
    <w:name w:val="Default"/>
    <w:rsid w:val="008D66F7"/>
    <w:pPr>
      <w:autoSpaceDE w:val="0"/>
      <w:autoSpaceDN w:val="0"/>
      <w:adjustRightInd w:val="0"/>
      <w:jc w:val="both"/>
    </w:pPr>
    <w:rPr>
      <w:rFonts w:ascii="Arial" w:eastAsia="Times New Roman" w:hAnsi="Arial" w:cs="Arial"/>
      <w:color w:val="000000"/>
      <w:sz w:val="24"/>
      <w:szCs w:val="24"/>
      <w:lang w:eastAsia="pt-BR"/>
    </w:rPr>
  </w:style>
  <w:style w:type="character" w:customStyle="1" w:styleId="apple-converted-space">
    <w:name w:val="apple-converted-space"/>
    <w:basedOn w:val="DefaultParagraphFont"/>
    <w:rsid w:val="00E853BB"/>
  </w:style>
  <w:style w:type="character" w:customStyle="1" w:styleId="apple-style-span">
    <w:name w:val="apple-style-span"/>
    <w:basedOn w:val="DefaultParagraphFont"/>
    <w:rsid w:val="00E853BB"/>
  </w:style>
  <w:style w:type="paragraph" w:styleId="ListParagraph">
    <w:name w:val="List Paragraph"/>
    <w:basedOn w:val="Normal"/>
    <w:uiPriority w:val="34"/>
    <w:qFormat/>
    <w:rsid w:val="0048449A"/>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0B"/>
    <w:rPr>
      <w:rFonts w:ascii="Times New Roman" w:eastAsia="Times New Roman" w:hAnsi="Times New Roman"/>
      <w:sz w:val="24"/>
      <w:szCs w:val="24"/>
      <w:lang w:eastAsia="pt-BR"/>
    </w:rPr>
  </w:style>
  <w:style w:type="paragraph" w:styleId="Heading1">
    <w:name w:val="heading 1"/>
    <w:basedOn w:val="Normal"/>
    <w:next w:val="Normal"/>
    <w:link w:val="Heading1Char"/>
    <w:qFormat/>
    <w:rsid w:val="007C170B"/>
    <w:pPr>
      <w:keepNext/>
      <w:outlineLvl w:val="0"/>
    </w:pPr>
    <w:rPr>
      <w:b/>
      <w:bCs/>
      <w:sz w:val="32"/>
      <w:szCs w:val="32"/>
      <w:lang w:val="x-none"/>
    </w:rPr>
  </w:style>
  <w:style w:type="paragraph" w:styleId="Heading2">
    <w:name w:val="heading 2"/>
    <w:basedOn w:val="Normal"/>
    <w:next w:val="Normal"/>
    <w:link w:val="Heading2Char"/>
    <w:qFormat/>
    <w:rsid w:val="007C170B"/>
    <w:pPr>
      <w:keepNext/>
      <w:jc w:val="both"/>
      <w:outlineLvl w:val="1"/>
    </w:pPr>
    <w:rPr>
      <w:b/>
      <w:bCs/>
      <w:sz w:val="36"/>
      <w:szCs w:val="36"/>
      <w:lang w:val="x-none"/>
    </w:rPr>
  </w:style>
  <w:style w:type="paragraph" w:styleId="Heading3">
    <w:name w:val="heading 3"/>
    <w:basedOn w:val="Normal"/>
    <w:next w:val="Normal"/>
    <w:link w:val="Heading3Char"/>
    <w:qFormat/>
    <w:rsid w:val="007C170B"/>
    <w:pPr>
      <w:keepNext/>
      <w:jc w:val="both"/>
      <w:outlineLvl w:val="2"/>
    </w:pPr>
    <w:rPr>
      <w:b/>
      <w:bCs/>
      <w:lang w:val="x-none"/>
    </w:rPr>
  </w:style>
  <w:style w:type="paragraph" w:styleId="Heading4">
    <w:name w:val="heading 4"/>
    <w:basedOn w:val="Normal"/>
    <w:next w:val="Normal"/>
    <w:link w:val="Heading4Char"/>
    <w:qFormat/>
    <w:rsid w:val="007C170B"/>
    <w:pPr>
      <w:keepNext/>
      <w:numPr>
        <w:ilvl w:val="12"/>
      </w:numPr>
      <w:outlineLvl w:val="3"/>
    </w:pPr>
    <w:rPr>
      <w:b/>
      <w:bCs/>
      <w:lang w:val="x-none"/>
    </w:rPr>
  </w:style>
  <w:style w:type="paragraph" w:styleId="Heading5">
    <w:name w:val="heading 5"/>
    <w:basedOn w:val="Normal"/>
    <w:next w:val="Normal"/>
    <w:link w:val="Heading5Char"/>
    <w:qFormat/>
    <w:rsid w:val="007C170B"/>
    <w:pPr>
      <w:keepNext/>
      <w:outlineLvl w:val="4"/>
    </w:pPr>
    <w:rPr>
      <w:b/>
      <w:bCs/>
      <w:sz w:val="36"/>
      <w:szCs w:val="36"/>
      <w:lang w:val="x-none"/>
    </w:rPr>
  </w:style>
  <w:style w:type="paragraph" w:styleId="Heading6">
    <w:name w:val="heading 6"/>
    <w:basedOn w:val="Normal"/>
    <w:next w:val="Normal"/>
    <w:link w:val="Heading6Char"/>
    <w:qFormat/>
    <w:rsid w:val="007C170B"/>
    <w:pPr>
      <w:keepNext/>
      <w:numPr>
        <w:ilvl w:val="1"/>
      </w:numPr>
      <w:tabs>
        <w:tab w:val="num" w:pos="1440"/>
      </w:tabs>
      <w:ind w:firstLine="851"/>
      <w:jc w:val="both"/>
      <w:outlineLvl w:val="5"/>
    </w:pPr>
    <w:rPr>
      <w:b/>
      <w:bCs/>
      <w:lang w:val="x-none"/>
    </w:rPr>
  </w:style>
  <w:style w:type="paragraph" w:styleId="Heading7">
    <w:name w:val="heading 7"/>
    <w:basedOn w:val="Normal"/>
    <w:next w:val="Normal"/>
    <w:link w:val="Heading7Char"/>
    <w:qFormat/>
    <w:rsid w:val="007C170B"/>
    <w:pPr>
      <w:keepNext/>
      <w:widowControl w:val="0"/>
      <w:spacing w:before="40"/>
      <w:ind w:firstLine="720"/>
      <w:jc w:val="both"/>
      <w:outlineLvl w:val="6"/>
    </w:pPr>
    <w:rPr>
      <w:b/>
      <w:bCs/>
      <w:i/>
      <w:iCs/>
      <w:sz w:val="32"/>
      <w:szCs w:val="32"/>
      <w:lang w:val="x-none"/>
    </w:rPr>
  </w:style>
  <w:style w:type="paragraph" w:styleId="Heading8">
    <w:name w:val="heading 8"/>
    <w:basedOn w:val="Normal"/>
    <w:next w:val="Normal"/>
    <w:link w:val="Heading8Char"/>
    <w:qFormat/>
    <w:rsid w:val="007C170B"/>
    <w:pPr>
      <w:keepNext/>
      <w:tabs>
        <w:tab w:val="left" w:pos="1440"/>
        <w:tab w:val="left" w:pos="1620"/>
      </w:tabs>
      <w:jc w:val="both"/>
      <w:outlineLvl w:val="7"/>
    </w:pPr>
    <w:rPr>
      <w:b/>
      <w:bCs/>
      <w:lang w:val="x-none"/>
    </w:rPr>
  </w:style>
  <w:style w:type="paragraph" w:styleId="Heading9">
    <w:name w:val="heading 9"/>
    <w:basedOn w:val="Normal"/>
    <w:next w:val="Normal"/>
    <w:link w:val="Heading9Char"/>
    <w:qFormat/>
    <w:rsid w:val="007C170B"/>
    <w:pPr>
      <w:keepNext/>
      <w:widowControl w:val="0"/>
      <w:spacing w:before="80"/>
      <w:jc w:val="right"/>
      <w:outlineLvl w:val="8"/>
    </w:pPr>
    <w:rPr>
      <w:rFonts w:ascii="Bookman Old Style" w:hAnsi="Bookman Old Style"/>
      <w:b/>
      <w:bCs/>
      <w:i/>
      <w:iCs/>
      <w:sz w:val="30"/>
      <w:szCs w:val="3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C170B"/>
    <w:rPr>
      <w:rFonts w:ascii="Times New Roman" w:eastAsia="Times New Roman" w:hAnsi="Times New Roman" w:cs="Times New Roman"/>
      <w:b/>
      <w:bCs/>
      <w:sz w:val="32"/>
      <w:szCs w:val="32"/>
      <w:lang w:eastAsia="pt-BR"/>
    </w:rPr>
  </w:style>
  <w:style w:type="character" w:customStyle="1" w:styleId="Heading2Char">
    <w:name w:val="Heading 2 Char"/>
    <w:link w:val="Heading2"/>
    <w:rsid w:val="007C170B"/>
    <w:rPr>
      <w:rFonts w:ascii="Times New Roman" w:eastAsia="Times New Roman" w:hAnsi="Times New Roman" w:cs="Times New Roman"/>
      <w:b/>
      <w:bCs/>
      <w:sz w:val="36"/>
      <w:szCs w:val="36"/>
      <w:lang w:eastAsia="pt-BR"/>
    </w:rPr>
  </w:style>
  <w:style w:type="character" w:customStyle="1" w:styleId="Heading3Char">
    <w:name w:val="Heading 3 Char"/>
    <w:link w:val="Heading3"/>
    <w:rsid w:val="007C170B"/>
    <w:rPr>
      <w:rFonts w:ascii="Times New Roman" w:eastAsia="Times New Roman" w:hAnsi="Times New Roman" w:cs="Times New Roman"/>
      <w:b/>
      <w:bCs/>
      <w:sz w:val="24"/>
      <w:szCs w:val="24"/>
      <w:lang w:eastAsia="pt-BR"/>
    </w:rPr>
  </w:style>
  <w:style w:type="character" w:customStyle="1" w:styleId="Heading4Char">
    <w:name w:val="Heading 4 Char"/>
    <w:link w:val="Heading4"/>
    <w:rsid w:val="007C170B"/>
    <w:rPr>
      <w:rFonts w:ascii="Times New Roman" w:eastAsia="Times New Roman" w:hAnsi="Times New Roman" w:cs="Times New Roman"/>
      <w:b/>
      <w:bCs/>
      <w:sz w:val="24"/>
      <w:szCs w:val="24"/>
      <w:lang w:eastAsia="pt-BR"/>
    </w:rPr>
  </w:style>
  <w:style w:type="character" w:customStyle="1" w:styleId="Heading5Char">
    <w:name w:val="Heading 5 Char"/>
    <w:link w:val="Heading5"/>
    <w:rsid w:val="007C170B"/>
    <w:rPr>
      <w:rFonts w:ascii="Times New Roman" w:eastAsia="Times New Roman" w:hAnsi="Times New Roman" w:cs="Times New Roman"/>
      <w:b/>
      <w:bCs/>
      <w:sz w:val="36"/>
      <w:szCs w:val="36"/>
      <w:lang w:eastAsia="pt-BR"/>
    </w:rPr>
  </w:style>
  <w:style w:type="character" w:customStyle="1" w:styleId="Heading6Char">
    <w:name w:val="Heading 6 Char"/>
    <w:link w:val="Heading6"/>
    <w:rsid w:val="007C170B"/>
    <w:rPr>
      <w:rFonts w:ascii="Times New Roman" w:eastAsia="Times New Roman" w:hAnsi="Times New Roman" w:cs="Times New Roman"/>
      <w:b/>
      <w:bCs/>
      <w:sz w:val="24"/>
      <w:szCs w:val="24"/>
      <w:lang w:eastAsia="pt-BR"/>
    </w:rPr>
  </w:style>
  <w:style w:type="character" w:customStyle="1" w:styleId="Heading7Char">
    <w:name w:val="Heading 7 Char"/>
    <w:link w:val="Heading7"/>
    <w:rsid w:val="007C170B"/>
    <w:rPr>
      <w:rFonts w:ascii="Times New Roman" w:eastAsia="Times New Roman" w:hAnsi="Times New Roman" w:cs="Times New Roman"/>
      <w:b/>
      <w:bCs/>
      <w:i/>
      <w:iCs/>
      <w:sz w:val="32"/>
      <w:szCs w:val="32"/>
      <w:lang w:eastAsia="pt-BR"/>
    </w:rPr>
  </w:style>
  <w:style w:type="character" w:customStyle="1" w:styleId="Heading8Char">
    <w:name w:val="Heading 8 Char"/>
    <w:link w:val="Heading8"/>
    <w:rsid w:val="007C170B"/>
    <w:rPr>
      <w:rFonts w:ascii="Times New Roman" w:eastAsia="Times New Roman" w:hAnsi="Times New Roman" w:cs="Times New Roman"/>
      <w:b/>
      <w:bCs/>
      <w:sz w:val="24"/>
      <w:szCs w:val="24"/>
      <w:lang w:eastAsia="pt-BR"/>
    </w:rPr>
  </w:style>
  <w:style w:type="character" w:customStyle="1" w:styleId="Heading9Char">
    <w:name w:val="Heading 9 Char"/>
    <w:link w:val="Heading9"/>
    <w:rsid w:val="007C170B"/>
    <w:rPr>
      <w:rFonts w:ascii="Bookman Old Style" w:eastAsia="Times New Roman" w:hAnsi="Bookman Old Style" w:cs="Bookman Old Style"/>
      <w:b/>
      <w:bCs/>
      <w:i/>
      <w:iCs/>
      <w:sz w:val="30"/>
      <w:szCs w:val="30"/>
      <w:lang w:eastAsia="pt-BR"/>
    </w:rPr>
  </w:style>
  <w:style w:type="paragraph" w:styleId="Index2">
    <w:name w:val="index 2"/>
    <w:basedOn w:val="Normal"/>
    <w:next w:val="Normal"/>
    <w:autoRedefine/>
    <w:semiHidden/>
    <w:rsid w:val="007C170B"/>
    <w:pPr>
      <w:numPr>
        <w:ilvl w:val="1"/>
        <w:numId w:val="1"/>
      </w:numPr>
      <w:spacing w:before="360" w:after="240" w:line="360" w:lineRule="auto"/>
      <w:jc w:val="both"/>
    </w:pPr>
    <w:rPr>
      <w:rFonts w:ascii="Comic Sans MS" w:hAnsi="Comic Sans MS" w:cs="Comic Sans MS"/>
      <w:b/>
      <w:bCs/>
      <w:i/>
      <w:iCs/>
      <w:caps/>
    </w:rPr>
  </w:style>
  <w:style w:type="paragraph" w:styleId="Index3">
    <w:name w:val="index 3"/>
    <w:basedOn w:val="Index1"/>
    <w:next w:val="Normal"/>
    <w:autoRedefine/>
    <w:semiHidden/>
    <w:rsid w:val="007C170B"/>
    <w:pPr>
      <w:numPr>
        <w:ilvl w:val="2"/>
        <w:numId w:val="1"/>
      </w:numPr>
      <w:tabs>
        <w:tab w:val="num" w:pos="1800"/>
        <w:tab w:val="num" w:pos="2160"/>
      </w:tabs>
      <w:spacing w:before="600" w:after="240" w:line="360" w:lineRule="auto"/>
      <w:ind w:left="2160" w:hanging="180"/>
      <w:jc w:val="both"/>
    </w:pPr>
    <w:rPr>
      <w:rFonts w:ascii="Comic Sans MS" w:hAnsi="Comic Sans MS" w:cs="Comic Sans MS"/>
      <w:b/>
      <w:bCs/>
      <w:i/>
      <w:iCs/>
      <w:caps/>
    </w:rPr>
  </w:style>
  <w:style w:type="paragraph" w:styleId="Index1">
    <w:name w:val="index 1"/>
    <w:basedOn w:val="Normal"/>
    <w:next w:val="Normal"/>
    <w:autoRedefine/>
    <w:semiHidden/>
    <w:rsid w:val="007C170B"/>
    <w:pPr>
      <w:ind w:left="240" w:hanging="240"/>
    </w:pPr>
  </w:style>
  <w:style w:type="paragraph" w:styleId="Index4">
    <w:name w:val="index 4"/>
    <w:basedOn w:val="Index2"/>
    <w:next w:val="Normal"/>
    <w:autoRedefine/>
    <w:semiHidden/>
    <w:rsid w:val="007C170B"/>
    <w:pPr>
      <w:numPr>
        <w:ilvl w:val="3"/>
      </w:numPr>
      <w:tabs>
        <w:tab w:val="num" w:pos="2520"/>
        <w:tab w:val="num" w:pos="2880"/>
      </w:tabs>
      <w:ind w:left="2880" w:hanging="360"/>
    </w:pPr>
  </w:style>
  <w:style w:type="character" w:styleId="FootnoteReference">
    <w:name w:val="footnote reference"/>
    <w:semiHidden/>
    <w:rsid w:val="007C170B"/>
    <w:rPr>
      <w:vertAlign w:val="superscript"/>
    </w:rPr>
  </w:style>
  <w:style w:type="paragraph" w:styleId="BodyTextIndent3">
    <w:name w:val="Body Text Indent 3"/>
    <w:basedOn w:val="Normal"/>
    <w:link w:val="BodyTextIndent3Char"/>
    <w:rsid w:val="007C170B"/>
    <w:pPr>
      <w:ind w:firstLine="708"/>
      <w:jc w:val="both"/>
    </w:pPr>
    <w:rPr>
      <w:lang w:val="x-none"/>
    </w:rPr>
  </w:style>
  <w:style w:type="character" w:customStyle="1" w:styleId="BodyTextIndent3Char">
    <w:name w:val="Body Text Indent 3 Char"/>
    <w:link w:val="BodyTextIndent3"/>
    <w:rsid w:val="007C170B"/>
    <w:rPr>
      <w:rFonts w:ascii="Times New Roman" w:eastAsia="Times New Roman" w:hAnsi="Times New Roman" w:cs="Times New Roman"/>
      <w:sz w:val="24"/>
      <w:szCs w:val="24"/>
      <w:lang w:eastAsia="pt-BR"/>
    </w:rPr>
  </w:style>
  <w:style w:type="paragraph" w:customStyle="1" w:styleId="ParagMANUAL">
    <w:name w:val="ParagMANUAL"/>
    <w:basedOn w:val="Normal"/>
    <w:rsid w:val="007C170B"/>
    <w:pPr>
      <w:widowControl w:val="0"/>
      <w:autoSpaceDE w:val="0"/>
      <w:autoSpaceDN w:val="0"/>
      <w:spacing w:after="120"/>
      <w:jc w:val="both"/>
    </w:pPr>
  </w:style>
  <w:style w:type="paragraph" w:styleId="BodyTextIndent2">
    <w:name w:val="Body Text Indent 2"/>
    <w:basedOn w:val="Normal"/>
    <w:link w:val="BodyTextIndent2Char"/>
    <w:rsid w:val="007C170B"/>
    <w:pPr>
      <w:tabs>
        <w:tab w:val="left" w:pos="1440"/>
        <w:tab w:val="left" w:pos="1620"/>
      </w:tabs>
      <w:ind w:left="720"/>
      <w:jc w:val="both"/>
    </w:pPr>
    <w:rPr>
      <w:lang w:val="x-none"/>
    </w:rPr>
  </w:style>
  <w:style w:type="character" w:customStyle="1" w:styleId="BodyTextIndent2Char">
    <w:name w:val="Body Text Indent 2 Char"/>
    <w:link w:val="BodyTextIndent2"/>
    <w:rsid w:val="007C170B"/>
    <w:rPr>
      <w:rFonts w:ascii="Times New Roman" w:eastAsia="Times New Roman" w:hAnsi="Times New Roman" w:cs="Times New Roman"/>
      <w:sz w:val="24"/>
      <w:szCs w:val="24"/>
      <w:lang w:eastAsia="pt-BR"/>
    </w:rPr>
  </w:style>
  <w:style w:type="paragraph" w:customStyle="1" w:styleId="BodyTextIndent1">
    <w:name w:val="Body Text Indent1"/>
    <w:basedOn w:val="Normal"/>
    <w:rsid w:val="007C170B"/>
    <w:pPr>
      <w:ind w:firstLine="708"/>
      <w:jc w:val="center"/>
    </w:pPr>
    <w:rPr>
      <w:sz w:val="52"/>
      <w:szCs w:val="52"/>
    </w:rPr>
  </w:style>
  <w:style w:type="paragraph" w:styleId="BodyText">
    <w:name w:val="Body Text"/>
    <w:basedOn w:val="Normal"/>
    <w:link w:val="BodyTextChar"/>
    <w:rsid w:val="007C170B"/>
    <w:pPr>
      <w:jc w:val="center"/>
    </w:pPr>
    <w:rPr>
      <w:sz w:val="56"/>
      <w:szCs w:val="56"/>
      <w:lang w:val="x-none"/>
    </w:rPr>
  </w:style>
  <w:style w:type="character" w:customStyle="1" w:styleId="BodyTextChar">
    <w:name w:val="Body Text Char"/>
    <w:link w:val="BodyText"/>
    <w:rsid w:val="007C170B"/>
    <w:rPr>
      <w:rFonts w:ascii="Times New Roman" w:eastAsia="Times New Roman" w:hAnsi="Times New Roman" w:cs="Times New Roman"/>
      <w:sz w:val="56"/>
      <w:szCs w:val="56"/>
      <w:lang w:eastAsia="pt-BR"/>
    </w:rPr>
  </w:style>
  <w:style w:type="paragraph" w:styleId="Footer">
    <w:name w:val="footer"/>
    <w:basedOn w:val="Normal"/>
    <w:link w:val="FooterChar"/>
    <w:rsid w:val="007C170B"/>
    <w:pPr>
      <w:tabs>
        <w:tab w:val="center" w:pos="4419"/>
        <w:tab w:val="right" w:pos="8838"/>
      </w:tabs>
    </w:pPr>
    <w:rPr>
      <w:lang w:val="x-none"/>
    </w:rPr>
  </w:style>
  <w:style w:type="character" w:customStyle="1" w:styleId="FooterChar">
    <w:name w:val="Footer Char"/>
    <w:link w:val="Footer"/>
    <w:rsid w:val="007C170B"/>
    <w:rPr>
      <w:rFonts w:ascii="Times New Roman" w:eastAsia="Times New Roman" w:hAnsi="Times New Roman" w:cs="Times New Roman"/>
      <w:sz w:val="24"/>
      <w:szCs w:val="24"/>
      <w:lang w:eastAsia="pt-BR"/>
    </w:rPr>
  </w:style>
  <w:style w:type="paragraph" w:styleId="BodyTextIndent">
    <w:name w:val="Body Text Indent"/>
    <w:basedOn w:val="Normal"/>
    <w:link w:val="BodyTextIndentChar"/>
    <w:rsid w:val="007C170B"/>
    <w:pPr>
      <w:overflowPunct w:val="0"/>
      <w:autoSpaceDE w:val="0"/>
      <w:autoSpaceDN w:val="0"/>
      <w:adjustRightInd w:val="0"/>
      <w:ind w:left="3740"/>
      <w:textAlignment w:val="baseline"/>
    </w:pPr>
    <w:rPr>
      <w:i/>
      <w:iCs/>
      <w:lang w:val="x-none"/>
    </w:rPr>
  </w:style>
  <w:style w:type="character" w:customStyle="1" w:styleId="BodyTextIndentChar">
    <w:name w:val="Body Text Indent Char"/>
    <w:link w:val="BodyTextIndent"/>
    <w:rsid w:val="007C170B"/>
    <w:rPr>
      <w:rFonts w:ascii="Times New Roman" w:eastAsia="Times New Roman" w:hAnsi="Times New Roman" w:cs="Times New Roman"/>
      <w:i/>
      <w:iCs/>
      <w:sz w:val="24"/>
      <w:szCs w:val="24"/>
      <w:lang w:eastAsia="pt-BR"/>
    </w:rPr>
  </w:style>
  <w:style w:type="paragraph" w:customStyle="1" w:styleId="PARAGRAFOALINHE">
    <w:name w:val="PARAGRAFO ALINH. Ò E"/>
    <w:rsid w:val="007C170B"/>
    <w:pPr>
      <w:overflowPunct w:val="0"/>
      <w:autoSpaceDE w:val="0"/>
      <w:autoSpaceDN w:val="0"/>
      <w:adjustRightInd w:val="0"/>
      <w:spacing w:before="120" w:after="120" w:line="240" w:lineRule="exact"/>
      <w:jc w:val="both"/>
      <w:textAlignment w:val="baseline"/>
    </w:pPr>
    <w:rPr>
      <w:rFonts w:ascii="Courier" w:eastAsia="Times New Roman" w:hAnsi="Courier" w:cs="Courier"/>
      <w:sz w:val="24"/>
      <w:szCs w:val="24"/>
      <w:lang w:val="pt-PT" w:eastAsia="pt-BR"/>
    </w:rPr>
  </w:style>
  <w:style w:type="paragraph" w:styleId="BodyText3">
    <w:name w:val="Body Text 3"/>
    <w:basedOn w:val="Normal"/>
    <w:link w:val="BodyText3Char"/>
    <w:rsid w:val="007C170B"/>
    <w:pPr>
      <w:jc w:val="center"/>
    </w:pPr>
    <w:rPr>
      <w:sz w:val="72"/>
      <w:szCs w:val="72"/>
      <w:lang w:val="x-none"/>
    </w:rPr>
  </w:style>
  <w:style w:type="character" w:customStyle="1" w:styleId="BodyText3Char">
    <w:name w:val="Body Text 3 Char"/>
    <w:link w:val="BodyText3"/>
    <w:rsid w:val="007C170B"/>
    <w:rPr>
      <w:rFonts w:ascii="Times New Roman" w:eastAsia="Times New Roman" w:hAnsi="Times New Roman" w:cs="Times New Roman"/>
      <w:sz w:val="72"/>
      <w:szCs w:val="72"/>
      <w:lang w:eastAsia="pt-BR"/>
    </w:rPr>
  </w:style>
  <w:style w:type="paragraph" w:customStyle="1" w:styleId="Corpodetexto-2">
    <w:name w:val="Corpo de texto - 2"/>
    <w:basedOn w:val="BodyTextIndent1"/>
    <w:rsid w:val="007C170B"/>
    <w:pPr>
      <w:spacing w:before="120"/>
      <w:ind w:firstLine="0"/>
      <w:jc w:val="left"/>
    </w:pPr>
    <w:rPr>
      <w:sz w:val="24"/>
      <w:szCs w:val="24"/>
    </w:rPr>
  </w:style>
  <w:style w:type="paragraph" w:customStyle="1" w:styleId="CorpodeTexto-titulo">
    <w:name w:val="Corpo de Texto - titulo"/>
    <w:basedOn w:val="BodyText"/>
    <w:next w:val="BodyText"/>
    <w:rsid w:val="007C170B"/>
    <w:pPr>
      <w:jc w:val="left"/>
    </w:pPr>
    <w:rPr>
      <w:b/>
      <w:bCs/>
      <w:sz w:val="24"/>
      <w:szCs w:val="24"/>
    </w:rPr>
  </w:style>
  <w:style w:type="paragraph" w:styleId="FootnoteText">
    <w:name w:val="footnote text"/>
    <w:basedOn w:val="Normal"/>
    <w:link w:val="FootnoteTextChar"/>
    <w:semiHidden/>
    <w:rsid w:val="007C170B"/>
    <w:rPr>
      <w:sz w:val="20"/>
      <w:szCs w:val="20"/>
      <w:lang w:val="x-none"/>
    </w:rPr>
  </w:style>
  <w:style w:type="character" w:customStyle="1" w:styleId="FootnoteTextChar">
    <w:name w:val="Footnote Text Char"/>
    <w:link w:val="FootnoteText"/>
    <w:semiHidden/>
    <w:rsid w:val="007C170B"/>
    <w:rPr>
      <w:rFonts w:ascii="Times New Roman" w:eastAsia="Times New Roman" w:hAnsi="Times New Roman" w:cs="Times New Roman"/>
      <w:sz w:val="20"/>
      <w:szCs w:val="20"/>
      <w:lang w:eastAsia="pt-BR"/>
    </w:rPr>
  </w:style>
  <w:style w:type="character" w:styleId="PageNumber">
    <w:name w:val="page number"/>
    <w:basedOn w:val="DefaultParagraphFont"/>
    <w:rsid w:val="007C170B"/>
  </w:style>
  <w:style w:type="paragraph" w:styleId="Header">
    <w:name w:val="header"/>
    <w:aliases w:val="Cabeçalho1"/>
    <w:basedOn w:val="Normal"/>
    <w:link w:val="HeaderChar"/>
    <w:rsid w:val="007C170B"/>
    <w:pPr>
      <w:tabs>
        <w:tab w:val="center" w:pos="4419"/>
        <w:tab w:val="right" w:pos="8838"/>
      </w:tabs>
    </w:pPr>
    <w:rPr>
      <w:rFonts w:ascii="Kabel Bk BT" w:hAnsi="Kabel Bk BT"/>
      <w:lang w:val="x-none"/>
    </w:rPr>
  </w:style>
  <w:style w:type="character" w:customStyle="1" w:styleId="HeaderChar">
    <w:name w:val="Header Char"/>
    <w:aliases w:val="Cabeçalho1 Char"/>
    <w:link w:val="Header"/>
    <w:rsid w:val="007C170B"/>
    <w:rPr>
      <w:rFonts w:ascii="Kabel Bk BT" w:eastAsia="Times New Roman" w:hAnsi="Kabel Bk BT" w:cs="Kabel Bk BT"/>
      <w:sz w:val="24"/>
      <w:szCs w:val="24"/>
      <w:lang w:eastAsia="pt-BR"/>
    </w:rPr>
  </w:style>
  <w:style w:type="character" w:styleId="Hyperlink">
    <w:name w:val="Hyperlink"/>
    <w:rsid w:val="007C170B"/>
    <w:rPr>
      <w:color w:val="0000FF"/>
      <w:u w:val="single"/>
    </w:rPr>
  </w:style>
  <w:style w:type="character" w:customStyle="1" w:styleId="EndnoteTextChar">
    <w:name w:val="Endnote Text Char"/>
    <w:link w:val="EndnoteText"/>
    <w:semiHidden/>
    <w:rsid w:val="007C170B"/>
    <w:rPr>
      <w:rFonts w:ascii="Times New Roman" w:eastAsia="Times New Roman" w:hAnsi="Times New Roman" w:cs="Times New Roman"/>
      <w:sz w:val="20"/>
      <w:szCs w:val="20"/>
      <w:lang w:eastAsia="pt-BR"/>
    </w:rPr>
  </w:style>
  <w:style w:type="paragraph" w:styleId="EndnoteText">
    <w:name w:val="endnote text"/>
    <w:basedOn w:val="Normal"/>
    <w:link w:val="EndnoteTextChar"/>
    <w:semiHidden/>
    <w:rsid w:val="007C170B"/>
    <w:rPr>
      <w:sz w:val="20"/>
      <w:szCs w:val="20"/>
      <w:lang w:val="x-none"/>
    </w:rPr>
  </w:style>
  <w:style w:type="paragraph" w:styleId="NormalWeb">
    <w:name w:val="Normal (Web)"/>
    <w:aliases w:val="Char Char Char, Char,Char Char,Normal (Web) Char,Char Char Char1,Char"/>
    <w:basedOn w:val="Normal"/>
    <w:uiPriority w:val="99"/>
    <w:rsid w:val="007C170B"/>
    <w:pPr>
      <w:spacing w:before="100" w:after="100" w:line="240" w:lineRule="atLeast"/>
    </w:pPr>
    <w:rPr>
      <w:rFonts w:ascii="Arial" w:hAnsi="Arial" w:cs="Arial"/>
      <w:color w:val="000000"/>
      <w:sz w:val="20"/>
      <w:szCs w:val="20"/>
    </w:rPr>
  </w:style>
  <w:style w:type="character" w:styleId="FollowedHyperlink">
    <w:name w:val="FollowedHyperlink"/>
    <w:rsid w:val="007C170B"/>
    <w:rPr>
      <w:color w:val="800080"/>
      <w:u w:val="single"/>
    </w:rPr>
  </w:style>
  <w:style w:type="paragraph" w:customStyle="1" w:styleId="biblio">
    <w:name w:val="biblio"/>
    <w:basedOn w:val="Normal"/>
    <w:rsid w:val="007C170B"/>
    <w:pPr>
      <w:spacing w:before="100" w:after="100" w:line="232" w:lineRule="atLeast"/>
      <w:ind w:left="403"/>
      <w:jc w:val="both"/>
    </w:pPr>
    <w:rPr>
      <w:rFonts w:ascii="Verdana" w:hAnsi="Verdana" w:cs="Verdana"/>
      <w:color w:val="808080"/>
      <w:sz w:val="17"/>
      <w:szCs w:val="17"/>
    </w:rPr>
  </w:style>
  <w:style w:type="character" w:customStyle="1" w:styleId="titulo11">
    <w:name w:val="titulo11"/>
    <w:rsid w:val="007C170B"/>
    <w:rPr>
      <w:b/>
      <w:bCs/>
      <w:color w:val="auto"/>
      <w:sz w:val="24"/>
      <w:szCs w:val="24"/>
    </w:rPr>
  </w:style>
  <w:style w:type="character" w:customStyle="1" w:styleId="texto11">
    <w:name w:val="texto11"/>
    <w:rsid w:val="007C170B"/>
    <w:rPr>
      <w:color w:val="auto"/>
      <w:sz w:val="19"/>
      <w:szCs w:val="19"/>
    </w:rPr>
  </w:style>
  <w:style w:type="character" w:customStyle="1" w:styleId="tituloverde1">
    <w:name w:val="tituloverde1"/>
    <w:rsid w:val="007C170B"/>
    <w:rPr>
      <w:b/>
      <w:bCs/>
      <w:color w:val="auto"/>
      <w:sz w:val="19"/>
      <w:szCs w:val="19"/>
    </w:rPr>
  </w:style>
  <w:style w:type="character" w:customStyle="1" w:styleId="titulo21">
    <w:name w:val="titulo21"/>
    <w:rsid w:val="007C170B"/>
    <w:rPr>
      <w:b/>
      <w:bCs/>
      <w:color w:val="auto"/>
      <w:sz w:val="21"/>
      <w:szCs w:val="21"/>
    </w:rPr>
  </w:style>
  <w:style w:type="character" w:customStyle="1" w:styleId="titulo31">
    <w:name w:val="titulo31"/>
    <w:rsid w:val="007C170B"/>
    <w:rPr>
      <w:i/>
      <w:iCs/>
      <w:color w:val="auto"/>
      <w:sz w:val="19"/>
      <w:szCs w:val="19"/>
    </w:rPr>
  </w:style>
  <w:style w:type="paragraph" w:customStyle="1" w:styleId="psiconc">
    <w:name w:val="psiconc"/>
    <w:basedOn w:val="Normal"/>
    <w:rsid w:val="007C170B"/>
    <w:pPr>
      <w:widowControl w:val="0"/>
      <w:autoSpaceDE w:val="0"/>
      <w:autoSpaceDN w:val="0"/>
    </w:pPr>
    <w:rPr>
      <w:b/>
      <w:bCs/>
    </w:rPr>
  </w:style>
  <w:style w:type="paragraph" w:customStyle="1" w:styleId="texto">
    <w:name w:val="texto"/>
    <w:basedOn w:val="Normal"/>
    <w:rsid w:val="007C170B"/>
    <w:pPr>
      <w:spacing w:before="100" w:beforeAutospacing="1" w:after="100" w:afterAutospacing="1"/>
      <w:jc w:val="both"/>
    </w:pPr>
    <w:rPr>
      <w:rFonts w:ascii="Verdana" w:hAnsi="Verdana" w:cs="Verdana"/>
      <w:color w:val="000000"/>
      <w:sz w:val="18"/>
      <w:szCs w:val="18"/>
    </w:rPr>
  </w:style>
  <w:style w:type="paragraph" w:customStyle="1" w:styleId="textoquebra">
    <w:name w:val="texto_quebra"/>
    <w:basedOn w:val="Normal"/>
    <w:rsid w:val="007C170B"/>
    <w:pPr>
      <w:spacing w:before="100" w:beforeAutospacing="1" w:after="100" w:afterAutospacing="1"/>
      <w:jc w:val="both"/>
    </w:pPr>
    <w:rPr>
      <w:rFonts w:ascii="Verdana" w:hAnsi="Verdana" w:cs="Verdana"/>
      <w:color w:val="000000"/>
      <w:sz w:val="18"/>
      <w:szCs w:val="18"/>
    </w:rPr>
  </w:style>
  <w:style w:type="paragraph" w:customStyle="1" w:styleId="p1">
    <w:name w:val="p1"/>
    <w:basedOn w:val="Normal"/>
    <w:rsid w:val="007C170B"/>
    <w:pPr>
      <w:tabs>
        <w:tab w:val="left" w:pos="720"/>
      </w:tabs>
      <w:spacing w:line="240" w:lineRule="atLeast"/>
      <w:jc w:val="both"/>
    </w:pPr>
  </w:style>
  <w:style w:type="paragraph" w:customStyle="1" w:styleId="Estilo1">
    <w:name w:val="Estilo1"/>
    <w:basedOn w:val="Normal"/>
    <w:rsid w:val="007C170B"/>
    <w:pPr>
      <w:spacing w:line="480" w:lineRule="auto"/>
      <w:jc w:val="both"/>
    </w:pPr>
    <w:rPr>
      <w:rFonts w:ascii="Courier New" w:hAnsi="Courier New" w:cs="Courier New"/>
    </w:rPr>
  </w:style>
  <w:style w:type="paragraph" w:styleId="Title">
    <w:name w:val="Title"/>
    <w:basedOn w:val="Normal"/>
    <w:link w:val="TitleChar"/>
    <w:qFormat/>
    <w:rsid w:val="007C170B"/>
    <w:pPr>
      <w:jc w:val="center"/>
    </w:pPr>
    <w:rPr>
      <w:b/>
      <w:bCs/>
      <w:sz w:val="72"/>
      <w:szCs w:val="72"/>
      <w:lang w:val="x-none"/>
    </w:rPr>
  </w:style>
  <w:style w:type="character" w:customStyle="1" w:styleId="TitleChar">
    <w:name w:val="Title Char"/>
    <w:link w:val="Title"/>
    <w:rsid w:val="007C170B"/>
    <w:rPr>
      <w:rFonts w:ascii="Times New Roman" w:eastAsia="Times New Roman" w:hAnsi="Times New Roman" w:cs="Times New Roman"/>
      <w:b/>
      <w:bCs/>
      <w:sz w:val="72"/>
      <w:szCs w:val="72"/>
      <w:lang w:eastAsia="pt-BR"/>
    </w:rPr>
  </w:style>
  <w:style w:type="paragraph" w:styleId="ListContinue2">
    <w:name w:val="List Continue 2"/>
    <w:basedOn w:val="Normal"/>
    <w:rsid w:val="007C170B"/>
    <w:pPr>
      <w:spacing w:after="120"/>
      <w:ind w:left="566"/>
    </w:pPr>
    <w:rPr>
      <w:rFonts w:ascii="Arial" w:hAnsi="Arial" w:cs="Arial"/>
    </w:rPr>
  </w:style>
  <w:style w:type="paragraph" w:styleId="TOC1">
    <w:name w:val="toc 1"/>
    <w:basedOn w:val="Normal"/>
    <w:next w:val="Normal"/>
    <w:autoRedefine/>
    <w:uiPriority w:val="39"/>
    <w:rsid w:val="00597354"/>
    <w:pPr>
      <w:tabs>
        <w:tab w:val="right" w:leader="dot" w:pos="9629"/>
      </w:tabs>
      <w:spacing w:before="120" w:after="120"/>
    </w:pPr>
    <w:rPr>
      <w:b/>
      <w:bCs/>
      <w:caps/>
      <w:noProof/>
      <w:sz w:val="20"/>
      <w:szCs w:val="20"/>
    </w:rPr>
  </w:style>
  <w:style w:type="paragraph" w:styleId="Bibliography">
    <w:name w:val="Bibliography"/>
    <w:basedOn w:val="Normal"/>
    <w:rsid w:val="007C170B"/>
    <w:pPr>
      <w:spacing w:after="120" w:line="360" w:lineRule="auto"/>
      <w:ind w:left="567" w:hanging="567"/>
      <w:jc w:val="both"/>
    </w:pPr>
  </w:style>
  <w:style w:type="character" w:styleId="Strong">
    <w:name w:val="Strong"/>
    <w:uiPriority w:val="22"/>
    <w:qFormat/>
    <w:rsid w:val="007C170B"/>
    <w:rPr>
      <w:b/>
      <w:bCs/>
    </w:rPr>
  </w:style>
  <w:style w:type="paragraph" w:customStyle="1" w:styleId="PargrafoPadro">
    <w:name w:val="Parágrafo Padrão"/>
    <w:basedOn w:val="Normal"/>
    <w:rsid w:val="007C170B"/>
    <w:pPr>
      <w:spacing w:before="120" w:after="120" w:line="360" w:lineRule="auto"/>
      <w:ind w:firstLine="709"/>
      <w:jc w:val="both"/>
    </w:pPr>
    <w:rPr>
      <w:rFonts w:ascii="Garamond" w:hAnsi="Garamond" w:cs="Garamond"/>
    </w:rPr>
  </w:style>
  <w:style w:type="paragraph" w:customStyle="1" w:styleId="p9">
    <w:name w:val="p9"/>
    <w:basedOn w:val="Normal"/>
    <w:rsid w:val="007C170B"/>
    <w:pPr>
      <w:widowControl w:val="0"/>
      <w:tabs>
        <w:tab w:val="left" w:pos="700"/>
      </w:tabs>
      <w:overflowPunct w:val="0"/>
      <w:autoSpaceDE w:val="0"/>
      <w:autoSpaceDN w:val="0"/>
      <w:adjustRightInd w:val="0"/>
      <w:spacing w:line="240" w:lineRule="atLeast"/>
      <w:ind w:left="720" w:hanging="720"/>
      <w:jc w:val="both"/>
      <w:textAlignment w:val="baseline"/>
    </w:pPr>
  </w:style>
  <w:style w:type="paragraph" w:customStyle="1" w:styleId="p10">
    <w:name w:val="p10"/>
    <w:basedOn w:val="Normal"/>
    <w:rsid w:val="007C170B"/>
    <w:pPr>
      <w:widowControl w:val="0"/>
      <w:overflowPunct w:val="0"/>
      <w:autoSpaceDE w:val="0"/>
      <w:autoSpaceDN w:val="0"/>
      <w:adjustRightInd w:val="0"/>
      <w:spacing w:line="240" w:lineRule="atLeast"/>
      <w:jc w:val="both"/>
      <w:textAlignment w:val="baseline"/>
    </w:pPr>
  </w:style>
  <w:style w:type="character" w:customStyle="1" w:styleId="CommentTextChar">
    <w:name w:val="Comment Text Char"/>
    <w:link w:val="CommentText"/>
    <w:semiHidden/>
    <w:rsid w:val="007C170B"/>
    <w:rPr>
      <w:rFonts w:ascii="Times New Roman" w:eastAsia="Times New Roman" w:hAnsi="Times New Roman" w:cs="Times New Roman"/>
      <w:sz w:val="20"/>
      <w:szCs w:val="20"/>
      <w:lang w:eastAsia="pt-BR"/>
    </w:rPr>
  </w:style>
  <w:style w:type="paragraph" w:styleId="CommentText">
    <w:name w:val="annotation text"/>
    <w:basedOn w:val="Normal"/>
    <w:link w:val="CommentTextChar"/>
    <w:semiHidden/>
    <w:rsid w:val="007C170B"/>
    <w:rPr>
      <w:sz w:val="20"/>
      <w:szCs w:val="20"/>
      <w:lang w:val="x-none"/>
    </w:rPr>
  </w:style>
  <w:style w:type="character" w:customStyle="1" w:styleId="CommentSubjectChar">
    <w:name w:val="Comment Subject Char"/>
    <w:link w:val="CommentSubject"/>
    <w:semiHidden/>
    <w:rsid w:val="007C170B"/>
    <w:rPr>
      <w:rFonts w:ascii="Times New Roman" w:eastAsia="Times New Roman" w:hAnsi="Times New Roman" w:cs="Times New Roman"/>
      <w:b/>
      <w:bCs/>
      <w:sz w:val="20"/>
      <w:szCs w:val="20"/>
      <w:lang w:eastAsia="pt-BR"/>
    </w:rPr>
  </w:style>
  <w:style w:type="paragraph" w:styleId="CommentSubject">
    <w:name w:val="annotation subject"/>
    <w:basedOn w:val="CommentText"/>
    <w:next w:val="CommentText"/>
    <w:link w:val="CommentSubjectChar"/>
    <w:semiHidden/>
    <w:rsid w:val="007C170B"/>
    <w:rPr>
      <w:b/>
      <w:bCs/>
    </w:rPr>
  </w:style>
  <w:style w:type="character" w:customStyle="1" w:styleId="BalloonTextChar">
    <w:name w:val="Balloon Text Char"/>
    <w:link w:val="BalloonText"/>
    <w:semiHidden/>
    <w:rsid w:val="007C170B"/>
    <w:rPr>
      <w:rFonts w:ascii="Tahoma" w:eastAsia="Times New Roman" w:hAnsi="Tahoma" w:cs="Tahoma"/>
      <w:sz w:val="16"/>
      <w:szCs w:val="16"/>
      <w:lang w:eastAsia="pt-BR"/>
    </w:rPr>
  </w:style>
  <w:style w:type="paragraph" w:styleId="BalloonText">
    <w:name w:val="Balloon Text"/>
    <w:basedOn w:val="Normal"/>
    <w:link w:val="BalloonTextChar"/>
    <w:semiHidden/>
    <w:rsid w:val="007C170B"/>
    <w:rPr>
      <w:rFonts w:ascii="Tahoma" w:hAnsi="Tahoma"/>
      <w:sz w:val="16"/>
      <w:szCs w:val="16"/>
      <w:lang w:val="x-none"/>
    </w:rPr>
  </w:style>
  <w:style w:type="paragraph" w:styleId="HTMLPreformatted">
    <w:name w:val="HTML Preformatted"/>
    <w:basedOn w:val="Normal"/>
    <w:link w:val="HTMLPreformattedChar"/>
    <w:uiPriority w:val="99"/>
    <w:rsid w:val="007C1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PreformattedChar">
    <w:name w:val="HTML Preformatted Char"/>
    <w:link w:val="HTMLPreformatted"/>
    <w:uiPriority w:val="99"/>
    <w:rsid w:val="007C170B"/>
    <w:rPr>
      <w:rFonts w:ascii="Courier New" w:eastAsia="Times New Roman" w:hAnsi="Courier New" w:cs="Courier New"/>
      <w:sz w:val="24"/>
      <w:szCs w:val="24"/>
      <w:lang w:eastAsia="pt-BR"/>
    </w:rPr>
  </w:style>
  <w:style w:type="paragraph" w:customStyle="1" w:styleId="p0">
    <w:name w:val="p0"/>
    <w:basedOn w:val="Normal"/>
    <w:rsid w:val="007C170B"/>
    <w:pPr>
      <w:widowControl w:val="0"/>
      <w:tabs>
        <w:tab w:val="left" w:pos="720"/>
      </w:tabs>
      <w:spacing w:line="240" w:lineRule="atLeast"/>
      <w:jc w:val="both"/>
    </w:pPr>
  </w:style>
  <w:style w:type="paragraph" w:customStyle="1" w:styleId="bibliografia">
    <w:name w:val="bibliografia"/>
    <w:basedOn w:val="Normal"/>
    <w:rsid w:val="007C170B"/>
    <w:pPr>
      <w:autoSpaceDE w:val="0"/>
      <w:autoSpaceDN w:val="0"/>
      <w:adjustRightInd w:val="0"/>
      <w:spacing w:before="283"/>
      <w:ind w:left="567" w:hanging="567"/>
      <w:jc w:val="both"/>
    </w:pPr>
    <w:rPr>
      <w:spacing w:val="15"/>
      <w:sz w:val="26"/>
      <w:szCs w:val="26"/>
    </w:rPr>
  </w:style>
  <w:style w:type="paragraph" w:styleId="PlainText">
    <w:name w:val="Plain Text"/>
    <w:basedOn w:val="Normal"/>
    <w:link w:val="PlainTextChar"/>
    <w:rsid w:val="007C170B"/>
    <w:rPr>
      <w:rFonts w:ascii="Courier New" w:hAnsi="Courier New"/>
      <w:sz w:val="20"/>
      <w:szCs w:val="20"/>
      <w:lang w:val="x-none"/>
    </w:rPr>
  </w:style>
  <w:style w:type="character" w:customStyle="1" w:styleId="PlainTextChar">
    <w:name w:val="Plain Text Char"/>
    <w:link w:val="PlainText"/>
    <w:rsid w:val="007C170B"/>
    <w:rPr>
      <w:rFonts w:ascii="Courier New" w:eastAsia="Times New Roman" w:hAnsi="Courier New" w:cs="Courier New"/>
      <w:sz w:val="20"/>
      <w:szCs w:val="20"/>
      <w:lang w:eastAsia="pt-BR"/>
    </w:rPr>
  </w:style>
  <w:style w:type="paragraph" w:customStyle="1" w:styleId="Titulo1">
    <w:name w:val="Titulo1"/>
    <w:basedOn w:val="TOC1"/>
    <w:rsid w:val="007C170B"/>
    <w:rPr>
      <w:color w:val="000000"/>
      <w:sz w:val="28"/>
      <w:szCs w:val="28"/>
    </w:rPr>
  </w:style>
  <w:style w:type="paragraph" w:styleId="TOC2">
    <w:name w:val="toc 2"/>
    <w:basedOn w:val="Normal"/>
    <w:next w:val="Normal"/>
    <w:autoRedefine/>
    <w:uiPriority w:val="39"/>
    <w:rsid w:val="00654993"/>
    <w:pPr>
      <w:tabs>
        <w:tab w:val="right" w:leader="dot" w:pos="9639"/>
      </w:tabs>
      <w:ind w:left="240"/>
    </w:pPr>
    <w:rPr>
      <w:smallCaps/>
      <w:noProof/>
      <w:sz w:val="20"/>
      <w:szCs w:val="20"/>
    </w:rPr>
  </w:style>
  <w:style w:type="paragraph" w:styleId="Subtitle">
    <w:name w:val="Subtitle"/>
    <w:basedOn w:val="Normal"/>
    <w:link w:val="SubtitleChar"/>
    <w:qFormat/>
    <w:rsid w:val="007C170B"/>
    <w:pPr>
      <w:spacing w:before="100" w:beforeAutospacing="1" w:after="100" w:afterAutospacing="1"/>
    </w:pPr>
    <w:rPr>
      <w:lang w:val="x-none"/>
    </w:rPr>
  </w:style>
  <w:style w:type="character" w:customStyle="1" w:styleId="SubtitleChar">
    <w:name w:val="Subtitle Char"/>
    <w:link w:val="Subtitle"/>
    <w:rsid w:val="007C170B"/>
    <w:rPr>
      <w:rFonts w:ascii="Times New Roman" w:eastAsia="Times New Roman" w:hAnsi="Times New Roman" w:cs="Times New Roman"/>
      <w:sz w:val="24"/>
      <w:szCs w:val="24"/>
      <w:lang w:eastAsia="pt-BR"/>
    </w:rPr>
  </w:style>
  <w:style w:type="character" w:customStyle="1" w:styleId="txtarial8ptgray1">
    <w:name w:val="txt_arial_8pt_gray1"/>
    <w:rsid w:val="007C170B"/>
    <w:rPr>
      <w:rFonts w:ascii="Verdana" w:hAnsi="Verdana" w:cs="Verdana"/>
      <w:color w:val="auto"/>
      <w:sz w:val="16"/>
      <w:szCs w:val="16"/>
    </w:rPr>
  </w:style>
  <w:style w:type="character" w:styleId="Emphasis">
    <w:name w:val="Emphasis"/>
    <w:qFormat/>
    <w:rsid w:val="007C170B"/>
    <w:rPr>
      <w:i/>
      <w:iCs/>
    </w:rPr>
  </w:style>
  <w:style w:type="paragraph" w:customStyle="1" w:styleId="Normale">
    <w:name w:val="Normale"/>
    <w:rsid w:val="007C170B"/>
    <w:pPr>
      <w:widowControl w:val="0"/>
      <w:suppressAutoHyphens/>
    </w:pPr>
    <w:rPr>
      <w:rFonts w:ascii="Times New Roman" w:eastAsia="Times New Roman" w:hAnsi="Times New Roman"/>
      <w:color w:val="000000"/>
      <w:lang w:val="en-US" w:eastAsia="pt-BR"/>
    </w:rPr>
  </w:style>
  <w:style w:type="paragraph" w:customStyle="1" w:styleId="aautor">
    <w:name w:val="aautor"/>
    <w:basedOn w:val="Normal"/>
    <w:rsid w:val="007C170B"/>
    <w:pPr>
      <w:spacing w:before="100" w:beforeAutospacing="1" w:after="100" w:afterAutospacing="1"/>
    </w:pPr>
  </w:style>
  <w:style w:type="paragraph" w:customStyle="1" w:styleId="p5">
    <w:name w:val="p5"/>
    <w:basedOn w:val="Normal"/>
    <w:rsid w:val="007C170B"/>
    <w:pPr>
      <w:widowControl w:val="0"/>
      <w:tabs>
        <w:tab w:val="left" w:pos="1440"/>
      </w:tabs>
      <w:spacing w:line="320" w:lineRule="atLeast"/>
      <w:ind w:left="1440" w:firstLine="1440"/>
      <w:jc w:val="both"/>
    </w:pPr>
  </w:style>
  <w:style w:type="paragraph" w:styleId="BodyText2">
    <w:name w:val="Body Text 2"/>
    <w:basedOn w:val="Normal"/>
    <w:link w:val="BodyText2Char"/>
    <w:rsid w:val="007C170B"/>
    <w:pPr>
      <w:ind w:right="-261"/>
      <w:jc w:val="both"/>
    </w:pPr>
    <w:rPr>
      <w:color w:val="000000"/>
      <w:sz w:val="20"/>
      <w:lang w:val="x-none"/>
    </w:rPr>
  </w:style>
  <w:style w:type="character" w:customStyle="1" w:styleId="BodyText2Char">
    <w:name w:val="Body Text 2 Char"/>
    <w:link w:val="BodyText2"/>
    <w:rsid w:val="007C170B"/>
    <w:rPr>
      <w:rFonts w:ascii="Times New Roman" w:eastAsia="Times New Roman" w:hAnsi="Times New Roman" w:cs="Times New Roman"/>
      <w:color w:val="000000"/>
      <w:szCs w:val="24"/>
      <w:lang w:eastAsia="pt-BR"/>
    </w:rPr>
  </w:style>
  <w:style w:type="paragraph" w:customStyle="1" w:styleId="NormalPreto">
    <w:name w:val="Normal + Preto"/>
    <w:basedOn w:val="Normal"/>
    <w:rsid w:val="007C170B"/>
    <w:pPr>
      <w:widowControl w:val="0"/>
      <w:tabs>
        <w:tab w:val="center" w:pos="4419"/>
      </w:tabs>
      <w:spacing w:before="120"/>
    </w:pPr>
    <w:rPr>
      <w:color w:val="000000"/>
    </w:rPr>
  </w:style>
  <w:style w:type="paragraph" w:customStyle="1" w:styleId="p6">
    <w:name w:val="p6"/>
    <w:basedOn w:val="Normal"/>
    <w:rsid w:val="007C170B"/>
    <w:pPr>
      <w:widowControl w:val="0"/>
      <w:tabs>
        <w:tab w:val="left" w:pos="1980"/>
      </w:tabs>
      <w:spacing w:line="240" w:lineRule="atLeast"/>
      <w:ind w:left="540"/>
      <w:jc w:val="both"/>
    </w:pPr>
  </w:style>
  <w:style w:type="paragraph" w:customStyle="1" w:styleId="p4">
    <w:name w:val="p4"/>
    <w:basedOn w:val="Normal"/>
    <w:rsid w:val="007C170B"/>
    <w:pPr>
      <w:widowControl w:val="0"/>
      <w:tabs>
        <w:tab w:val="left" w:pos="1440"/>
      </w:tabs>
      <w:spacing w:line="240" w:lineRule="atLeast"/>
      <w:jc w:val="both"/>
    </w:pPr>
  </w:style>
  <w:style w:type="paragraph" w:customStyle="1" w:styleId="Ementa">
    <w:name w:val="Ementa"/>
    <w:basedOn w:val="Normal"/>
    <w:rsid w:val="007C170B"/>
    <w:pPr>
      <w:widowControl w:val="0"/>
      <w:tabs>
        <w:tab w:val="left" w:pos="4540"/>
      </w:tabs>
      <w:ind w:left="1134"/>
      <w:jc w:val="both"/>
    </w:pPr>
    <w:rPr>
      <w:rFonts w:ascii="Arial" w:hAnsi="Arial" w:cs="Arial"/>
      <w:i/>
      <w:iCs/>
      <w:sz w:val="20"/>
      <w:szCs w:val="20"/>
    </w:rPr>
  </w:style>
  <w:style w:type="paragraph" w:styleId="BlockText">
    <w:name w:val="Block Text"/>
    <w:basedOn w:val="Normal"/>
    <w:rsid w:val="007C170B"/>
    <w:pPr>
      <w:ind w:left="286" w:right="286" w:firstLine="426"/>
      <w:jc w:val="both"/>
    </w:pPr>
  </w:style>
  <w:style w:type="paragraph" w:customStyle="1" w:styleId="p12">
    <w:name w:val="p12"/>
    <w:basedOn w:val="Normal"/>
    <w:rsid w:val="007C170B"/>
    <w:pPr>
      <w:widowControl w:val="0"/>
      <w:tabs>
        <w:tab w:val="left" w:pos="720"/>
      </w:tabs>
      <w:spacing w:line="240" w:lineRule="atLeast"/>
    </w:pPr>
    <w:rPr>
      <w:snapToGrid w:val="0"/>
      <w:szCs w:val="20"/>
    </w:rPr>
  </w:style>
  <w:style w:type="paragraph" w:customStyle="1" w:styleId="p20">
    <w:name w:val="p20"/>
    <w:basedOn w:val="Normal"/>
    <w:rsid w:val="00BB6791"/>
    <w:pPr>
      <w:widowControl w:val="0"/>
      <w:tabs>
        <w:tab w:val="left" w:pos="2000"/>
      </w:tabs>
      <w:spacing w:line="540" w:lineRule="atLeast"/>
      <w:ind w:left="1440" w:firstLine="2016"/>
      <w:jc w:val="both"/>
    </w:pPr>
    <w:rPr>
      <w:snapToGrid w:val="0"/>
      <w:szCs w:val="20"/>
    </w:rPr>
  </w:style>
  <w:style w:type="paragraph" w:customStyle="1" w:styleId="p22">
    <w:name w:val="p22"/>
    <w:basedOn w:val="Normal"/>
    <w:rsid w:val="00BB6791"/>
    <w:pPr>
      <w:widowControl w:val="0"/>
      <w:tabs>
        <w:tab w:val="left" w:pos="3400"/>
      </w:tabs>
      <w:spacing w:line="240" w:lineRule="atLeast"/>
      <w:ind w:left="1960"/>
      <w:jc w:val="both"/>
    </w:pPr>
    <w:rPr>
      <w:snapToGrid w:val="0"/>
      <w:szCs w:val="20"/>
    </w:rPr>
  </w:style>
  <w:style w:type="paragraph" w:customStyle="1" w:styleId="p25">
    <w:name w:val="p25"/>
    <w:basedOn w:val="Normal"/>
    <w:rsid w:val="00BB6791"/>
    <w:pPr>
      <w:widowControl w:val="0"/>
      <w:tabs>
        <w:tab w:val="left" w:pos="2220"/>
      </w:tabs>
      <w:spacing w:line="240" w:lineRule="atLeast"/>
      <w:ind w:left="780"/>
      <w:jc w:val="both"/>
    </w:pPr>
    <w:rPr>
      <w:snapToGrid w:val="0"/>
      <w:szCs w:val="20"/>
    </w:rPr>
  </w:style>
  <w:style w:type="paragraph" w:customStyle="1" w:styleId="p28">
    <w:name w:val="p28"/>
    <w:basedOn w:val="Normal"/>
    <w:rsid w:val="00BB6791"/>
    <w:pPr>
      <w:widowControl w:val="0"/>
      <w:tabs>
        <w:tab w:val="left" w:pos="2040"/>
        <w:tab w:val="left" w:pos="2620"/>
      </w:tabs>
      <w:spacing w:line="260" w:lineRule="atLeast"/>
      <w:ind w:left="1152" w:hanging="576"/>
      <w:jc w:val="both"/>
    </w:pPr>
    <w:rPr>
      <w:snapToGrid w:val="0"/>
      <w:szCs w:val="20"/>
    </w:rPr>
  </w:style>
  <w:style w:type="paragraph" w:customStyle="1" w:styleId="p26">
    <w:name w:val="p26"/>
    <w:basedOn w:val="Normal"/>
    <w:rsid w:val="00BB6791"/>
    <w:pPr>
      <w:widowControl w:val="0"/>
      <w:tabs>
        <w:tab w:val="left" w:pos="2860"/>
        <w:tab w:val="left" w:pos="3140"/>
      </w:tabs>
      <w:spacing w:line="260" w:lineRule="atLeast"/>
      <w:ind w:left="1728" w:hanging="288"/>
      <w:jc w:val="both"/>
    </w:pPr>
    <w:rPr>
      <w:snapToGrid w:val="0"/>
      <w:szCs w:val="20"/>
    </w:rPr>
  </w:style>
  <w:style w:type="paragraph" w:customStyle="1" w:styleId="p27">
    <w:name w:val="p27"/>
    <w:basedOn w:val="Normal"/>
    <w:rsid w:val="00BB6791"/>
    <w:pPr>
      <w:widowControl w:val="0"/>
      <w:tabs>
        <w:tab w:val="left" w:pos="2860"/>
      </w:tabs>
      <w:spacing w:line="240" w:lineRule="atLeast"/>
      <w:ind w:left="1420"/>
      <w:jc w:val="both"/>
    </w:pPr>
    <w:rPr>
      <w:snapToGrid w:val="0"/>
      <w:szCs w:val="20"/>
    </w:rPr>
  </w:style>
  <w:style w:type="paragraph" w:customStyle="1" w:styleId="Textodissertao">
    <w:name w:val="Texto dissertação"/>
    <w:basedOn w:val="Normal"/>
    <w:rsid w:val="00BB6791"/>
    <w:pPr>
      <w:suppressAutoHyphens/>
      <w:spacing w:line="360" w:lineRule="auto"/>
      <w:jc w:val="both"/>
    </w:pPr>
    <w:rPr>
      <w:rFonts w:ascii="Arial" w:hAnsi="Arial"/>
      <w:szCs w:val="20"/>
      <w:lang w:eastAsia="ar-SA"/>
    </w:rPr>
  </w:style>
  <w:style w:type="paragraph" w:customStyle="1" w:styleId="Corpodetexto21">
    <w:name w:val="Corpo de texto 21"/>
    <w:basedOn w:val="Normal"/>
    <w:rsid w:val="00984150"/>
    <w:pPr>
      <w:suppressAutoHyphens/>
      <w:jc w:val="center"/>
    </w:pPr>
    <w:rPr>
      <w:b/>
      <w:sz w:val="20"/>
      <w:szCs w:val="20"/>
      <w:lang w:eastAsia="ar-SA"/>
    </w:rPr>
  </w:style>
  <w:style w:type="character" w:styleId="HTMLCite">
    <w:name w:val="HTML Cite"/>
    <w:uiPriority w:val="99"/>
    <w:semiHidden/>
    <w:unhideWhenUsed/>
    <w:rsid w:val="002C1015"/>
    <w:rPr>
      <w:i w:val="0"/>
      <w:iCs w:val="0"/>
      <w:color w:val="0E774A"/>
    </w:rPr>
  </w:style>
  <w:style w:type="character" w:customStyle="1" w:styleId="st">
    <w:name w:val="st"/>
    <w:basedOn w:val="DefaultParagraphFont"/>
    <w:rsid w:val="00EC0622"/>
  </w:style>
  <w:style w:type="paragraph" w:styleId="List">
    <w:name w:val="List"/>
    <w:basedOn w:val="Normal"/>
    <w:uiPriority w:val="99"/>
    <w:unhideWhenUsed/>
    <w:rsid w:val="008D66F7"/>
    <w:pPr>
      <w:ind w:left="283" w:hanging="283"/>
      <w:contextualSpacing/>
    </w:pPr>
  </w:style>
  <w:style w:type="paragraph" w:customStyle="1" w:styleId="Default">
    <w:name w:val="Default"/>
    <w:rsid w:val="008D66F7"/>
    <w:pPr>
      <w:autoSpaceDE w:val="0"/>
      <w:autoSpaceDN w:val="0"/>
      <w:adjustRightInd w:val="0"/>
      <w:jc w:val="both"/>
    </w:pPr>
    <w:rPr>
      <w:rFonts w:ascii="Arial" w:eastAsia="Times New Roman" w:hAnsi="Arial" w:cs="Arial"/>
      <w:color w:val="000000"/>
      <w:sz w:val="24"/>
      <w:szCs w:val="24"/>
      <w:lang w:eastAsia="pt-BR"/>
    </w:rPr>
  </w:style>
  <w:style w:type="character" w:customStyle="1" w:styleId="apple-converted-space">
    <w:name w:val="apple-converted-space"/>
    <w:basedOn w:val="DefaultParagraphFont"/>
    <w:rsid w:val="00E853BB"/>
  </w:style>
  <w:style w:type="character" w:customStyle="1" w:styleId="apple-style-span">
    <w:name w:val="apple-style-span"/>
    <w:basedOn w:val="DefaultParagraphFont"/>
    <w:rsid w:val="00E853BB"/>
  </w:style>
  <w:style w:type="paragraph" w:styleId="ListParagraph">
    <w:name w:val="List Paragraph"/>
    <w:basedOn w:val="Normal"/>
    <w:uiPriority w:val="34"/>
    <w:qFormat/>
    <w:rsid w:val="0048449A"/>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668029">
      <w:bodyDiv w:val="1"/>
      <w:marLeft w:val="0"/>
      <w:marRight w:val="0"/>
      <w:marTop w:val="0"/>
      <w:marBottom w:val="0"/>
      <w:divBdr>
        <w:top w:val="none" w:sz="0" w:space="0" w:color="auto"/>
        <w:left w:val="none" w:sz="0" w:space="0" w:color="auto"/>
        <w:bottom w:val="none" w:sz="0" w:space="0" w:color="auto"/>
        <w:right w:val="none" w:sz="0" w:space="0" w:color="auto"/>
      </w:divBdr>
    </w:div>
    <w:div w:id="20450177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urriculosemfronteiras.org" TargetMode="External"/><Relationship Id="rId9" Type="http://schemas.openxmlformats.org/officeDocument/2006/relationships/hyperlink" Target="http://www.dominiopublico.gov.br"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55</Pages>
  <Words>18280</Words>
  <Characters>104199</Characters>
  <Application>Microsoft Macintosh Word</Application>
  <DocSecurity>0</DocSecurity>
  <Lines>868</Lines>
  <Paragraphs>244</Paragraphs>
  <ScaleCrop>false</ScaleCrop>
  <HeadingPairs>
    <vt:vector size="4" baseType="variant">
      <vt:variant>
        <vt:lpstr>Título</vt:lpstr>
      </vt:variant>
      <vt:variant>
        <vt:i4>1</vt:i4>
      </vt:variant>
      <vt:variant>
        <vt:lpstr>Títulos</vt:lpstr>
      </vt:variant>
      <vt:variant>
        <vt:i4>38</vt:i4>
      </vt:variant>
    </vt:vector>
  </HeadingPairs>
  <TitlesOfParts>
    <vt:vector size="39" baseType="lpstr">
      <vt:lpstr>PROJETO PEDAGÓGICO</vt:lpstr>
      <vt:lpstr>1 – Comissão de reformulação do Projeto Pedagógico</vt:lpstr>
      <vt:lpstr/>
      <vt:lpstr/>
      <vt:lpstr>2. IDENTIFICAÇÃO</vt:lpstr>
      <vt:lpstr/>
      <vt:lpstr/>
      <vt:lpstr>3. LEGISLAÇÃO</vt:lpstr>
      <vt:lpstr>3.1. Legislação institucional</vt:lpstr>
      <vt:lpstr>3.1.1. Criação</vt:lpstr>
      <vt:lpstr>    A Deliberação CEE/MS nº. 9366, de 17 de setembro de 2010, Reconhece o Curso de C</vt:lpstr>
      <vt:lpstr>5. JUSTIFICATIVAS</vt:lpstr>
      <vt:lpstr/>
      <vt:lpstr>O Projeto Pedagógico do curso de Ciências Sociais, oferecido pela Unidade de Am</vt:lpstr>
      <vt:lpstr>        A formação de Licenciados em Ciências Sociais exige previamente um compromisso </vt:lpstr>
      <vt:lpstr>6. OBJETIVOS GERAIS DO CURSO </vt:lpstr>
      <vt:lpstr/>
      <vt:lpstr>7. PERFIL DO PROFISSIONAL QUE SE PRETENDE FORMAR</vt:lpstr>
      <vt:lpstr/>
      <vt:lpstr>8. PERFIL DO DOCENTE DO CURSO</vt:lpstr>
      <vt:lpstr/>
      <vt:lpstr>9. FORMAS DE REALIZAÇÃO DA INTERDISCIPLINARIDADE</vt:lpstr>
      <vt:lpstr/>
      <vt:lpstr>10. INTEGRAÇÃO ENTRE A GRADUAÇÃO E PÓS-GRADUAÇÃO</vt:lpstr>
      <vt:lpstr/>
      <vt:lpstr>11. INCENTIVO À PESQUISA</vt:lpstr>
      <vt:lpstr>12. ESTÁGIO CURRICULAR SUPERVISIONADO</vt:lpstr>
      <vt:lpstr/>
      <vt:lpstr>    12.1. Estágio Curricular Supervisionado não obrigatório</vt:lpstr>
      <vt:lpstr>13. Trabalho de Conclusão de Curso – TCC  </vt:lpstr>
      <vt:lpstr>14. atividades complementares – ac</vt:lpstr>
      <vt:lpstr>15. DA AVALIAÇÃO </vt:lpstr>
      <vt:lpstr>    15.1. Do Projeto Pedagógico</vt:lpstr>
      <vt:lpstr>    15.2. Do processo ensino/aprendizagem</vt:lpstr>
      <vt:lpstr>    15.3 Do curso</vt:lpstr>
      <vt:lpstr>16. A PRÁTICA COMO COMPONENTE CURRICULAR INTEGRADA ÀS DIFERENTES DISCIPLINAS</vt:lpstr>
      <vt:lpstr>RADCLIFFE-BROWN, A. R. Estrutura e Função na Sociedade Primitiva. Petrópolis: Ed</vt:lpstr>
      <vt:lpstr>Ementa: A disciplina desenvolve um estudo das principais estruturas teórico-filo</vt:lpstr>
      <vt:lpstr>        OLIVEIRA, J. P. de. “Uma etnologia dos ‘índios misturados’? Situação colonial, t</vt:lpstr>
    </vt:vector>
  </TitlesOfParts>
  <Company/>
  <LinksUpToDate>false</LinksUpToDate>
  <CharactersWithSpaces>122235</CharactersWithSpaces>
  <SharedDoc>false</SharedDoc>
  <HLinks>
    <vt:vector size="216" baseType="variant">
      <vt:variant>
        <vt:i4>4456536</vt:i4>
      </vt:variant>
      <vt:variant>
        <vt:i4>171</vt:i4>
      </vt:variant>
      <vt:variant>
        <vt:i4>0</vt:i4>
      </vt:variant>
      <vt:variant>
        <vt:i4>5</vt:i4>
      </vt:variant>
      <vt:variant>
        <vt:lpwstr>http://www.dominiopublico.gov.br/</vt:lpwstr>
      </vt:variant>
      <vt:variant>
        <vt:lpwstr/>
      </vt:variant>
      <vt:variant>
        <vt:i4>2752566</vt:i4>
      </vt:variant>
      <vt:variant>
        <vt:i4>168</vt:i4>
      </vt:variant>
      <vt:variant>
        <vt:i4>0</vt:i4>
      </vt:variant>
      <vt:variant>
        <vt:i4>5</vt:i4>
      </vt:variant>
      <vt:variant>
        <vt:lpwstr>http://www.curriculosemfronteiras.org/</vt:lpwstr>
      </vt:variant>
      <vt:variant>
        <vt:lpwstr/>
      </vt:variant>
      <vt:variant>
        <vt:i4>1048631</vt:i4>
      </vt:variant>
      <vt:variant>
        <vt:i4>161</vt:i4>
      </vt:variant>
      <vt:variant>
        <vt:i4>0</vt:i4>
      </vt:variant>
      <vt:variant>
        <vt:i4>5</vt:i4>
      </vt:variant>
      <vt:variant>
        <vt:lpwstr/>
      </vt:variant>
      <vt:variant>
        <vt:lpwstr>_Toc310517549</vt:lpwstr>
      </vt:variant>
      <vt:variant>
        <vt:i4>1048631</vt:i4>
      </vt:variant>
      <vt:variant>
        <vt:i4>155</vt:i4>
      </vt:variant>
      <vt:variant>
        <vt:i4>0</vt:i4>
      </vt:variant>
      <vt:variant>
        <vt:i4>5</vt:i4>
      </vt:variant>
      <vt:variant>
        <vt:lpwstr/>
      </vt:variant>
      <vt:variant>
        <vt:lpwstr>_Toc310517546</vt:lpwstr>
      </vt:variant>
      <vt:variant>
        <vt:i4>1048631</vt:i4>
      </vt:variant>
      <vt:variant>
        <vt:i4>149</vt:i4>
      </vt:variant>
      <vt:variant>
        <vt:i4>0</vt:i4>
      </vt:variant>
      <vt:variant>
        <vt:i4>5</vt:i4>
      </vt:variant>
      <vt:variant>
        <vt:lpwstr/>
      </vt:variant>
      <vt:variant>
        <vt:lpwstr>_Toc310517545</vt:lpwstr>
      </vt:variant>
      <vt:variant>
        <vt:i4>1048631</vt:i4>
      </vt:variant>
      <vt:variant>
        <vt:i4>143</vt:i4>
      </vt:variant>
      <vt:variant>
        <vt:i4>0</vt:i4>
      </vt:variant>
      <vt:variant>
        <vt:i4>5</vt:i4>
      </vt:variant>
      <vt:variant>
        <vt:lpwstr/>
      </vt:variant>
      <vt:variant>
        <vt:lpwstr>_Toc310517544</vt:lpwstr>
      </vt:variant>
      <vt:variant>
        <vt:i4>1048631</vt:i4>
      </vt:variant>
      <vt:variant>
        <vt:i4>137</vt:i4>
      </vt:variant>
      <vt:variant>
        <vt:i4>0</vt:i4>
      </vt:variant>
      <vt:variant>
        <vt:i4>5</vt:i4>
      </vt:variant>
      <vt:variant>
        <vt:lpwstr/>
      </vt:variant>
      <vt:variant>
        <vt:lpwstr>_Toc310517543</vt:lpwstr>
      </vt:variant>
      <vt:variant>
        <vt:i4>1048631</vt:i4>
      </vt:variant>
      <vt:variant>
        <vt:i4>131</vt:i4>
      </vt:variant>
      <vt:variant>
        <vt:i4>0</vt:i4>
      </vt:variant>
      <vt:variant>
        <vt:i4>5</vt:i4>
      </vt:variant>
      <vt:variant>
        <vt:lpwstr/>
      </vt:variant>
      <vt:variant>
        <vt:lpwstr>_Toc310517542</vt:lpwstr>
      </vt:variant>
      <vt:variant>
        <vt:i4>1048631</vt:i4>
      </vt:variant>
      <vt:variant>
        <vt:i4>125</vt:i4>
      </vt:variant>
      <vt:variant>
        <vt:i4>0</vt:i4>
      </vt:variant>
      <vt:variant>
        <vt:i4>5</vt:i4>
      </vt:variant>
      <vt:variant>
        <vt:lpwstr/>
      </vt:variant>
      <vt:variant>
        <vt:lpwstr>_Toc310517541</vt:lpwstr>
      </vt:variant>
      <vt:variant>
        <vt:i4>1048631</vt:i4>
      </vt:variant>
      <vt:variant>
        <vt:i4>119</vt:i4>
      </vt:variant>
      <vt:variant>
        <vt:i4>0</vt:i4>
      </vt:variant>
      <vt:variant>
        <vt:i4>5</vt:i4>
      </vt:variant>
      <vt:variant>
        <vt:lpwstr/>
      </vt:variant>
      <vt:variant>
        <vt:lpwstr>_Toc310517540</vt:lpwstr>
      </vt:variant>
      <vt:variant>
        <vt:i4>1507383</vt:i4>
      </vt:variant>
      <vt:variant>
        <vt:i4>113</vt:i4>
      </vt:variant>
      <vt:variant>
        <vt:i4>0</vt:i4>
      </vt:variant>
      <vt:variant>
        <vt:i4>5</vt:i4>
      </vt:variant>
      <vt:variant>
        <vt:lpwstr/>
      </vt:variant>
      <vt:variant>
        <vt:lpwstr>_Toc310517539</vt:lpwstr>
      </vt:variant>
      <vt:variant>
        <vt:i4>1507383</vt:i4>
      </vt:variant>
      <vt:variant>
        <vt:i4>107</vt:i4>
      </vt:variant>
      <vt:variant>
        <vt:i4>0</vt:i4>
      </vt:variant>
      <vt:variant>
        <vt:i4>5</vt:i4>
      </vt:variant>
      <vt:variant>
        <vt:lpwstr/>
      </vt:variant>
      <vt:variant>
        <vt:lpwstr>_Toc310517538</vt:lpwstr>
      </vt:variant>
      <vt:variant>
        <vt:i4>1507383</vt:i4>
      </vt:variant>
      <vt:variant>
        <vt:i4>101</vt:i4>
      </vt:variant>
      <vt:variant>
        <vt:i4>0</vt:i4>
      </vt:variant>
      <vt:variant>
        <vt:i4>5</vt:i4>
      </vt:variant>
      <vt:variant>
        <vt:lpwstr/>
      </vt:variant>
      <vt:variant>
        <vt:lpwstr>_Toc310517537</vt:lpwstr>
      </vt:variant>
      <vt:variant>
        <vt:i4>1507383</vt:i4>
      </vt:variant>
      <vt:variant>
        <vt:i4>95</vt:i4>
      </vt:variant>
      <vt:variant>
        <vt:i4>0</vt:i4>
      </vt:variant>
      <vt:variant>
        <vt:i4>5</vt:i4>
      </vt:variant>
      <vt:variant>
        <vt:lpwstr/>
      </vt:variant>
      <vt:variant>
        <vt:lpwstr>_Toc310517536</vt:lpwstr>
      </vt:variant>
      <vt:variant>
        <vt:i4>1507383</vt:i4>
      </vt:variant>
      <vt:variant>
        <vt:i4>89</vt:i4>
      </vt:variant>
      <vt:variant>
        <vt:i4>0</vt:i4>
      </vt:variant>
      <vt:variant>
        <vt:i4>5</vt:i4>
      </vt:variant>
      <vt:variant>
        <vt:lpwstr/>
      </vt:variant>
      <vt:variant>
        <vt:lpwstr>_Toc310517534</vt:lpwstr>
      </vt:variant>
      <vt:variant>
        <vt:i4>1507383</vt:i4>
      </vt:variant>
      <vt:variant>
        <vt:i4>83</vt:i4>
      </vt:variant>
      <vt:variant>
        <vt:i4>0</vt:i4>
      </vt:variant>
      <vt:variant>
        <vt:i4>5</vt:i4>
      </vt:variant>
      <vt:variant>
        <vt:lpwstr/>
      </vt:variant>
      <vt:variant>
        <vt:lpwstr>_Toc310517533</vt:lpwstr>
      </vt:variant>
      <vt:variant>
        <vt:i4>1507383</vt:i4>
      </vt:variant>
      <vt:variant>
        <vt:i4>77</vt:i4>
      </vt:variant>
      <vt:variant>
        <vt:i4>0</vt:i4>
      </vt:variant>
      <vt:variant>
        <vt:i4>5</vt:i4>
      </vt:variant>
      <vt:variant>
        <vt:lpwstr/>
      </vt:variant>
      <vt:variant>
        <vt:lpwstr>_Toc310517532</vt:lpwstr>
      </vt:variant>
      <vt:variant>
        <vt:i4>1507383</vt:i4>
      </vt:variant>
      <vt:variant>
        <vt:i4>71</vt:i4>
      </vt:variant>
      <vt:variant>
        <vt:i4>0</vt:i4>
      </vt:variant>
      <vt:variant>
        <vt:i4>5</vt:i4>
      </vt:variant>
      <vt:variant>
        <vt:lpwstr/>
      </vt:variant>
      <vt:variant>
        <vt:lpwstr>_Toc310517530</vt:lpwstr>
      </vt:variant>
      <vt:variant>
        <vt:i4>1048631</vt:i4>
      </vt:variant>
      <vt:variant>
        <vt:i4>68</vt:i4>
      </vt:variant>
      <vt:variant>
        <vt:i4>0</vt:i4>
      </vt:variant>
      <vt:variant>
        <vt:i4>5</vt:i4>
      </vt:variant>
      <vt:variant>
        <vt:lpwstr/>
      </vt:variant>
      <vt:variant>
        <vt:lpwstr>_Toc310517544</vt:lpwstr>
      </vt:variant>
      <vt:variant>
        <vt:i4>1048631</vt:i4>
      </vt:variant>
      <vt:variant>
        <vt:i4>65</vt:i4>
      </vt:variant>
      <vt:variant>
        <vt:i4>0</vt:i4>
      </vt:variant>
      <vt:variant>
        <vt:i4>5</vt:i4>
      </vt:variant>
      <vt:variant>
        <vt:lpwstr/>
      </vt:variant>
      <vt:variant>
        <vt:lpwstr>_Toc310517544</vt:lpwstr>
      </vt:variant>
      <vt:variant>
        <vt:i4>1048631</vt:i4>
      </vt:variant>
      <vt:variant>
        <vt:i4>62</vt:i4>
      </vt:variant>
      <vt:variant>
        <vt:i4>0</vt:i4>
      </vt:variant>
      <vt:variant>
        <vt:i4>5</vt:i4>
      </vt:variant>
      <vt:variant>
        <vt:lpwstr/>
      </vt:variant>
      <vt:variant>
        <vt:lpwstr>_Toc310517544</vt:lpwstr>
      </vt:variant>
      <vt:variant>
        <vt:i4>1441847</vt:i4>
      </vt:variant>
      <vt:variant>
        <vt:i4>59</vt:i4>
      </vt:variant>
      <vt:variant>
        <vt:i4>0</vt:i4>
      </vt:variant>
      <vt:variant>
        <vt:i4>5</vt:i4>
      </vt:variant>
      <vt:variant>
        <vt:lpwstr/>
      </vt:variant>
      <vt:variant>
        <vt:lpwstr>_Toc310517528</vt:lpwstr>
      </vt:variant>
      <vt:variant>
        <vt:i4>1507383</vt:i4>
      </vt:variant>
      <vt:variant>
        <vt:i4>56</vt:i4>
      </vt:variant>
      <vt:variant>
        <vt:i4>0</vt:i4>
      </vt:variant>
      <vt:variant>
        <vt:i4>5</vt:i4>
      </vt:variant>
      <vt:variant>
        <vt:lpwstr/>
      </vt:variant>
      <vt:variant>
        <vt:lpwstr>_Toc310517530</vt:lpwstr>
      </vt:variant>
      <vt:variant>
        <vt:i4>1048631</vt:i4>
      </vt:variant>
      <vt:variant>
        <vt:i4>53</vt:i4>
      </vt:variant>
      <vt:variant>
        <vt:i4>0</vt:i4>
      </vt:variant>
      <vt:variant>
        <vt:i4>5</vt:i4>
      </vt:variant>
      <vt:variant>
        <vt:lpwstr/>
      </vt:variant>
      <vt:variant>
        <vt:lpwstr>_Toc310517545</vt:lpwstr>
      </vt:variant>
      <vt:variant>
        <vt:i4>1048631</vt:i4>
      </vt:variant>
      <vt:variant>
        <vt:i4>50</vt:i4>
      </vt:variant>
      <vt:variant>
        <vt:i4>0</vt:i4>
      </vt:variant>
      <vt:variant>
        <vt:i4>5</vt:i4>
      </vt:variant>
      <vt:variant>
        <vt:lpwstr/>
      </vt:variant>
      <vt:variant>
        <vt:lpwstr>_Toc310517545</vt:lpwstr>
      </vt:variant>
      <vt:variant>
        <vt:i4>1048631</vt:i4>
      </vt:variant>
      <vt:variant>
        <vt:i4>47</vt:i4>
      </vt:variant>
      <vt:variant>
        <vt:i4>0</vt:i4>
      </vt:variant>
      <vt:variant>
        <vt:i4>5</vt:i4>
      </vt:variant>
      <vt:variant>
        <vt:lpwstr/>
      </vt:variant>
      <vt:variant>
        <vt:lpwstr>_Toc310517545</vt:lpwstr>
      </vt:variant>
      <vt:variant>
        <vt:i4>1048631</vt:i4>
      </vt:variant>
      <vt:variant>
        <vt:i4>44</vt:i4>
      </vt:variant>
      <vt:variant>
        <vt:i4>0</vt:i4>
      </vt:variant>
      <vt:variant>
        <vt:i4>5</vt:i4>
      </vt:variant>
      <vt:variant>
        <vt:lpwstr/>
      </vt:variant>
      <vt:variant>
        <vt:lpwstr>_Toc310517545</vt:lpwstr>
      </vt:variant>
      <vt:variant>
        <vt:i4>1048631</vt:i4>
      </vt:variant>
      <vt:variant>
        <vt:i4>41</vt:i4>
      </vt:variant>
      <vt:variant>
        <vt:i4>0</vt:i4>
      </vt:variant>
      <vt:variant>
        <vt:i4>5</vt:i4>
      </vt:variant>
      <vt:variant>
        <vt:lpwstr/>
      </vt:variant>
      <vt:variant>
        <vt:lpwstr>_Toc310517544</vt:lpwstr>
      </vt:variant>
      <vt:variant>
        <vt:i4>1441847</vt:i4>
      </vt:variant>
      <vt:variant>
        <vt:i4>38</vt:i4>
      </vt:variant>
      <vt:variant>
        <vt:i4>0</vt:i4>
      </vt:variant>
      <vt:variant>
        <vt:i4>5</vt:i4>
      </vt:variant>
      <vt:variant>
        <vt:lpwstr/>
      </vt:variant>
      <vt:variant>
        <vt:lpwstr>_Toc310517528</vt:lpwstr>
      </vt:variant>
      <vt:variant>
        <vt:i4>1048631</vt:i4>
      </vt:variant>
      <vt:variant>
        <vt:i4>35</vt:i4>
      </vt:variant>
      <vt:variant>
        <vt:i4>0</vt:i4>
      </vt:variant>
      <vt:variant>
        <vt:i4>5</vt:i4>
      </vt:variant>
      <vt:variant>
        <vt:lpwstr/>
      </vt:variant>
      <vt:variant>
        <vt:lpwstr>_Toc310517545</vt:lpwstr>
      </vt:variant>
      <vt:variant>
        <vt:i4>1048631</vt:i4>
      </vt:variant>
      <vt:variant>
        <vt:i4>32</vt:i4>
      </vt:variant>
      <vt:variant>
        <vt:i4>0</vt:i4>
      </vt:variant>
      <vt:variant>
        <vt:i4>5</vt:i4>
      </vt:variant>
      <vt:variant>
        <vt:lpwstr/>
      </vt:variant>
      <vt:variant>
        <vt:lpwstr>_Toc310517544</vt:lpwstr>
      </vt:variant>
      <vt:variant>
        <vt:i4>1441847</vt:i4>
      </vt:variant>
      <vt:variant>
        <vt:i4>26</vt:i4>
      </vt:variant>
      <vt:variant>
        <vt:i4>0</vt:i4>
      </vt:variant>
      <vt:variant>
        <vt:i4>5</vt:i4>
      </vt:variant>
      <vt:variant>
        <vt:lpwstr/>
      </vt:variant>
      <vt:variant>
        <vt:lpwstr>_Toc310517528</vt:lpwstr>
      </vt:variant>
      <vt:variant>
        <vt:i4>1441847</vt:i4>
      </vt:variant>
      <vt:variant>
        <vt:i4>20</vt:i4>
      </vt:variant>
      <vt:variant>
        <vt:i4>0</vt:i4>
      </vt:variant>
      <vt:variant>
        <vt:i4>5</vt:i4>
      </vt:variant>
      <vt:variant>
        <vt:lpwstr/>
      </vt:variant>
      <vt:variant>
        <vt:lpwstr>_Toc310517527</vt:lpwstr>
      </vt:variant>
      <vt:variant>
        <vt:i4>1441847</vt:i4>
      </vt:variant>
      <vt:variant>
        <vt:i4>14</vt:i4>
      </vt:variant>
      <vt:variant>
        <vt:i4>0</vt:i4>
      </vt:variant>
      <vt:variant>
        <vt:i4>5</vt:i4>
      </vt:variant>
      <vt:variant>
        <vt:lpwstr/>
      </vt:variant>
      <vt:variant>
        <vt:lpwstr>_Toc310517526</vt:lpwstr>
      </vt:variant>
      <vt:variant>
        <vt:i4>1441847</vt:i4>
      </vt:variant>
      <vt:variant>
        <vt:i4>8</vt:i4>
      </vt:variant>
      <vt:variant>
        <vt:i4>0</vt:i4>
      </vt:variant>
      <vt:variant>
        <vt:i4>5</vt:i4>
      </vt:variant>
      <vt:variant>
        <vt:lpwstr/>
      </vt:variant>
      <vt:variant>
        <vt:lpwstr>_Toc310517525</vt:lpwstr>
      </vt:variant>
      <vt:variant>
        <vt:i4>1441847</vt:i4>
      </vt:variant>
      <vt:variant>
        <vt:i4>2</vt:i4>
      </vt:variant>
      <vt:variant>
        <vt:i4>0</vt:i4>
      </vt:variant>
      <vt:variant>
        <vt:i4>5</vt:i4>
      </vt:variant>
      <vt:variant>
        <vt:lpwstr/>
      </vt:variant>
      <vt:variant>
        <vt:lpwstr>_Toc310517523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PEDAGÓGICO</dc:title>
  <dc:subject/>
  <dc:creator>Célia Silvestre</dc:creator>
  <cp:keywords/>
  <cp:lastModifiedBy>Célia Silvestre</cp:lastModifiedBy>
  <cp:revision>2</cp:revision>
  <cp:lastPrinted>2012-12-17T12:06:00Z</cp:lastPrinted>
  <dcterms:created xsi:type="dcterms:W3CDTF">2016-08-16T19:48:00Z</dcterms:created>
  <dcterms:modified xsi:type="dcterms:W3CDTF">2017-06-14T21:26:00Z</dcterms:modified>
</cp:coreProperties>
</file>