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E42BC8" w:rsidRPr="00FD69BC">
        <w:trPr>
          <w:jc w:val="center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BC8" w:rsidRPr="00FD69BC" w:rsidRDefault="00107651" w:rsidP="0010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D6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LORECI GOTTSCHALK NOLASCO</w:t>
            </w:r>
          </w:p>
        </w:tc>
      </w:tr>
    </w:tbl>
    <w:p w:rsidR="00E42BC8" w:rsidRPr="00FD69BC" w:rsidRDefault="00E42BC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BC8" w:rsidRPr="00FD69BC" w:rsidRDefault="00575D2E" w:rsidP="00DD7F3D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D69BC">
        <w:rPr>
          <w:rFonts w:ascii="Times New Roman" w:eastAsia="Times New Roman" w:hAnsi="Times New Roman" w:cs="Times New Roman"/>
          <w:b/>
          <w:sz w:val="20"/>
          <w:szCs w:val="20"/>
        </w:rPr>
        <w:t xml:space="preserve">Curriculum Vitae: </w:t>
      </w:r>
      <w:r w:rsidRPr="00FD69BC">
        <w:rPr>
          <w:rFonts w:ascii="Times New Roman" w:eastAsia="Times New Roman" w:hAnsi="Times New Roman" w:cs="Times New Roman"/>
          <w:sz w:val="20"/>
          <w:szCs w:val="20"/>
        </w:rPr>
        <w:t>(Link)</w:t>
      </w:r>
      <w:r w:rsidR="00DD7F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="00534FCB" w:rsidRPr="00FD69BC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http://lattes.cnpq.br/8817250711332244</w:t>
        </w:r>
      </w:hyperlink>
    </w:p>
    <w:p w:rsidR="00E42BC8" w:rsidRPr="00FD69BC" w:rsidRDefault="00DD7F3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Contatos: e-mails – </w:t>
      </w:r>
      <w:hyperlink r:id="rId7" w:history="1">
        <w:r w:rsidRPr="00D0166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lorecign@gmail.com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loreci@uems.br</w:t>
      </w:r>
    </w:p>
    <w:p w:rsidR="00FD69BC" w:rsidRPr="00525026" w:rsidRDefault="00575D2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9BC">
        <w:rPr>
          <w:rFonts w:ascii="Times New Roman" w:eastAsia="Times New Roman" w:hAnsi="Times New Roman" w:cs="Times New Roman"/>
          <w:b/>
          <w:sz w:val="20"/>
          <w:szCs w:val="20"/>
        </w:rPr>
        <w:t>Área</w:t>
      </w:r>
      <w:r w:rsidR="00FD69BC">
        <w:rPr>
          <w:rFonts w:ascii="Times New Roman" w:eastAsia="Times New Roman" w:hAnsi="Times New Roman" w:cs="Times New Roman"/>
          <w:b/>
          <w:sz w:val="20"/>
          <w:szCs w:val="20"/>
        </w:rPr>
        <w:t xml:space="preserve"> de formação: </w:t>
      </w:r>
      <w:r w:rsidR="00FD69BC" w:rsidRPr="00525026">
        <w:rPr>
          <w:rFonts w:ascii="Times New Roman" w:eastAsia="Times New Roman" w:hAnsi="Times New Roman" w:cs="Times New Roman"/>
          <w:sz w:val="20"/>
          <w:szCs w:val="20"/>
        </w:rPr>
        <w:t>Direito</w:t>
      </w:r>
      <w:r w:rsidR="00D5010B">
        <w:rPr>
          <w:rFonts w:ascii="Times New Roman" w:eastAsia="Times New Roman" w:hAnsi="Times New Roman" w:cs="Times New Roman"/>
          <w:sz w:val="20"/>
          <w:szCs w:val="20"/>
        </w:rPr>
        <w:t>, 1995, Unigran</w:t>
      </w:r>
      <w:r w:rsidR="00FD69BC" w:rsidRPr="0052502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69BC" w:rsidRDefault="00FD69B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Mestrado em Direito e Estado, </w:t>
      </w:r>
      <w:r w:rsidRPr="00525026">
        <w:rPr>
          <w:rFonts w:ascii="Times New Roman" w:eastAsia="Times New Roman" w:hAnsi="Times New Roman" w:cs="Times New Roman"/>
          <w:sz w:val="20"/>
          <w:szCs w:val="20"/>
        </w:rPr>
        <w:t>2002, UnB. Direito Fundamental Social a Moradia.</w:t>
      </w:r>
    </w:p>
    <w:p w:rsidR="00FD69BC" w:rsidRDefault="00FD69B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Doutorado em Biotecnologia e Biodiversidade, </w:t>
      </w:r>
      <w:r w:rsidRPr="00525026">
        <w:rPr>
          <w:rFonts w:ascii="Times New Roman" w:eastAsia="Times New Roman" w:hAnsi="Times New Roman" w:cs="Times New Roman"/>
          <w:sz w:val="20"/>
          <w:szCs w:val="20"/>
        </w:rPr>
        <w:t>2016, UFG. A Regulamentação Jurídica da Nanotecnologia.</w:t>
      </w:r>
    </w:p>
    <w:p w:rsidR="00FD69BC" w:rsidRDefault="009B6E9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Professora de Ensino Superior desde 2000 atual</w:t>
      </w:r>
    </w:p>
    <w:p w:rsidR="009B6E94" w:rsidRDefault="009B6E9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Coordenadora do Curso de Direito da UEMS Unidade de Naviraí – 2003-2004</w:t>
      </w:r>
    </w:p>
    <w:p w:rsidR="009B6E94" w:rsidRDefault="009B6E9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Coordenadora do Curso de Direito da UEMS Unidade de Dourados – 2006- 2011</w:t>
      </w:r>
    </w:p>
    <w:p w:rsidR="009B6E94" w:rsidRDefault="009B6E9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BC8" w:rsidRPr="00FD69BC" w:rsidRDefault="00FD69BC" w:rsidP="0052502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Área</w:t>
      </w:r>
      <w:r w:rsidRPr="00FD69BC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575D2E" w:rsidRPr="00FD69BC">
        <w:rPr>
          <w:rFonts w:ascii="Times New Roman" w:eastAsia="Times New Roman" w:hAnsi="Times New Roman" w:cs="Times New Roman"/>
          <w:b/>
          <w:sz w:val="20"/>
          <w:szCs w:val="20"/>
        </w:rPr>
        <w:t xml:space="preserve"> de Ensino: </w:t>
      </w:r>
      <w:r w:rsidR="00525026" w:rsidRPr="009B6E94">
        <w:rPr>
          <w:rFonts w:ascii="Times New Roman" w:eastAsia="Times New Roman" w:hAnsi="Times New Roman" w:cs="Times New Roman"/>
          <w:sz w:val="20"/>
          <w:szCs w:val="20"/>
        </w:rPr>
        <w:t>D</w:t>
      </w:r>
      <w:r w:rsidR="00107651" w:rsidRPr="00FD69BC">
        <w:rPr>
          <w:rFonts w:ascii="Times New Roman" w:eastAsia="Times New Roman" w:hAnsi="Times New Roman" w:cs="Times New Roman"/>
          <w:sz w:val="20"/>
          <w:szCs w:val="20"/>
        </w:rPr>
        <w:t>ireito</w:t>
      </w:r>
      <w:r w:rsidR="00575D2E" w:rsidRPr="00FD69BC">
        <w:rPr>
          <w:rFonts w:ascii="Times New Roman" w:eastAsia="Times New Roman" w:hAnsi="Times New Roman" w:cs="Times New Roman"/>
          <w:sz w:val="20"/>
          <w:szCs w:val="20"/>
        </w:rPr>
        <w:t xml:space="preserve"> Constitucional, Direitos </w:t>
      </w:r>
      <w:r w:rsidR="00107651" w:rsidRPr="00FD69BC">
        <w:rPr>
          <w:rFonts w:ascii="Times New Roman" w:eastAsia="Times New Roman" w:hAnsi="Times New Roman" w:cs="Times New Roman"/>
          <w:sz w:val="20"/>
          <w:szCs w:val="20"/>
        </w:rPr>
        <w:t xml:space="preserve">Fundamentais, </w:t>
      </w:r>
      <w:r w:rsidR="00A54C07" w:rsidRPr="00FD69BC">
        <w:rPr>
          <w:rFonts w:ascii="Times New Roman" w:eastAsia="Times New Roman" w:hAnsi="Times New Roman" w:cs="Times New Roman"/>
          <w:sz w:val="20"/>
          <w:szCs w:val="20"/>
        </w:rPr>
        <w:t>Direito Civil.</w:t>
      </w:r>
    </w:p>
    <w:p w:rsidR="00E42BC8" w:rsidRPr="00FD69BC" w:rsidRDefault="00E42BC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6E94" w:rsidRDefault="00575D2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9BC">
        <w:rPr>
          <w:rFonts w:ascii="Times New Roman" w:eastAsia="Times New Roman" w:hAnsi="Times New Roman" w:cs="Times New Roman"/>
          <w:b/>
          <w:sz w:val="20"/>
          <w:szCs w:val="20"/>
        </w:rPr>
        <w:t>Projeto</w:t>
      </w:r>
      <w:r w:rsidR="009B6E94">
        <w:rPr>
          <w:rFonts w:ascii="Times New Roman" w:eastAsia="Times New Roman" w:hAnsi="Times New Roman" w:cs="Times New Roman"/>
          <w:b/>
          <w:sz w:val="20"/>
          <w:szCs w:val="20"/>
        </w:rPr>
        <w:t>s em andamento:</w:t>
      </w:r>
    </w:p>
    <w:p w:rsidR="00E42BC8" w:rsidRPr="00FD69BC" w:rsidRDefault="009B6E9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a)</w:t>
      </w:r>
      <w:r w:rsidR="00575D2E" w:rsidRPr="00FD69BC">
        <w:rPr>
          <w:rFonts w:ascii="Times New Roman" w:eastAsia="Times New Roman" w:hAnsi="Times New Roman" w:cs="Times New Roman"/>
          <w:b/>
          <w:sz w:val="20"/>
          <w:szCs w:val="20"/>
        </w:rPr>
        <w:t xml:space="preserve"> Pesquisa </w:t>
      </w:r>
      <w:r w:rsidR="00534FCB" w:rsidRPr="00FD69BC">
        <w:rPr>
          <w:rFonts w:ascii="Times New Roman" w:eastAsia="Times New Roman" w:hAnsi="Times New Roman" w:cs="Times New Roman"/>
          <w:b/>
          <w:sz w:val="20"/>
          <w:szCs w:val="20"/>
        </w:rPr>
        <w:t>2020 a 2023</w:t>
      </w:r>
      <w:r w:rsidR="00575D2E" w:rsidRPr="00FD69B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107651" w:rsidRPr="00FD69BC" w:rsidRDefault="0010765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4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A752BB" w:rsidRPr="00FD69BC" w:rsidTr="00A752BB">
        <w:trPr>
          <w:trHeight w:val="291"/>
        </w:trPr>
        <w:tc>
          <w:tcPr>
            <w:tcW w:w="10345" w:type="dxa"/>
          </w:tcPr>
          <w:p w:rsidR="00A752BB" w:rsidRPr="00FD69BC" w:rsidRDefault="00A752BB" w:rsidP="009B6E94">
            <w:pPr>
              <w:pStyle w:val="Default"/>
              <w:numPr>
                <w:ilvl w:val="0"/>
                <w:numId w:val="11"/>
              </w:numPr>
              <w:ind w:left="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C">
              <w:rPr>
                <w:rFonts w:ascii="Times New Roman" w:hAnsi="Times New Roman" w:cs="Times New Roman"/>
                <w:bCs/>
                <w:sz w:val="20"/>
                <w:szCs w:val="20"/>
              </w:rPr>
              <w:t>O DIREITO NA SOCIEDADE DIGITAL – estudos sobre “</w:t>
            </w:r>
            <w:proofErr w:type="spellStart"/>
            <w:r w:rsidRPr="00FD69BC">
              <w:rPr>
                <w:rFonts w:ascii="Times New Roman" w:hAnsi="Times New Roman" w:cs="Times New Roman"/>
                <w:bCs/>
                <w:sz w:val="20"/>
                <w:szCs w:val="20"/>
              </w:rPr>
              <w:t>disrupção</w:t>
            </w:r>
            <w:proofErr w:type="spellEnd"/>
            <w:r w:rsidRPr="00FD6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tecnológica” e “interrupção regulatória</w:t>
            </w:r>
          </w:p>
        </w:tc>
      </w:tr>
    </w:tbl>
    <w:p w:rsidR="00107651" w:rsidRPr="00FD69BC" w:rsidRDefault="00107651" w:rsidP="00107651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7651" w:rsidRPr="00FD69BC" w:rsidRDefault="009B6E94" w:rsidP="0010765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b) </w:t>
      </w:r>
      <w:r w:rsidR="00107651" w:rsidRPr="00FD69BC">
        <w:rPr>
          <w:rFonts w:ascii="Times New Roman" w:eastAsia="Times New Roman" w:hAnsi="Times New Roman" w:cs="Times New Roman"/>
          <w:b/>
          <w:sz w:val="20"/>
          <w:szCs w:val="20"/>
        </w:rPr>
        <w:t xml:space="preserve">Extensão </w:t>
      </w:r>
      <w:r w:rsidR="00534FCB" w:rsidRPr="00FD69BC">
        <w:rPr>
          <w:rFonts w:ascii="Times New Roman" w:eastAsia="Times New Roman" w:hAnsi="Times New Roman" w:cs="Times New Roman"/>
          <w:b/>
          <w:sz w:val="20"/>
          <w:szCs w:val="20"/>
        </w:rPr>
        <w:t>desde 2017</w:t>
      </w:r>
      <w:r w:rsidR="00107651" w:rsidRPr="00FD69B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107651" w:rsidRPr="00FD69BC" w:rsidRDefault="00107651" w:rsidP="0010765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7651" w:rsidRPr="009B6E94" w:rsidRDefault="00107651" w:rsidP="00793AF2">
      <w:pPr>
        <w:pStyle w:val="PargrafodaLista"/>
        <w:numPr>
          <w:ilvl w:val="0"/>
          <w:numId w:val="11"/>
        </w:numPr>
        <w:spacing w:line="240" w:lineRule="auto"/>
        <w:ind w:left="426" w:firstLine="0"/>
        <w:rPr>
          <w:rFonts w:ascii="Times New Roman" w:eastAsia="Times New Roman" w:hAnsi="Times New Roman" w:cs="Times New Roman"/>
          <w:sz w:val="20"/>
          <w:szCs w:val="20"/>
        </w:rPr>
      </w:pPr>
      <w:r w:rsidRPr="009B6E94">
        <w:rPr>
          <w:rFonts w:ascii="Times New Roman" w:hAnsi="Times New Roman" w:cs="Times New Roman"/>
          <w:bCs/>
          <w:sz w:val="20"/>
          <w:szCs w:val="20"/>
        </w:rPr>
        <w:t>Empresa Júnior de consultoria jurídica-acadêmico da UEMS de Dourados</w:t>
      </w:r>
      <w:r w:rsidR="009B6E94" w:rsidRPr="009B6E94">
        <w:rPr>
          <w:rFonts w:ascii="Times New Roman" w:hAnsi="Times New Roman" w:cs="Times New Roman"/>
          <w:bCs/>
          <w:sz w:val="20"/>
          <w:szCs w:val="20"/>
        </w:rPr>
        <w:t xml:space="preserve"> (Coordenação pedagógica)</w:t>
      </w:r>
    </w:p>
    <w:p w:rsidR="00107651" w:rsidRPr="00FD69BC" w:rsidRDefault="0010765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BC8" w:rsidRPr="00FD69BC" w:rsidRDefault="00250A0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9BC">
        <w:rPr>
          <w:rFonts w:ascii="Times New Roman" w:eastAsia="Times New Roman" w:hAnsi="Times New Roman" w:cs="Times New Roman"/>
          <w:b/>
          <w:sz w:val="20"/>
          <w:szCs w:val="20"/>
        </w:rPr>
        <w:t>Interesses de Pesquisa (I</w:t>
      </w:r>
      <w:r w:rsidR="00534FCB" w:rsidRPr="00FD69BC">
        <w:rPr>
          <w:rFonts w:ascii="Times New Roman" w:eastAsia="Times New Roman" w:hAnsi="Times New Roman" w:cs="Times New Roman"/>
          <w:b/>
          <w:sz w:val="20"/>
          <w:szCs w:val="20"/>
        </w:rPr>
        <w:t xml:space="preserve">niciação </w:t>
      </w:r>
      <w:r w:rsidRPr="00FD69BC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534FCB" w:rsidRPr="00FD69BC">
        <w:rPr>
          <w:rFonts w:ascii="Times New Roman" w:eastAsia="Times New Roman" w:hAnsi="Times New Roman" w:cs="Times New Roman"/>
          <w:b/>
          <w:sz w:val="20"/>
          <w:szCs w:val="20"/>
        </w:rPr>
        <w:t>ientífica</w:t>
      </w:r>
      <w:r w:rsidRPr="00FD69BC">
        <w:rPr>
          <w:rFonts w:ascii="Times New Roman" w:eastAsia="Times New Roman" w:hAnsi="Times New Roman" w:cs="Times New Roman"/>
          <w:b/>
          <w:sz w:val="20"/>
          <w:szCs w:val="20"/>
        </w:rPr>
        <w:t>, TCC)</w:t>
      </w:r>
    </w:p>
    <w:p w:rsidR="00107651" w:rsidRPr="00FD69BC" w:rsidRDefault="0010765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52BB" w:rsidRPr="00FD69BC" w:rsidRDefault="00250A05" w:rsidP="00967873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9BC">
        <w:rPr>
          <w:rFonts w:ascii="Times New Roman" w:eastAsia="Times New Roman" w:hAnsi="Times New Roman" w:cs="Times New Roman"/>
          <w:sz w:val="20"/>
          <w:szCs w:val="20"/>
        </w:rPr>
        <w:t>Direito Digital</w:t>
      </w:r>
      <w:r w:rsidR="00967873" w:rsidRPr="00FD69BC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967873" w:rsidRPr="00FD69BC">
        <w:rPr>
          <w:rFonts w:ascii="Times New Roman" w:hAnsi="Times New Roman" w:cs="Times New Roman"/>
          <w:sz w:val="20"/>
          <w:szCs w:val="20"/>
        </w:rPr>
        <w:t>as normas já estabelecidas pelo Congresso brasileiro seriam suficientes para regulamentar o mundo analógico?</w:t>
      </w:r>
    </w:p>
    <w:p w:rsidR="00E42BC8" w:rsidRPr="00FD69BC" w:rsidRDefault="00A752BB" w:rsidP="00967873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9BC">
        <w:rPr>
          <w:rFonts w:ascii="Times New Roman" w:eastAsia="Times New Roman" w:hAnsi="Times New Roman" w:cs="Times New Roman"/>
          <w:sz w:val="20"/>
          <w:szCs w:val="20"/>
        </w:rPr>
        <w:t>Novas Tecnologias</w:t>
      </w:r>
      <w:r w:rsidR="00967873" w:rsidRPr="00FD69BC">
        <w:rPr>
          <w:rFonts w:ascii="Times New Roman" w:eastAsia="Times New Roman" w:hAnsi="Times New Roman" w:cs="Times New Roman"/>
          <w:sz w:val="20"/>
          <w:szCs w:val="20"/>
        </w:rPr>
        <w:t xml:space="preserve"> e segurança informacional -</w:t>
      </w:r>
      <w:r w:rsidR="00107651" w:rsidRPr="00FD69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6A38" w:rsidRPr="00FD69BC">
        <w:rPr>
          <w:rFonts w:ascii="Times New Roman" w:eastAsia="Times New Roman" w:hAnsi="Times New Roman" w:cs="Times New Roman"/>
          <w:sz w:val="20"/>
          <w:szCs w:val="20"/>
        </w:rPr>
        <w:t xml:space="preserve">Inteligência artificial, robótica avançada, </w:t>
      </w:r>
      <w:proofErr w:type="spellStart"/>
      <w:r w:rsidR="00826A38" w:rsidRPr="00FD69BC">
        <w:rPr>
          <w:rFonts w:ascii="Times New Roman" w:eastAsia="Times New Roman" w:hAnsi="Times New Roman" w:cs="Times New Roman"/>
          <w:i/>
          <w:sz w:val="20"/>
          <w:szCs w:val="20"/>
        </w:rPr>
        <w:t>blockchain</w:t>
      </w:r>
      <w:proofErr w:type="spellEnd"/>
      <w:r w:rsidR="00826A38" w:rsidRPr="00FD69BC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="00826A38" w:rsidRPr="00FD69BC">
        <w:rPr>
          <w:rFonts w:ascii="Times New Roman" w:eastAsia="Times New Roman" w:hAnsi="Times New Roman" w:cs="Times New Roman"/>
          <w:sz w:val="20"/>
          <w:szCs w:val="20"/>
        </w:rPr>
        <w:t>criptografia, privacidade e internet</w:t>
      </w:r>
      <w:r w:rsidR="00967873" w:rsidRPr="00FD69B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67873" w:rsidRPr="00FD69BC" w:rsidRDefault="00967873" w:rsidP="00967873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9BC">
        <w:rPr>
          <w:rFonts w:ascii="Times New Roman" w:hAnsi="Times New Roman" w:cs="Times New Roman"/>
          <w:sz w:val="20"/>
          <w:szCs w:val="20"/>
        </w:rPr>
        <w:t xml:space="preserve">A Quarta Revolução Industrial e a Globalização 4.0 - </w:t>
      </w:r>
      <w:proofErr w:type="spellStart"/>
      <w:r w:rsidRPr="00FD69BC">
        <w:rPr>
          <w:rFonts w:ascii="Times New Roman" w:hAnsi="Times New Roman" w:cs="Times New Roman"/>
          <w:sz w:val="20"/>
          <w:szCs w:val="20"/>
        </w:rPr>
        <w:t>Disrupção</w:t>
      </w:r>
      <w:proofErr w:type="spellEnd"/>
      <w:r w:rsidRPr="00FD69BC">
        <w:rPr>
          <w:rFonts w:ascii="Times New Roman" w:hAnsi="Times New Roman" w:cs="Times New Roman"/>
          <w:sz w:val="20"/>
          <w:szCs w:val="20"/>
        </w:rPr>
        <w:t xml:space="preserve"> tecnológica no mundo do trabalho;</w:t>
      </w:r>
    </w:p>
    <w:p w:rsidR="00967873" w:rsidRPr="00FD69BC" w:rsidRDefault="00967873" w:rsidP="00967873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9BC">
        <w:rPr>
          <w:rFonts w:ascii="Times New Roman" w:hAnsi="Times New Roman" w:cs="Times New Roman"/>
          <w:sz w:val="20"/>
          <w:szCs w:val="20"/>
        </w:rPr>
        <w:t>Mudanças comportamentais e Impactos da tecnologia no consumo do século XXI;</w:t>
      </w:r>
    </w:p>
    <w:p w:rsidR="00967873" w:rsidRPr="00FD69BC" w:rsidRDefault="00967873" w:rsidP="00967873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9BC">
        <w:rPr>
          <w:rFonts w:ascii="Times New Roman" w:hAnsi="Times New Roman" w:cs="Times New Roman"/>
          <w:sz w:val="20"/>
          <w:szCs w:val="20"/>
        </w:rPr>
        <w:t>Consumo digital, colaborativo, obsolescência programada/acelerada</w:t>
      </w:r>
      <w:r w:rsidR="00775BB5" w:rsidRPr="00FD69BC">
        <w:rPr>
          <w:rFonts w:ascii="Times New Roman" w:hAnsi="Times New Roman" w:cs="Times New Roman"/>
          <w:sz w:val="20"/>
          <w:szCs w:val="20"/>
        </w:rPr>
        <w:t>;</w:t>
      </w:r>
    </w:p>
    <w:p w:rsidR="001E7BA7" w:rsidRPr="00FD69BC" w:rsidRDefault="001E7BA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69BC">
        <w:rPr>
          <w:rFonts w:ascii="Times New Roman" w:eastAsia="Times New Roman" w:hAnsi="Times New Roman" w:cs="Times New Roman"/>
          <w:sz w:val="20"/>
          <w:szCs w:val="20"/>
        </w:rPr>
        <w:t>Valor sustentável. Empresas. Meio Ambiente Equ</w:t>
      </w:r>
      <w:r w:rsidR="00826A38" w:rsidRPr="00FD69BC">
        <w:rPr>
          <w:rFonts w:ascii="Times New Roman" w:eastAsia="Times New Roman" w:hAnsi="Times New Roman" w:cs="Times New Roman"/>
          <w:sz w:val="20"/>
          <w:szCs w:val="20"/>
        </w:rPr>
        <w:t xml:space="preserve">ilibrado. Tecnologias amigáveis – nanotecnologia, biotecnologia, </w:t>
      </w:r>
      <w:proofErr w:type="spellStart"/>
      <w:r w:rsidR="00826A38" w:rsidRPr="00FD69BC">
        <w:rPr>
          <w:rFonts w:ascii="Times New Roman" w:eastAsia="Times New Roman" w:hAnsi="Times New Roman" w:cs="Times New Roman"/>
          <w:sz w:val="20"/>
          <w:szCs w:val="20"/>
        </w:rPr>
        <w:t>biomimética</w:t>
      </w:r>
      <w:proofErr w:type="spellEnd"/>
      <w:r w:rsidR="00826A38" w:rsidRPr="00FD69BC">
        <w:rPr>
          <w:rFonts w:ascii="Times New Roman" w:eastAsia="Times New Roman" w:hAnsi="Times New Roman" w:cs="Times New Roman"/>
          <w:sz w:val="20"/>
          <w:szCs w:val="20"/>
        </w:rPr>
        <w:t xml:space="preserve"> (ciência inspirada na natureza para formação da </w:t>
      </w:r>
      <w:r w:rsidR="00826A38" w:rsidRPr="00FD69BC">
        <w:rPr>
          <w:rFonts w:ascii="Times New Roman" w:hAnsi="Times New Roman" w:cs="Times New Roman"/>
          <w:sz w:val="20"/>
          <w:szCs w:val="20"/>
        </w:rPr>
        <w:t>engenharia, biologia, design e negócios</w:t>
      </w:r>
      <w:r w:rsidR="00A752BB" w:rsidRPr="00FD69BC">
        <w:rPr>
          <w:rFonts w:ascii="Times New Roman" w:eastAsia="Times New Roman" w:hAnsi="Times New Roman" w:cs="Times New Roman"/>
          <w:sz w:val="20"/>
          <w:szCs w:val="20"/>
        </w:rPr>
        <w:t>) etc</w:t>
      </w:r>
      <w:r w:rsidR="00967873" w:rsidRPr="00FD69B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5BB5" w:rsidRDefault="00775BB5" w:rsidP="00031E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1E79" w:rsidRDefault="00031E79" w:rsidP="00031E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ORIENTAÇÕES INICIAÇÃO CIENTÍFICA EM ANDAMENTO: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031E79" w:rsidRPr="00E41AAA" w:rsidTr="009A1EBB">
        <w:trPr>
          <w:trHeight w:val="229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5586"/>
              <w:gridCol w:w="1322"/>
              <w:gridCol w:w="806"/>
              <w:gridCol w:w="950"/>
            </w:tblGrid>
            <w:tr w:rsidR="00031E79" w:rsidRPr="00E41AAA" w:rsidTr="009A1EBB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2150" w:type="pct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    (Rafaela Sales Ribeiro Santos) </w:t>
                  </w:r>
                  <w:proofErr w:type="spellStart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Compliance</w:t>
                  </w:r>
                  <w:proofErr w:type="spellEnd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: desafios e transformação no mundo empresarial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Iniciação Científica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2020</w:t>
                  </w:r>
                </w:p>
              </w:tc>
            </w:tr>
            <w:tr w:rsidR="00031E79" w:rsidRPr="00E41AAA" w:rsidTr="009A1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    (Danielle </w:t>
                  </w:r>
                  <w:proofErr w:type="spellStart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Schwengber</w:t>
                  </w:r>
                  <w:proofErr w:type="spellEnd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) Herança Digital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Iniciação Científica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2020</w:t>
                  </w:r>
                </w:p>
              </w:tc>
            </w:tr>
            <w:tr w:rsidR="00031E79" w:rsidRPr="00E41AAA" w:rsidTr="009A1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   (Mirela Rodrigues dos Santos) Soberania nacional no contexto de inovações digitais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Iniciação Científica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2020</w:t>
                  </w:r>
                </w:p>
              </w:tc>
            </w:tr>
            <w:tr w:rsidR="00031E79" w:rsidRPr="00E41AAA" w:rsidTr="009A1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    (Michele </w:t>
                  </w:r>
                  <w:proofErr w:type="spellStart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Kuchar</w:t>
                  </w:r>
                  <w:proofErr w:type="spellEnd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Matte) A regulamentação na área da </w:t>
                  </w:r>
                  <w:proofErr w:type="spellStart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Bioeconomia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Iniciação Científica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2019</w:t>
                  </w:r>
                </w:p>
              </w:tc>
            </w:tr>
            <w:tr w:rsidR="00031E79" w:rsidRPr="00E41AAA" w:rsidTr="009A1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    (Camila </w:t>
                  </w:r>
                  <w:proofErr w:type="spellStart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Miotto</w:t>
                  </w:r>
                  <w:proofErr w:type="spellEnd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Fagundes) Bancos de Dados Genéticos e a utilização da Nanotecnologia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Iniciação Científica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e TCC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2019</w:t>
                  </w:r>
                </w:p>
              </w:tc>
            </w:tr>
            <w:tr w:rsidR="00031E79" w:rsidRPr="00E41AAA" w:rsidTr="009A1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    (Jackson Gabriel da Silva Oliveira) </w:t>
                  </w:r>
                  <w:proofErr w:type="spellStart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Blockchain</w:t>
                  </w:r>
                  <w:proofErr w:type="spellEnd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: benefícios e impactos no mundo do Direito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Iniciação Científica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2019</w:t>
                  </w:r>
                </w:p>
              </w:tc>
            </w:tr>
            <w:tr w:rsidR="00031E79" w:rsidRPr="00E41AAA" w:rsidTr="009A1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   (</w:t>
                  </w:r>
                  <w:proofErr w:type="spellStart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Janderson</w:t>
                  </w:r>
                  <w:proofErr w:type="spellEnd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de Paula Souza) Justiça Ambiental e Democracia: Estratégia para o desenvolvimento sustentável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Iniciação Científica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2019</w:t>
                  </w:r>
                </w:p>
              </w:tc>
            </w:tr>
            <w:tr w:rsidR="00031E79" w:rsidRPr="00E41AAA" w:rsidTr="009A1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   (</w:t>
                  </w:r>
                  <w:proofErr w:type="spellStart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Evellyn</w:t>
                  </w:r>
                  <w:proofErr w:type="spellEnd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de Salles Mendes) Os impactos da tecnologia </w:t>
                  </w:r>
                  <w:proofErr w:type="spellStart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disruptiva</w:t>
                  </w:r>
                  <w:proofErr w:type="spellEnd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nas relações de trabalho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Iniciação Científica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2019</w:t>
                  </w:r>
                </w:p>
              </w:tc>
            </w:tr>
            <w:tr w:rsidR="00031E79" w:rsidRPr="00E41AAA" w:rsidTr="009A1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   (</w:t>
                  </w:r>
                  <w:proofErr w:type="spellStart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Evellyn</w:t>
                  </w:r>
                  <w:proofErr w:type="spellEnd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de Salles Mendes) Os impactos da tecnologia </w:t>
                  </w:r>
                  <w:proofErr w:type="spellStart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disruptiva</w:t>
                  </w:r>
                  <w:proofErr w:type="spellEnd"/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nas relações de trabalho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TCC </w:t>
                  </w: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Graduação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79" w:rsidRPr="00E41AAA" w:rsidRDefault="00031E79" w:rsidP="009A1E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41AA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2019</w:t>
                  </w:r>
                </w:p>
              </w:tc>
            </w:tr>
          </w:tbl>
          <w:p w:rsidR="00031E79" w:rsidRPr="00E41AAA" w:rsidRDefault="00031E79" w:rsidP="009A1E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31E79" w:rsidRDefault="00031E79" w:rsidP="00031E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1E79" w:rsidRDefault="00031E79" w:rsidP="00031E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1E79" w:rsidRDefault="00031E79" w:rsidP="00031E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1E79" w:rsidRPr="00FD69BC" w:rsidRDefault="00031E79" w:rsidP="00031E7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4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3741"/>
        <w:gridCol w:w="110"/>
        <w:gridCol w:w="3215"/>
        <w:gridCol w:w="30"/>
        <w:gridCol w:w="442"/>
        <w:gridCol w:w="477"/>
        <w:gridCol w:w="156"/>
        <w:gridCol w:w="1613"/>
        <w:gridCol w:w="249"/>
        <w:gridCol w:w="249"/>
        <w:gridCol w:w="249"/>
        <w:gridCol w:w="249"/>
        <w:gridCol w:w="249"/>
        <w:gridCol w:w="30"/>
        <w:gridCol w:w="66"/>
        <w:gridCol w:w="136"/>
        <w:gridCol w:w="66"/>
        <w:gridCol w:w="472"/>
      </w:tblGrid>
      <w:tr w:rsidR="00852BDB" w:rsidRPr="00FD69BC" w:rsidTr="00DD7F3D">
        <w:trPr>
          <w:tblCellSpacing w:w="15" w:type="dxa"/>
        </w:trPr>
        <w:tc>
          <w:tcPr>
            <w:tcW w:w="3578" w:type="pct"/>
            <w:gridSpan w:val="8"/>
            <w:vAlign w:val="center"/>
            <w:hideMark/>
          </w:tcPr>
          <w:p w:rsidR="00D35BFD" w:rsidRPr="00FD69BC" w:rsidRDefault="00D35BFD" w:rsidP="00D35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ARTIGOS COMPLETO PUBLICADO EM PERIÓDICO:</w:t>
            </w:r>
          </w:p>
          <w:tbl>
            <w:tblPr>
              <w:tblW w:w="831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3805"/>
              <w:gridCol w:w="451"/>
              <w:gridCol w:w="2202"/>
              <w:gridCol w:w="440"/>
              <w:gridCol w:w="961"/>
            </w:tblGrid>
            <w:tr w:rsidR="00DD7F3D" w:rsidRPr="00D35BFD" w:rsidTr="00DD7F3D">
              <w:trPr>
                <w:tblCellSpacing w:w="15" w:type="dxa"/>
              </w:trPr>
              <w:tc>
                <w:tcPr>
                  <w:tcW w:w="247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0" w:type="pct"/>
                  <w:vAlign w:val="center"/>
                  <w:hideMark/>
                </w:tcPr>
                <w:p w:rsidR="00DD7F3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   </w:t>
                  </w:r>
                </w:p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INTEGRAÇÃO NORMATIVA PARA AVANÇOS CIENTÍFICOS COM NANOTECNOLOGIA</w:t>
                  </w:r>
                </w:p>
              </w:tc>
              <w:tc>
                <w:tcPr>
                  <w:tcW w:w="253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REVISTA DA FACULDADE DE DIREITO DA UFG</w:t>
                  </w:r>
                </w:p>
              </w:tc>
              <w:tc>
                <w:tcPr>
                  <w:tcW w:w="247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1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DD7F3D" w:rsidRPr="00D35BFD" w:rsidTr="00DD7F3D">
              <w:trPr>
                <w:tblCellSpacing w:w="15" w:type="dxa"/>
              </w:trPr>
              <w:tc>
                <w:tcPr>
                  <w:tcW w:w="247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0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 PRINCÍPIO DA PRECAUÇÃO PARA GESTÃO DE RISCO DO AMIANTO</w:t>
                  </w:r>
                </w:p>
              </w:tc>
              <w:tc>
                <w:tcPr>
                  <w:tcW w:w="253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01600"/>
                        <wp:effectExtent l="0" t="0" r="0" b="0"/>
                        <wp:docPr id="19" name="Imagem 19" descr="https://wwws.cnpq.br/images/estatico/imagens/ico_do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wwws.cnpq.br/images/estatico/imagens/ico_do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6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REVISTA DO DIREITO PÚBLICO (LONDRINA)</w:t>
                  </w:r>
                </w:p>
              </w:tc>
              <w:tc>
                <w:tcPr>
                  <w:tcW w:w="247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1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DD7F3D" w:rsidRPr="00D35BFD" w:rsidTr="00DD7F3D">
              <w:trPr>
                <w:tblCellSpacing w:w="15" w:type="dxa"/>
              </w:trPr>
              <w:tc>
                <w:tcPr>
                  <w:tcW w:w="247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0" w:type="pct"/>
                  <w:vAlign w:val="center"/>
                  <w:hideMark/>
                </w:tcPr>
                <w:p w:rsidR="00D35BFD" w:rsidRPr="00D35BFD" w:rsidRDefault="00717A84" w:rsidP="00717A8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r w:rsidR="00D35BFD"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AVANÇOS </w:t>
                  </w: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  <w:r w:rsidR="00D35BFD"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ANOTECNOLÓGICOS E OS DESAFIOS REGULAMENTARES - 10.12818/P.0304-2340.2017V71P375</w:t>
                  </w:r>
                </w:p>
              </w:tc>
              <w:tc>
                <w:tcPr>
                  <w:tcW w:w="253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01600"/>
                        <wp:effectExtent l="0" t="0" r="0" b="0"/>
                        <wp:docPr id="18" name="Imagem 18" descr="https://wwws.cnpq.br/images/estatico/imagens/ico_do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wwws.cnpq.br/images/estatico/imagens/ico_do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6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REVISTA DA FACULDADE DE DIREITO - UNIVERSIDADE FEDERAL DE MINAS GERAIS</w:t>
                  </w:r>
                </w:p>
              </w:tc>
              <w:tc>
                <w:tcPr>
                  <w:tcW w:w="247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1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</w:tr>
            <w:tr w:rsidR="00DD7F3D" w:rsidRPr="00D35BFD" w:rsidTr="00DD7F3D">
              <w:trPr>
                <w:tblCellSpacing w:w="15" w:type="dxa"/>
              </w:trPr>
              <w:tc>
                <w:tcPr>
                  <w:tcW w:w="247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0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 A ÊNFASE SOBRE CONDUTA ÉTICA E OS FATORES INCERTEZA E A CONDIÇÃO HUMANA INERENTES ÀS NANOTECNOLOGIAS - DOI:10.12818/P.0304-2340.2016V69P441</w:t>
                  </w:r>
                </w:p>
              </w:tc>
              <w:tc>
                <w:tcPr>
                  <w:tcW w:w="253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7" name="Imagem 17" descr="https://wwws.cnpq.br/images/estatico/imagens/ico_prod_relevant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wwws.cnpq.br/images/estatico/imagens/ico_prod_relevant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9B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01600"/>
                        <wp:effectExtent l="0" t="0" r="0" b="0"/>
                        <wp:docPr id="16" name="Imagem 16" descr="https://wwws.cnpq.br/images/estatico/imagens/ico_do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wwws.cnpq.br/images/estatico/imagens/ico_do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6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REVISTA DA FACULDADE DE DIREITO - UNIVERSIDADE FEDERAL DE MINAS GERAIS</w:t>
                  </w:r>
                </w:p>
              </w:tc>
              <w:tc>
                <w:tcPr>
                  <w:tcW w:w="247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1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</w:tr>
            <w:tr w:rsidR="00DD7F3D" w:rsidRPr="00D35BFD" w:rsidTr="00DD7F3D">
              <w:trPr>
                <w:tblCellSpacing w:w="15" w:type="dxa"/>
              </w:trPr>
              <w:tc>
                <w:tcPr>
                  <w:tcW w:w="247" w:type="pct"/>
                  <w:vAlign w:val="center"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pct"/>
                  <w:vAlign w:val="center"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3" w:type="pct"/>
                  <w:vAlign w:val="center"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pct"/>
                  <w:vAlign w:val="center"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" w:type="pct"/>
                  <w:vAlign w:val="center"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" w:type="pct"/>
                  <w:vAlign w:val="center"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7F3D" w:rsidRPr="00D35BFD" w:rsidTr="00DD7F3D">
              <w:trPr>
                <w:tblCellSpacing w:w="15" w:type="dxa"/>
              </w:trPr>
              <w:tc>
                <w:tcPr>
                  <w:tcW w:w="247" w:type="pct"/>
                  <w:vAlign w:val="center"/>
                  <w:hideMark/>
                </w:tcPr>
                <w:p w:rsidR="00D35BFD" w:rsidRPr="00D35BFD" w:rsidRDefault="00DD7F3D" w:rsidP="00DD7F3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0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 PROPOSTAS ESTRATÉGICAS DE GESTÃO DE RISCOS PARA A NANOTECNOLOGIA</w:t>
                  </w:r>
                </w:p>
              </w:tc>
              <w:tc>
                <w:tcPr>
                  <w:tcW w:w="253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5" name="Imagem 15" descr="https://wwws.cnpq.br/images/estatico/imagens/ico_prod_relevant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wwws.cnpq.br/images/estatico/imagens/ico_prod_relevant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9B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01600"/>
                        <wp:effectExtent l="0" t="0" r="0" b="0"/>
                        <wp:docPr id="14" name="Imagem 14" descr="https://wwws.cnpq.br/images/estatico/imagens/ico_do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wwws.cnpq.br/images/estatico/imagens/ico_do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6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QUAESTIO IURIS (IMPRESSO)</w:t>
                  </w:r>
                </w:p>
              </w:tc>
              <w:tc>
                <w:tcPr>
                  <w:tcW w:w="247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1" w:type="pct"/>
                  <w:vAlign w:val="center"/>
                  <w:hideMark/>
                </w:tcPr>
                <w:p w:rsidR="00D35BFD" w:rsidRPr="00D35BFD" w:rsidRDefault="00D35BFD" w:rsidP="00D35B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69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</w:tr>
          </w:tbl>
          <w:p w:rsidR="00D35BFD" w:rsidRPr="00FD69BC" w:rsidRDefault="00D35BFD" w:rsidP="00D35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5BFD" w:rsidRPr="00FD69BC" w:rsidRDefault="00D35BFD" w:rsidP="00D35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5BFD" w:rsidRPr="00775BB5" w:rsidRDefault="00D35BFD" w:rsidP="00D35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LIVRO OU CAPÍTULO DE LIVRO</w:t>
            </w:r>
            <w:r w:rsidR="00852BDB" w:rsidRPr="00FD6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61" w:type="pct"/>
            <w:gridSpan w:val="7"/>
            <w:vAlign w:val="center"/>
          </w:tcPr>
          <w:p w:rsidR="00D35BFD" w:rsidRPr="00775BB5" w:rsidRDefault="00D35BFD" w:rsidP="00852BDB">
            <w:pPr>
              <w:spacing w:line="240" w:lineRule="auto"/>
              <w:ind w:left="10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pct"/>
            <w:vAlign w:val="center"/>
          </w:tcPr>
          <w:p w:rsidR="00D35BFD" w:rsidRPr="00775BB5" w:rsidRDefault="00D35BFD" w:rsidP="00D35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pct"/>
            <w:vAlign w:val="center"/>
          </w:tcPr>
          <w:p w:rsidR="00D35BFD" w:rsidRPr="00775BB5" w:rsidRDefault="00D35BFD" w:rsidP="00D35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pct"/>
            <w:vAlign w:val="center"/>
          </w:tcPr>
          <w:p w:rsidR="00D35BFD" w:rsidRPr="00775BB5" w:rsidRDefault="00D35BFD" w:rsidP="00D35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D35BFD" w:rsidRPr="00775BB5" w:rsidRDefault="00D35BFD" w:rsidP="00D35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DB" w:rsidRPr="00FD69BC" w:rsidTr="00DD7F3D">
        <w:trPr>
          <w:gridAfter w:val="5"/>
          <w:wAfter w:w="305" w:type="pct"/>
          <w:tblCellSpacing w:w="15" w:type="dxa"/>
        </w:trPr>
        <w:tc>
          <w:tcPr>
            <w:tcW w:w="3150" w:type="pct"/>
            <w:gridSpan w:val="4"/>
            <w:vAlign w:val="center"/>
          </w:tcPr>
          <w:p w:rsidR="00D35BFD" w:rsidRPr="00775BB5" w:rsidRDefault="00D35BFD" w:rsidP="009A1E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5"/>
            <w:vAlign w:val="center"/>
          </w:tcPr>
          <w:p w:rsidR="00D35BFD" w:rsidRPr="00775BB5" w:rsidRDefault="00D35BFD" w:rsidP="009A1E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5BFD" w:rsidRPr="00775BB5" w:rsidRDefault="00D35BFD" w:rsidP="009A1E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5BFD" w:rsidRPr="00775BB5" w:rsidRDefault="00D35BFD" w:rsidP="009A1E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5BFD" w:rsidRPr="00775BB5" w:rsidRDefault="00D35BFD" w:rsidP="009A1E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5BFD" w:rsidRPr="00775BB5" w:rsidRDefault="00D35BFD" w:rsidP="009A1E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5BFD" w:rsidRPr="00775BB5" w:rsidRDefault="00D35BFD" w:rsidP="009A1E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F3D" w:rsidRPr="00FD69BC" w:rsidTr="00DD7F3D">
        <w:trPr>
          <w:gridAfter w:val="12"/>
          <w:wAfter w:w="1415" w:type="pct"/>
          <w:tblCellSpacing w:w="15" w:type="dxa"/>
        </w:trPr>
        <w:tc>
          <w:tcPr>
            <w:tcW w:w="127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9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   Biote</w:t>
            </w:r>
            <w:r w:rsidRPr="00FD69B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nologia, Convergência Tecnológica, Inclusão Digital, Risco Tecnológico e Tecnologia Sustentável</w:t>
            </w:r>
          </w:p>
        </w:tc>
        <w:tc>
          <w:tcPr>
            <w:tcW w:w="33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pct"/>
            <w:gridSpan w:val="2"/>
            <w:vAlign w:val="center"/>
            <w:hideMark/>
          </w:tcPr>
          <w:p w:rsidR="00D35BFD" w:rsidRPr="00D35BFD" w:rsidRDefault="00D35BFD" w:rsidP="00DD7F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Capítulo de livro publicado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ind w:right="-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2BDB" w:rsidRPr="00FD69BC" w:rsidTr="00DD7F3D">
        <w:trPr>
          <w:gridAfter w:val="13"/>
          <w:wAfter w:w="1609" w:type="pct"/>
          <w:tblCellSpacing w:w="15" w:type="dxa"/>
        </w:trPr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   A Nanotecnologia no Contexto da Responsabilidade Civil Prospectiva</w:t>
            </w:r>
          </w:p>
        </w:tc>
        <w:tc>
          <w:tcPr>
            <w:tcW w:w="33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pct"/>
            <w:gridSpan w:val="2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Capítulo de livro publicado</w:t>
            </w:r>
          </w:p>
        </w:tc>
        <w:tc>
          <w:tcPr>
            <w:tcW w:w="179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ind w:right="-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52BDB" w:rsidRPr="00FD69BC" w:rsidTr="00DD7F3D">
        <w:trPr>
          <w:gridAfter w:val="13"/>
          <w:wAfter w:w="1609" w:type="pct"/>
          <w:tblCellSpacing w:w="15" w:type="dxa"/>
        </w:trPr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   O Direito à Privacidade no marco civil da internet</w:t>
            </w:r>
          </w:p>
        </w:tc>
        <w:tc>
          <w:tcPr>
            <w:tcW w:w="33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pct"/>
            <w:gridSpan w:val="2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Capítulo de livro publicado</w:t>
            </w:r>
          </w:p>
        </w:tc>
        <w:tc>
          <w:tcPr>
            <w:tcW w:w="179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ind w:right="-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52BDB" w:rsidRPr="00FD69BC" w:rsidTr="00DD7F3D">
        <w:trPr>
          <w:gridAfter w:val="13"/>
          <w:wAfter w:w="1609" w:type="pct"/>
          <w:tblCellSpacing w:w="15" w:type="dxa"/>
        </w:trPr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   A (</w:t>
            </w:r>
            <w:proofErr w:type="spellStart"/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im</w:t>
            </w:r>
            <w:proofErr w:type="spellEnd"/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)possibilidade de flexibilização do </w:t>
            </w:r>
            <w:r w:rsidR="00E027F4"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princípio</w:t>
            </w: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presunção de inocência</w:t>
            </w:r>
          </w:p>
        </w:tc>
        <w:tc>
          <w:tcPr>
            <w:tcW w:w="33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pct"/>
            <w:gridSpan w:val="2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Capítulo de livro publicado</w:t>
            </w:r>
          </w:p>
        </w:tc>
        <w:tc>
          <w:tcPr>
            <w:tcW w:w="179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ind w:right="-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52BDB" w:rsidRPr="00FD69BC" w:rsidTr="00DD7F3D">
        <w:trPr>
          <w:gridAfter w:val="13"/>
          <w:wAfter w:w="1609" w:type="pct"/>
          <w:tblCellSpacing w:w="15" w:type="dxa"/>
        </w:trPr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 Diálogos em Direitos Humanos, questões regulatórias em biotecnologia, </w:t>
            </w:r>
            <w:proofErr w:type="spellStart"/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biodireito</w:t>
            </w:r>
            <w:proofErr w:type="spellEnd"/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temas interdisciplinares</w:t>
            </w:r>
          </w:p>
        </w:tc>
        <w:tc>
          <w:tcPr>
            <w:tcW w:w="33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pct"/>
            <w:gridSpan w:val="2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Capítulo de livro publicado</w:t>
            </w:r>
          </w:p>
        </w:tc>
        <w:tc>
          <w:tcPr>
            <w:tcW w:w="179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ind w:right="-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52BDB" w:rsidRPr="00FD69BC" w:rsidTr="00DD7F3D">
        <w:trPr>
          <w:gridAfter w:val="13"/>
          <w:wAfter w:w="1609" w:type="pct"/>
          <w:tblCellSpacing w:w="15" w:type="dxa"/>
        </w:trPr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   Emenda Constitucional Nº 95/2016: possibilidades de violação de direitos fundamentais?</w:t>
            </w:r>
          </w:p>
        </w:tc>
        <w:tc>
          <w:tcPr>
            <w:tcW w:w="33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pct"/>
            <w:gridSpan w:val="2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Capítulo de livro publicado</w:t>
            </w:r>
          </w:p>
        </w:tc>
        <w:tc>
          <w:tcPr>
            <w:tcW w:w="179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ind w:right="-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52BDB" w:rsidRPr="00FD69BC" w:rsidTr="00DD7F3D">
        <w:trPr>
          <w:gridAfter w:val="13"/>
          <w:wAfter w:w="1609" w:type="pct"/>
          <w:tblCellSpacing w:w="15" w:type="dxa"/>
        </w:trPr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   Da Ordem Social e Econômica - da Ciência e da Tecnologia - do Meio Ambiente</w:t>
            </w:r>
          </w:p>
        </w:tc>
        <w:tc>
          <w:tcPr>
            <w:tcW w:w="33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pct"/>
            <w:gridSpan w:val="2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Capítulo de livro publicado</w:t>
            </w:r>
          </w:p>
        </w:tc>
        <w:tc>
          <w:tcPr>
            <w:tcW w:w="179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ind w:right="-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52BDB" w:rsidRPr="00FD69BC" w:rsidTr="00DD7F3D">
        <w:trPr>
          <w:gridAfter w:val="13"/>
          <w:wAfter w:w="1609" w:type="pct"/>
          <w:tblCellSpacing w:w="15" w:type="dxa"/>
        </w:trPr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   Constituição do sujeito de direitos e Direitos Humanos</w:t>
            </w:r>
          </w:p>
        </w:tc>
        <w:tc>
          <w:tcPr>
            <w:tcW w:w="33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pct"/>
            <w:gridSpan w:val="2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Capítulo de livro publicado</w:t>
            </w:r>
          </w:p>
        </w:tc>
        <w:tc>
          <w:tcPr>
            <w:tcW w:w="179" w:type="pct"/>
            <w:vAlign w:val="center"/>
            <w:hideMark/>
          </w:tcPr>
          <w:p w:rsidR="00D35BFD" w:rsidRPr="00D35BFD" w:rsidRDefault="00D35BFD" w:rsidP="00D35BFD">
            <w:pPr>
              <w:spacing w:line="240" w:lineRule="auto"/>
              <w:ind w:right="-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BFD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</w:tbl>
    <w:p w:rsidR="00D35BFD" w:rsidRPr="00FD69BC" w:rsidRDefault="00D35BFD" w:rsidP="00D35B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AAA" w:rsidRPr="00E41AAA" w:rsidRDefault="00E41AAA" w:rsidP="00DD7F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20"/>
        </w:rPr>
      </w:pPr>
    </w:p>
    <w:sectPr w:rsidR="00E41AAA" w:rsidRPr="00E41AAA" w:rsidSect="00775BB5">
      <w:pgSz w:w="11906" w:h="16838"/>
      <w:pgMar w:top="1418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71"/>
    <w:multiLevelType w:val="multilevel"/>
    <w:tmpl w:val="133C2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691431"/>
    <w:multiLevelType w:val="multilevel"/>
    <w:tmpl w:val="AF061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F3218F"/>
    <w:multiLevelType w:val="hybridMultilevel"/>
    <w:tmpl w:val="36F85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0BEF"/>
    <w:multiLevelType w:val="multilevel"/>
    <w:tmpl w:val="F208C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0B56CB0"/>
    <w:multiLevelType w:val="multilevel"/>
    <w:tmpl w:val="E332A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A06FDF"/>
    <w:multiLevelType w:val="multilevel"/>
    <w:tmpl w:val="2EDC2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4C11FF8"/>
    <w:multiLevelType w:val="multilevel"/>
    <w:tmpl w:val="249CE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080208D"/>
    <w:multiLevelType w:val="hybridMultilevel"/>
    <w:tmpl w:val="F0404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D000E"/>
    <w:multiLevelType w:val="hybridMultilevel"/>
    <w:tmpl w:val="8C74BA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45262F"/>
    <w:multiLevelType w:val="multilevel"/>
    <w:tmpl w:val="44DC1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72A2E4A"/>
    <w:multiLevelType w:val="multilevel"/>
    <w:tmpl w:val="2F4E4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8"/>
    <w:rsid w:val="00031E79"/>
    <w:rsid w:val="00107651"/>
    <w:rsid w:val="00176B7A"/>
    <w:rsid w:val="001D2042"/>
    <w:rsid w:val="001E7BA7"/>
    <w:rsid w:val="00250A05"/>
    <w:rsid w:val="00525026"/>
    <w:rsid w:val="00534FCB"/>
    <w:rsid w:val="00575D2E"/>
    <w:rsid w:val="00717A84"/>
    <w:rsid w:val="00775BB5"/>
    <w:rsid w:val="00826A38"/>
    <w:rsid w:val="00852BDB"/>
    <w:rsid w:val="00967873"/>
    <w:rsid w:val="009B6E94"/>
    <w:rsid w:val="00A54C07"/>
    <w:rsid w:val="00A752BB"/>
    <w:rsid w:val="00B626DB"/>
    <w:rsid w:val="00D35BFD"/>
    <w:rsid w:val="00D5010B"/>
    <w:rsid w:val="00DD7F3D"/>
    <w:rsid w:val="00E027F4"/>
    <w:rsid w:val="00E41AAA"/>
    <w:rsid w:val="00E42BC8"/>
    <w:rsid w:val="00FC2688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1076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54C07"/>
    <w:rPr>
      <w:color w:val="0000FF" w:themeColor="hyperlink"/>
      <w:u w:val="single"/>
    </w:rPr>
  </w:style>
  <w:style w:type="paragraph" w:customStyle="1" w:styleId="Default">
    <w:name w:val="Default"/>
    <w:rsid w:val="00A752B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75BB5"/>
    <w:pPr>
      <w:spacing w:line="241" w:lineRule="atLeast"/>
    </w:pPr>
    <w:rPr>
      <w:rFonts w:ascii="Futura Lt BT" w:hAnsi="Futura Lt BT"/>
      <w:color w:val="auto"/>
    </w:rPr>
  </w:style>
  <w:style w:type="character" w:customStyle="1" w:styleId="A3">
    <w:name w:val="A3"/>
    <w:uiPriority w:val="99"/>
    <w:rsid w:val="00775BB5"/>
    <w:rPr>
      <w:rFonts w:cs="Futura Lt B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1076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54C07"/>
    <w:rPr>
      <w:color w:val="0000FF" w:themeColor="hyperlink"/>
      <w:u w:val="single"/>
    </w:rPr>
  </w:style>
  <w:style w:type="paragraph" w:customStyle="1" w:styleId="Default">
    <w:name w:val="Default"/>
    <w:rsid w:val="00A752B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75BB5"/>
    <w:pPr>
      <w:spacing w:line="241" w:lineRule="atLeast"/>
    </w:pPr>
    <w:rPr>
      <w:rFonts w:ascii="Futura Lt BT" w:hAnsi="Futura Lt BT"/>
      <w:color w:val="auto"/>
    </w:rPr>
  </w:style>
  <w:style w:type="character" w:customStyle="1" w:styleId="A3">
    <w:name w:val="A3"/>
    <w:uiPriority w:val="99"/>
    <w:rsid w:val="00775BB5"/>
    <w:rPr>
      <w:rFonts w:cs="Futura Lt B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lorecig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88172507113322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LORECI</dc:creator>
  <cp:lastModifiedBy>Admin</cp:lastModifiedBy>
  <cp:revision>2</cp:revision>
  <dcterms:created xsi:type="dcterms:W3CDTF">2020-06-17T23:58:00Z</dcterms:created>
  <dcterms:modified xsi:type="dcterms:W3CDTF">2020-06-17T23:58:00Z</dcterms:modified>
</cp:coreProperties>
</file>